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58861D82">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pStyle w:val="Normal"/>
        <w:spacing w:line="360" w:lineRule="auto"/>
      </w:pPr>
    </w:p>
    <w:p w:rsidRPr="00FA5DE7" w:rsidR="00FA5DE7" w:rsidP="4633653B" w:rsidRDefault="18B9B8C4" w14:paraId="20F8F9B4" w14:textId="6D14536B">
      <w:pPr>
        <w:pStyle w:val="Normal"/>
        <w:spacing w:line="360" w:lineRule="auto"/>
      </w:pPr>
      <w:r w:rsidR="1E3B0FD6">
        <w:rPr/>
        <w:t xml:space="preserve">April </w:t>
      </w:r>
      <w:r w:rsidR="4FA13495">
        <w:rPr/>
        <w:t>202</w:t>
      </w:r>
      <w:r w:rsidR="25B6C1C1">
        <w:rPr/>
        <w:t>5</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2F61FB80">
      <w:pPr>
        <w:spacing w:line="360" w:lineRule="auto"/>
        <w:rPr>
          <w:b w:val="1"/>
          <w:bCs w:val="1"/>
        </w:rPr>
      </w:pPr>
      <w:r w:rsidRPr="34EC598C" w:rsidR="00FA5DE7">
        <w:rPr>
          <w:b w:val="1"/>
          <w:bCs w:val="1"/>
        </w:rPr>
        <w:t>To</w:t>
      </w:r>
      <w:r w:rsidRPr="34EC598C" w:rsidR="35C7B0EA">
        <w:rPr>
          <w:b w:val="1"/>
          <w:bCs w:val="1"/>
        </w:rPr>
        <w:t xml:space="preserve"> Transport and Infrastructure Select Committee</w:t>
      </w:r>
    </w:p>
    <w:p w:rsidRPr="00FA5DE7" w:rsidR="00FA5DE7" w:rsidP="003A2E54" w:rsidRDefault="00FA5DE7" w14:paraId="41E6D60F" w14:textId="51E32F54">
      <w:pPr>
        <w:spacing w:line="360" w:lineRule="auto"/>
      </w:pPr>
      <w:r w:rsidR="00FA5DE7">
        <w:rPr/>
        <w:t xml:space="preserve">Please find attached </w:t>
      </w:r>
      <w:r w:rsidR="73629525">
        <w:rPr/>
        <w:t xml:space="preserve">our submission on </w:t>
      </w:r>
      <w:r w:rsidR="425D2C5F">
        <w:rPr/>
        <w:t>the Land Transport Management (Time of Use Charging) Amendment Bill</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afterAutospacing="off" w:line="360" w:lineRule="auto"/>
      </w:pPr>
      <w:r w:rsidR="00FA5DE7">
        <w:rPr/>
        <w:t>For any further inquiries, please contact:</w:t>
      </w:r>
    </w:p>
    <w:p w:rsidR="5E422E22" w:rsidP="4FE90B09" w:rsidRDefault="5E422E22" w14:paraId="4E634DDF" w14:textId="56D79BE1">
      <w:pPr>
        <w:pStyle w:val="Normal"/>
        <w:suppressLineNumbers w:val="0"/>
        <w:bidi w:val="0"/>
        <w:spacing w:before="0" w:beforeAutospacing="off" w:after="0" w:afterAutospacing="off" w:line="360" w:lineRule="auto"/>
        <w:ind w:left="0" w:right="0"/>
        <w:jc w:val="left"/>
      </w:pPr>
      <w:r w:rsidR="5E422E22">
        <w:rPr/>
        <w:t>Mojo Mathers</w:t>
      </w:r>
    </w:p>
    <w:p w:rsidR="5E422E22" w:rsidP="4FE90B09" w:rsidRDefault="5E422E22" w14:paraId="67BC418B" w14:textId="16467A2A">
      <w:pPr>
        <w:pStyle w:val="Normal"/>
        <w:suppressLineNumbers w:val="0"/>
        <w:bidi w:val="0"/>
        <w:spacing w:before="0" w:beforeAutospacing="off" w:after="0" w:afterAutospacing="off" w:line="360" w:lineRule="auto"/>
        <w:ind w:left="0" w:right="0"/>
        <w:jc w:val="left"/>
      </w:pPr>
      <w:r w:rsidR="5E422E22">
        <w:rPr/>
        <w:t>Chief Executive</w:t>
      </w:r>
    </w:p>
    <w:p w:rsidR="5ED3FCF1" w:rsidP="4FE90B09" w:rsidRDefault="5ED3FCF1" w14:paraId="2D688D25" w14:textId="7A808246">
      <w:pPr>
        <w:pStyle w:val="Normal"/>
        <w:suppressLineNumbers w:val="0"/>
        <w:bidi w:val="0"/>
        <w:spacing w:before="0" w:beforeAutospacing="off" w:after="0" w:afterAutospacing="off" w:line="360" w:lineRule="auto"/>
        <w:ind w:left="0" w:right="0"/>
        <w:jc w:val="left"/>
      </w:pPr>
      <w:r w:rsidR="5ED3FCF1">
        <w:rPr/>
        <w:t>Disabled Persons Assembly</w:t>
      </w:r>
    </w:p>
    <w:p w:rsidRPr="001D0A95" w:rsidR="00FA5DE7" w:rsidP="2D646C15" w:rsidRDefault="00FA5DE7" w14:paraId="3C20F521" w14:textId="45DF5A16">
      <w:pPr>
        <w:pStyle w:val="Normal"/>
        <w:spacing w:after="0" w:afterAutospacing="off" w:line="360" w:lineRule="auto"/>
      </w:pPr>
      <w:hyperlink r:id="R40757c4f74a64db5">
        <w:r w:rsidRPr="2D646C15" w:rsidR="00FA5DE7">
          <w:rPr>
            <w:rStyle w:val="Hyperlink"/>
          </w:rPr>
          <w:t>policy@dpa.org.nz</w:t>
        </w:r>
      </w:hyperlink>
    </w:p>
    <w:p w:rsidR="2D646C15" w:rsidP="2D646C15" w:rsidRDefault="2D646C15" w14:paraId="55CD6104" w14:textId="250E11BB">
      <w:pPr>
        <w:pStyle w:val="Normal"/>
        <w:spacing w:after="0" w:afterAutospacing="off"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2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5">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24"/>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24"/>
        </w:numPr>
        <w:spacing w:after="200" w:line="360" w:lineRule="auto"/>
        <w:rPr>
          <w:lang w:val="en-US"/>
        </w:rPr>
      </w:pPr>
      <w:r w:rsidRPr="004E3921">
        <w:rPr>
          <w:lang w:val="en-US"/>
        </w:rPr>
        <w:t xml:space="preserve">the </w:t>
      </w:r>
      <w:hyperlink w:history="1" r:id="rId16">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24"/>
        </w:numPr>
        <w:spacing w:after="200" w:line="360" w:lineRule="auto"/>
        <w:rPr>
          <w:lang w:val="en-US"/>
        </w:rPr>
      </w:pPr>
      <w:r w:rsidRPr="004E3921">
        <w:rPr>
          <w:lang w:val="en-US"/>
        </w:rPr>
        <w:t xml:space="preserve">the </w:t>
      </w:r>
      <w:hyperlink w:history="1" r:id="rId17">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24"/>
        </w:numPr>
        <w:spacing w:after="200" w:line="360" w:lineRule="auto"/>
        <w:rPr>
          <w:lang w:val="en-US"/>
        </w:rPr>
      </w:pPr>
      <w:r w:rsidRPr="004E3921">
        <w:rPr>
          <w:lang w:val="en-US"/>
        </w:rPr>
        <w:t xml:space="preserve">the </w:t>
      </w:r>
      <w:hyperlink w:history="1" r:id="rId18">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24"/>
        </w:numPr>
        <w:spacing w:after="200" w:line="360" w:lineRule="auto"/>
        <w:rPr>
          <w:lang w:val="en-US"/>
        </w:rPr>
      </w:pPr>
      <w:r w:rsidRPr="004E3921">
        <w:rPr>
          <w:lang w:val="en-US"/>
        </w:rPr>
        <w:t xml:space="preserve">the </w:t>
      </w:r>
      <w:hyperlink w:history="1" r:id="rId19">
        <w:r w:rsidRPr="004E3921">
          <w:rPr>
            <w:rStyle w:val="Hyperlink"/>
            <w:lang w:val="en-US"/>
          </w:rPr>
          <w:t>Enabling Good Lives Principles</w:t>
        </w:r>
      </w:hyperlink>
      <w:r w:rsidRPr="004E3921">
        <w:rPr>
          <w:lang w:val="en-US"/>
        </w:rPr>
        <w:t xml:space="preserve">, </w:t>
      </w:r>
      <w:hyperlink w:history="1" r:id="rId20">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sidR="00C0742F">
        <w:rPr>
          <w:b w:val="1"/>
          <w:bCs w:val="1"/>
          <w:lang w:val="en-US"/>
        </w:rPr>
        <w:t xml:space="preserve">We drive systemic change through: </w:t>
      </w:r>
    </w:p>
    <w:p w:rsidR="00D0003F" w:rsidP="5B856C2B" w:rsidRDefault="00D0003F" w14:paraId="3E898EFB" w14:textId="1BFAA0BC">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Rangatiratanga / Leadership</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reflecting the collective voice of disabled people, locally, nationally and internationally. </w:t>
      </w:r>
    </w:p>
    <w:p w:rsidR="00D0003F" w:rsidP="5B856C2B" w:rsidRDefault="00D0003F" w14:paraId="5E313AAE" w14:textId="3143CEF1">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Pārongo me te tohutohu / Information and advice</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informing and advising on policies impacting on the lives of disabled people.</w:t>
      </w:r>
    </w:p>
    <w:p w:rsidR="00D0003F" w:rsidP="5B856C2B" w:rsidRDefault="00D0003F" w14:paraId="37F3989E" w14:textId="44D9EA9B">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Kōkiri / Advocacy</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supporting disabled people to have a voice, including a collective voice, in society.</w:t>
      </w:r>
    </w:p>
    <w:p w:rsidR="00D0003F" w:rsidP="2D646C15" w:rsidRDefault="00D0003F" w14:paraId="5A6BF054" w14:textId="7C0702A5">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3F58A3B" w:rsidR="0AC189A2">
        <w:rPr>
          <w:rFonts w:ascii="Arial" w:hAnsi="Arial" w:eastAsia="Arial" w:cs="Arial"/>
          <w:b w:val="1"/>
          <w:bCs w:val="1"/>
          <w:i w:val="0"/>
          <w:iCs w:val="0"/>
          <w:caps w:val="0"/>
          <w:smallCaps w:val="0"/>
          <w:noProof w:val="0"/>
          <w:color w:val="000000" w:themeColor="text1" w:themeTint="FF" w:themeShade="FF"/>
          <w:sz w:val="24"/>
          <w:szCs w:val="24"/>
          <w:lang w:val="en-NZ"/>
        </w:rPr>
        <w:t>Aroturuki</w:t>
      </w:r>
      <w:r w:rsidRPr="73F58A3B" w:rsidR="0AC189A2">
        <w:rPr>
          <w:rFonts w:ascii="Arial" w:hAnsi="Arial" w:eastAsia="Arial" w:cs="Arial"/>
          <w:b w:val="1"/>
          <w:bCs w:val="1"/>
          <w:i w:val="0"/>
          <w:iCs w:val="0"/>
          <w:caps w:val="0"/>
          <w:smallCaps w:val="0"/>
          <w:noProof w:val="0"/>
          <w:color w:val="000000" w:themeColor="text1" w:themeTint="FF" w:themeShade="FF"/>
          <w:sz w:val="24"/>
          <w:szCs w:val="24"/>
          <w:lang w:val="en-NZ"/>
        </w:rPr>
        <w:t xml:space="preserve"> / Monitoring</w:t>
      </w:r>
      <w:r w:rsidRPr="73F58A3B"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monitoring and giving feedback on existing laws, </w:t>
      </w:r>
      <w:r w:rsidRPr="73F58A3B" w:rsidR="0AC189A2">
        <w:rPr>
          <w:rFonts w:ascii="Arial" w:hAnsi="Arial" w:eastAsia="Arial" w:cs="Arial"/>
          <w:b w:val="0"/>
          <w:bCs w:val="0"/>
          <w:i w:val="0"/>
          <w:iCs w:val="0"/>
          <w:caps w:val="0"/>
          <w:smallCaps w:val="0"/>
          <w:noProof w:val="0"/>
          <w:color w:val="000000" w:themeColor="text1" w:themeTint="FF" w:themeShade="FF"/>
          <w:sz w:val="24"/>
          <w:szCs w:val="24"/>
          <w:lang w:val="en-NZ"/>
        </w:rPr>
        <w:t>policies</w:t>
      </w:r>
      <w:r w:rsidRPr="73F58A3B"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and practices about and relevant to disabled people.</w:t>
      </w:r>
    </w:p>
    <w:p w:rsidR="00BB7E50" w:rsidP="73F58A3B" w:rsidRDefault="006C30CF" w14:paraId="1A54B98D" w14:textId="5F3C54C9">
      <w:pPr>
        <w:pStyle w:val="Heading2"/>
        <w:keepNext w:val="1"/>
        <w:keepLines w:val="1"/>
        <w:spacing w:before="240" w:after="120" w:line="240" w:lineRule="auto"/>
        <w:rPr>
          <w:rFonts w:ascii="Arial" w:hAnsi="Arial" w:eastAsia="Arial" w:cs="Arial"/>
          <w:b w:val="1"/>
          <w:bCs w:val="1"/>
          <w:i w:val="0"/>
          <w:iCs w:val="0"/>
          <w:caps w:val="0"/>
          <w:smallCaps w:val="0"/>
          <w:noProof w:val="0"/>
          <w:color w:val="002060"/>
          <w:sz w:val="32"/>
          <w:szCs w:val="32"/>
          <w:lang w:val="en-NZ"/>
        </w:rPr>
      </w:pPr>
      <w:r w:rsidRPr="73F58A3B" w:rsidR="1736356D">
        <w:rPr>
          <w:rFonts w:ascii="Arial" w:hAnsi="Arial" w:eastAsia="Arial" w:cs="Arial"/>
          <w:b w:val="1"/>
          <w:bCs w:val="1"/>
          <w:i w:val="0"/>
          <w:iCs w:val="0"/>
          <w:caps w:val="0"/>
          <w:smallCaps w:val="0"/>
          <w:noProof w:val="0"/>
          <w:color w:val="002060"/>
          <w:sz w:val="32"/>
          <w:szCs w:val="32"/>
          <w:lang w:val="en-NZ"/>
        </w:rPr>
        <w:t>United Nations Convention on the Rights of Persons with Disabilities</w:t>
      </w:r>
    </w:p>
    <w:p w:rsidR="00BB7E50" w:rsidP="51171975" w:rsidRDefault="006C30CF" w14:paraId="501B65DB" w14:textId="10FA16AA">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DPA was influential in creating the United Nations Convention on the Rights of Persons with Disabilities (UNCRPD),</w:t>
      </w:r>
      <w:r w:rsidRPr="51171975">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977"/>
      </w: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0F2CB952" w:rsidRDefault="006C30CF" w14:paraId="15F1AD12" w14:textId="4B3B96D7">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0F2CB952" w:rsidR="1736356D">
        <w:rPr>
          <w:rFonts w:ascii="Arial" w:hAnsi="Arial" w:eastAsia="Arial" w:cs="Arial"/>
          <w:b w:val="0"/>
          <w:bCs w:val="0"/>
          <w:i w:val="0"/>
          <w:iCs w:val="0"/>
          <w:caps w:val="0"/>
          <w:smallCaps w:val="0"/>
          <w:noProof w:val="0"/>
          <w:color w:val="000000" w:themeColor="text1" w:themeTint="FF" w:themeShade="FF"/>
          <w:sz w:val="24"/>
          <w:szCs w:val="24"/>
          <w:lang w:val="en-NZ"/>
        </w:rPr>
        <w:t>The following UNCRPD articles are particularly relevant to this submission:</w:t>
      </w:r>
    </w:p>
    <w:p w:rsidR="00BB7E50" w:rsidP="73F58A3B" w:rsidRDefault="006C30CF" w14:paraId="2254E45E" w14:textId="3BF2BD5C">
      <w:pPr>
        <w:pStyle w:val="ListParagraph"/>
        <w:keepNext w:val="0"/>
        <w:keepLines w:val="0"/>
        <w:numPr>
          <w:ilvl w:val="0"/>
          <w:numId w:val="42"/>
        </w:numPr>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3F58A3B" w:rsidR="1736356D">
        <w:rPr>
          <w:rFonts w:ascii="Arial" w:hAnsi="Arial" w:eastAsia="Arial" w:cs="Arial"/>
          <w:b w:val="1"/>
          <w:bCs w:val="1"/>
          <w:i w:val="0"/>
          <w:iCs w:val="0"/>
          <w:caps w:val="0"/>
          <w:smallCaps w:val="0"/>
          <w:noProof w:val="0"/>
          <w:color w:val="000000" w:themeColor="text1" w:themeTint="FF" w:themeShade="FF"/>
          <w:sz w:val="24"/>
          <w:szCs w:val="24"/>
          <w:lang w:val="en-NZ"/>
        </w:rPr>
        <w:t>Article 9 – Accessibility</w:t>
      </w:r>
    </w:p>
    <w:p w:rsidR="00BB7E50" w:rsidP="0F2CB952" w:rsidRDefault="006C30CF" w14:paraId="60E9052B" w14:textId="7CCF5E1E">
      <w:pPr>
        <w:pStyle w:val="ListParagraph"/>
        <w:keepNext w:val="0"/>
        <w:keepLines w:val="0"/>
        <w:numPr>
          <w:ilvl w:val="0"/>
          <w:numId w:val="42"/>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0F2CB952" w:rsidR="1736356D">
        <w:rPr>
          <w:rFonts w:ascii="Arial" w:hAnsi="Arial" w:eastAsia="Arial" w:cs="Arial"/>
          <w:b w:val="1"/>
          <w:bCs w:val="1"/>
          <w:i w:val="0"/>
          <w:iCs w:val="0"/>
          <w:caps w:val="0"/>
          <w:smallCaps w:val="0"/>
          <w:noProof w:val="0"/>
          <w:color w:val="000000" w:themeColor="text1" w:themeTint="FF" w:themeShade="FF"/>
          <w:sz w:val="24"/>
          <w:szCs w:val="24"/>
          <w:lang w:val="en-NZ"/>
        </w:rPr>
        <w:t xml:space="preserve">Article </w:t>
      </w:r>
      <w:r w:rsidRPr="0F2CB952" w:rsidR="35602310">
        <w:rPr>
          <w:rFonts w:ascii="Arial" w:hAnsi="Arial" w:eastAsia="Arial" w:cs="Arial"/>
          <w:b w:val="1"/>
          <w:bCs w:val="1"/>
          <w:i w:val="0"/>
          <w:iCs w:val="0"/>
          <w:caps w:val="0"/>
          <w:smallCaps w:val="0"/>
          <w:noProof w:val="0"/>
          <w:color w:val="000000" w:themeColor="text1" w:themeTint="FF" w:themeShade="FF"/>
          <w:sz w:val="24"/>
          <w:szCs w:val="24"/>
          <w:lang w:val="en-NZ"/>
        </w:rPr>
        <w:t>27 – Work and employment</w:t>
      </w:r>
    </w:p>
    <w:p w:rsidR="00BB7E50" w:rsidP="73F58A3B" w:rsidRDefault="006C30CF" w14:paraId="04551FE7" w14:textId="20C779F4">
      <w:pPr>
        <w:pStyle w:val="Heading2"/>
        <w:keepNext w:val="1"/>
        <w:keepLines w:val="1"/>
        <w:spacing w:before="240" w:after="120" w:line="360" w:lineRule="auto"/>
        <w:ind w:left="578" w:hanging="578"/>
        <w:rPr>
          <w:rFonts w:ascii="Arial" w:hAnsi="Arial" w:eastAsia="Arial" w:cs="Arial"/>
          <w:b w:val="1"/>
          <w:bCs w:val="1"/>
          <w:i w:val="0"/>
          <w:iCs w:val="0"/>
          <w:caps w:val="0"/>
          <w:smallCaps w:val="0"/>
          <w:noProof w:val="0"/>
          <w:color w:val="002060"/>
          <w:sz w:val="32"/>
          <w:szCs w:val="32"/>
          <w:lang w:val="en-NZ"/>
        </w:rPr>
      </w:pPr>
      <w:r w:rsidRPr="73F58A3B" w:rsidR="1736356D">
        <w:rPr>
          <w:rFonts w:ascii="Arial" w:hAnsi="Arial" w:eastAsia="Arial" w:cs="Arial"/>
          <w:b w:val="1"/>
          <w:bCs w:val="1"/>
          <w:i w:val="0"/>
          <w:iCs w:val="0"/>
          <w:caps w:val="0"/>
          <w:smallCaps w:val="0"/>
          <w:noProof w:val="0"/>
          <w:color w:val="002060"/>
          <w:sz w:val="32"/>
          <w:szCs w:val="32"/>
          <w:lang w:val="en-NZ"/>
        </w:rPr>
        <w:t>New Zealand Disability Strategy 2016-2026</w:t>
      </w:r>
    </w:p>
    <w:p w:rsidR="00BB7E50" w:rsidP="51171975" w:rsidRDefault="006C30CF" w14:paraId="28F852EE" w14:textId="1FD5D76A">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 xml:space="preserve">Since ratifying the UNCRPD, the New Zealand Government has </w:t>
      </w: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established</w:t>
      </w: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 xml:space="preserve"> a Disability Strategy</w:t>
      </w:r>
      <w:r w:rsidRPr="51171975">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14411"/>
      </w: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w:t>
      </w: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identifies</w:t>
      </w:r>
      <w:r w:rsidRPr="51171975" w:rsidR="1736356D">
        <w:rPr>
          <w:rFonts w:ascii="Arial" w:hAnsi="Arial" w:eastAsia="Arial" w:cs="Arial"/>
          <w:b w:val="0"/>
          <w:bCs w:val="0"/>
          <w:i w:val="0"/>
          <w:iCs w:val="0"/>
          <w:caps w:val="0"/>
          <w:smallCaps w:val="0"/>
          <w:noProof w:val="0"/>
          <w:color w:val="000000" w:themeColor="text1" w:themeTint="FF" w:themeShade="FF"/>
          <w:sz w:val="24"/>
          <w:szCs w:val="24"/>
          <w:lang w:val="en-NZ"/>
        </w:rPr>
        <w:t xml:space="preserve"> eight outcome areas contributing to achieving this vision.</w:t>
      </w:r>
    </w:p>
    <w:p w:rsidR="00BB7E50" w:rsidP="73F58A3B" w:rsidRDefault="006C30CF" w14:paraId="33AEC4DC" w14:textId="130AA19E">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3F58A3B" w:rsidR="1736356D">
        <w:rPr>
          <w:rFonts w:ascii="Arial" w:hAnsi="Arial" w:eastAsia="Arial" w:cs="Arial"/>
          <w:b w:val="0"/>
          <w:bCs w:val="0"/>
          <w:i w:val="0"/>
          <w:iCs w:val="0"/>
          <w:caps w:val="0"/>
          <w:smallCaps w:val="0"/>
          <w:noProof w:val="0"/>
          <w:color w:val="000000" w:themeColor="text1" w:themeTint="FF" w:themeShade="FF"/>
          <w:sz w:val="24"/>
          <w:szCs w:val="24"/>
          <w:lang w:val="en-NZ"/>
        </w:rPr>
        <w:t>The following outcomes are particularly relevant to this submission:</w:t>
      </w:r>
    </w:p>
    <w:p w:rsidR="00BB7E50" w:rsidP="73F58A3B" w:rsidRDefault="006C30CF" w14:paraId="74D646EE" w14:textId="18633954">
      <w:pPr>
        <w:pStyle w:val="ListParagraph"/>
        <w:keepNext w:val="0"/>
        <w:keepLines w:val="0"/>
        <w:numPr>
          <w:ilvl w:val="0"/>
          <w:numId w:val="42"/>
        </w:numPr>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3F58A3B" w:rsidR="1736356D">
        <w:rPr>
          <w:rFonts w:ascii="Arial" w:hAnsi="Arial" w:eastAsia="Arial" w:cs="Arial"/>
          <w:b w:val="1"/>
          <w:bCs w:val="1"/>
          <w:i w:val="0"/>
          <w:iCs w:val="0"/>
          <w:caps w:val="0"/>
          <w:smallCaps w:val="0"/>
          <w:noProof w:val="0"/>
          <w:color w:val="000000" w:themeColor="text1" w:themeTint="FF" w:themeShade="FF"/>
          <w:sz w:val="24"/>
          <w:szCs w:val="24"/>
          <w:lang w:val="en-NZ"/>
        </w:rPr>
        <w:t>Outcome 2 – Employment and Economic Security</w:t>
      </w:r>
    </w:p>
    <w:p w:rsidR="00BB7E50" w:rsidP="73F58A3B" w:rsidRDefault="006C30CF" w14:paraId="2B1B0B10" w14:textId="39EBBA19">
      <w:pPr>
        <w:pStyle w:val="ListParagraph"/>
        <w:keepNext w:val="0"/>
        <w:keepLines w:val="0"/>
        <w:numPr>
          <w:ilvl w:val="0"/>
          <w:numId w:val="42"/>
        </w:numPr>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3F58A3B" w:rsidR="1736356D">
        <w:rPr>
          <w:rFonts w:ascii="Arial" w:hAnsi="Arial" w:eastAsia="Arial" w:cs="Arial"/>
          <w:b w:val="1"/>
          <w:bCs w:val="1"/>
          <w:i w:val="0"/>
          <w:iCs w:val="0"/>
          <w:caps w:val="0"/>
          <w:smallCaps w:val="0"/>
          <w:noProof w:val="0"/>
          <w:color w:val="000000" w:themeColor="text1" w:themeTint="FF" w:themeShade="FF"/>
          <w:sz w:val="24"/>
          <w:szCs w:val="24"/>
          <w:lang w:val="en-NZ"/>
        </w:rPr>
        <w:t>Outcome 5 – Accessibility</w:t>
      </w:r>
    </w:p>
    <w:p w:rsidR="00BB7E50" w:rsidP="73F58A3B" w:rsidRDefault="006C30CF" w14:paraId="501C396A" w14:textId="41B7620E">
      <w:pPr>
        <w:pStyle w:val="ListParagraph"/>
        <w:keepNext w:val="0"/>
        <w:keepLines w:val="0"/>
        <w:numPr>
          <w:ilvl w:val="0"/>
          <w:numId w:val="42"/>
        </w:numPr>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3F58A3B" w:rsidR="1736356D">
        <w:rPr>
          <w:rFonts w:ascii="Arial" w:hAnsi="Arial" w:eastAsia="Arial" w:cs="Arial"/>
          <w:b w:val="1"/>
          <w:bCs w:val="1"/>
          <w:i w:val="0"/>
          <w:iCs w:val="0"/>
          <w:caps w:val="0"/>
          <w:smallCaps w:val="0"/>
          <w:noProof w:val="0"/>
          <w:color w:val="000000" w:themeColor="text1" w:themeTint="FF" w:themeShade="FF"/>
          <w:sz w:val="24"/>
          <w:szCs w:val="24"/>
          <w:lang w:val="en-NZ"/>
        </w:rPr>
        <w:t>Outcome 7 – Choice and Control</w:t>
      </w:r>
    </w:p>
    <w:p w:rsidR="00BB7E50" w:rsidP="73F58A3B" w:rsidRDefault="006C30CF" w14:paraId="13A5DCE1" w14:textId="5A77D53C">
      <w:pPr>
        <w:pStyle w:val="Normal"/>
        <w:keepNext w:val="0"/>
        <w:keepLines w:val="0"/>
        <w:spacing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73F58A3B" w:rsidP="73F58A3B" w:rsidRDefault="73F58A3B" w14:paraId="2B7EE751" w14:textId="1020E10B">
      <w:pPr>
        <w:pStyle w:val="Normal"/>
        <w:keepNext w:val="0"/>
        <w:keepLines w:val="0"/>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p>
    <w:p w:rsidR="18680D27" w:rsidP="18680D27" w:rsidRDefault="18680D27" w14:paraId="2B35798F" w14:textId="5FB52937">
      <w:pPr>
        <w:pStyle w:val="Heading1"/>
        <w:keepNext w:val="0"/>
        <w:keepLines w:val="0"/>
        <w:spacing w:after="240" w:afterAutospacing="off" w:line="360" w:lineRule="auto"/>
      </w:pPr>
    </w:p>
    <w:p w:rsidR="0F2CB952" w:rsidP="0F2CB952" w:rsidRDefault="0F2CB952" w14:paraId="10EC750C" w14:textId="3503A886">
      <w:pPr>
        <w:pStyle w:val="Heading1"/>
        <w:keepNext w:val="0"/>
        <w:keepLines w:val="0"/>
        <w:spacing w:after="240" w:afterAutospacing="off" w:line="360" w:lineRule="auto"/>
      </w:pPr>
    </w:p>
    <w:p w:rsidR="00BB7E50" w:rsidP="2D646C15" w:rsidRDefault="006C30CF" w14:paraId="5ED8313E" w14:textId="28B215F4">
      <w:pPr>
        <w:pStyle w:val="Heading1"/>
        <w:keepNext w:val="0"/>
        <w:keepLines w:val="0"/>
        <w:spacing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006C30CF">
        <w:rPr/>
        <w:t xml:space="preserve">The </w:t>
      </w:r>
      <w:r w:rsidR="006C30CF">
        <w:rPr/>
        <w:t>Submission</w:t>
      </w:r>
    </w:p>
    <w:p w:rsidR="00D45B4E" w:rsidP="18680D27" w:rsidRDefault="006E2338" w14:paraId="6FB9A3D1" w14:textId="7BD1FFEC">
      <w:pPr>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18680D27" w:rsidR="02757CB6">
        <w:rPr>
          <w:rFonts w:ascii="Arial" w:hAnsi="Arial" w:eastAsia="Arial" w:cs="Arial"/>
          <w:b w:val="0"/>
          <w:bCs w:val="0"/>
          <w:i w:val="0"/>
          <w:iCs w:val="0"/>
          <w:caps w:val="0"/>
          <w:smallCaps w:val="0"/>
          <w:noProof w:val="0"/>
          <w:color w:val="000000" w:themeColor="text1" w:themeTint="FF" w:themeShade="FF"/>
          <w:sz w:val="24"/>
          <w:szCs w:val="24"/>
          <w:lang w:val="en-NZ"/>
        </w:rPr>
        <w:t>Disabled Persons Assembly (DPA) welcomes the opportunity to give feedback to the Transport and Infrastructure Select Committee on the Land Trans</w:t>
      </w:r>
      <w:r w:rsidRPr="18680D27" w:rsidR="70A0DD33">
        <w:rPr>
          <w:rFonts w:ascii="Arial" w:hAnsi="Arial" w:eastAsia="Arial" w:cs="Arial"/>
          <w:b w:val="0"/>
          <w:bCs w:val="0"/>
          <w:i w:val="0"/>
          <w:iCs w:val="0"/>
          <w:caps w:val="0"/>
          <w:smallCaps w:val="0"/>
          <w:noProof w:val="0"/>
          <w:color w:val="000000" w:themeColor="text1" w:themeTint="FF" w:themeShade="FF"/>
          <w:sz w:val="24"/>
          <w:szCs w:val="24"/>
          <w:lang w:val="en-NZ"/>
        </w:rPr>
        <w:t>port Management (Time of Use Charging) Amendment Bill.</w:t>
      </w:r>
    </w:p>
    <w:p w:rsidR="18680D27" w:rsidP="18680D27" w:rsidRDefault="18680D27" w14:paraId="7B11AB01" w14:textId="4E6E017A">
      <w:pPr>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7735F332" w:rsidP="4FE90B09" w:rsidRDefault="7735F332" w14:paraId="16A9EA9C" w14:textId="5CDF6697">
      <w:pPr>
        <w:keepNext w:val="0"/>
        <w:keepLines w:val="0"/>
        <w:spacing w:after="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4FE90B09" w:rsidR="7735F332">
        <w:rPr>
          <w:rFonts w:ascii="Arial" w:hAnsi="Arial" w:eastAsia="Arial" w:cs="Arial"/>
          <w:b w:val="1"/>
          <w:bCs w:val="1"/>
          <w:i w:val="0"/>
          <w:iCs w:val="0"/>
          <w:caps w:val="0"/>
          <w:smallCaps w:val="0"/>
          <w:noProof w:val="0"/>
          <w:color w:val="000000" w:themeColor="text1" w:themeTint="FF" w:themeShade="FF"/>
          <w:sz w:val="24"/>
          <w:szCs w:val="24"/>
          <w:lang w:val="en-NZ"/>
        </w:rPr>
        <w:t xml:space="preserve">We </w:t>
      </w:r>
      <w:r w:rsidRPr="4FE90B09" w:rsidR="14FED734">
        <w:rPr>
          <w:rFonts w:ascii="Arial" w:hAnsi="Arial" w:eastAsia="Arial" w:cs="Arial"/>
          <w:b w:val="1"/>
          <w:bCs w:val="1"/>
          <w:i w:val="0"/>
          <w:iCs w:val="0"/>
          <w:caps w:val="0"/>
          <w:smallCaps w:val="0"/>
          <w:noProof w:val="0"/>
          <w:color w:val="000000" w:themeColor="text1" w:themeTint="FF" w:themeShade="FF"/>
          <w:sz w:val="24"/>
          <w:szCs w:val="24"/>
          <w:lang w:val="en-NZ"/>
        </w:rPr>
        <w:t xml:space="preserve">ask </w:t>
      </w:r>
      <w:r w:rsidRPr="4FE90B09" w:rsidR="7735F332">
        <w:rPr>
          <w:rFonts w:ascii="Arial" w:hAnsi="Arial" w:eastAsia="Arial" w:cs="Arial"/>
          <w:b w:val="1"/>
          <w:bCs w:val="1"/>
          <w:i w:val="0"/>
          <w:iCs w:val="0"/>
          <w:caps w:val="0"/>
          <w:smallCaps w:val="0"/>
          <w:noProof w:val="0"/>
          <w:color w:val="000000" w:themeColor="text1" w:themeTint="FF" w:themeShade="FF"/>
          <w:sz w:val="24"/>
          <w:szCs w:val="24"/>
          <w:lang w:val="en-NZ"/>
        </w:rPr>
        <w:t xml:space="preserve">that the Bill </w:t>
      </w:r>
      <w:r w:rsidRPr="4FE90B09" w:rsidR="751BC0D2">
        <w:rPr>
          <w:rFonts w:ascii="Arial" w:hAnsi="Arial" w:eastAsia="Arial" w:cs="Arial"/>
          <w:b w:val="1"/>
          <w:bCs w:val="1"/>
          <w:i w:val="0"/>
          <w:iCs w:val="0"/>
          <w:caps w:val="0"/>
          <w:smallCaps w:val="0"/>
          <w:noProof w:val="0"/>
          <w:color w:val="000000" w:themeColor="text1" w:themeTint="FF" w:themeShade="FF"/>
          <w:sz w:val="24"/>
          <w:szCs w:val="24"/>
          <w:lang w:val="en-NZ"/>
        </w:rPr>
        <w:t>be</w:t>
      </w:r>
      <w:r w:rsidRPr="4FE90B09" w:rsidR="7735F332">
        <w:rPr>
          <w:rFonts w:ascii="Arial" w:hAnsi="Arial" w:eastAsia="Arial" w:cs="Arial"/>
          <w:b w:val="1"/>
          <w:bCs w:val="1"/>
          <w:i w:val="0"/>
          <w:iCs w:val="0"/>
          <w:caps w:val="0"/>
          <w:smallCaps w:val="0"/>
          <w:noProof w:val="0"/>
          <w:color w:val="000000" w:themeColor="text1" w:themeTint="FF" w:themeShade="FF"/>
          <w:sz w:val="24"/>
          <w:szCs w:val="24"/>
          <w:lang w:val="en-NZ"/>
        </w:rPr>
        <w:t xml:space="preserve"> </w:t>
      </w:r>
      <w:r w:rsidRPr="4FE90B09" w:rsidR="7735F332">
        <w:rPr>
          <w:rFonts w:ascii="Arial" w:hAnsi="Arial" w:eastAsia="Arial" w:cs="Arial"/>
          <w:b w:val="1"/>
          <w:bCs w:val="1"/>
          <w:i w:val="0"/>
          <w:iCs w:val="0"/>
          <w:caps w:val="0"/>
          <w:smallCaps w:val="0"/>
          <w:noProof w:val="0"/>
          <w:color w:val="000000" w:themeColor="text1" w:themeTint="FF" w:themeShade="FF"/>
          <w:sz w:val="24"/>
          <w:szCs w:val="24"/>
          <w:lang w:val="en-NZ"/>
        </w:rPr>
        <w:t>withdrawn.</w:t>
      </w:r>
    </w:p>
    <w:p w:rsidR="18680D27" w:rsidP="18680D27" w:rsidRDefault="18680D27" w14:paraId="4D604E61" w14:textId="04A47303">
      <w:pPr>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7735F332" w:rsidP="0F2CB952" w:rsidRDefault="7735F332" w14:paraId="60345C86" w14:textId="723E8A40">
      <w:pPr>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0F2CB952" w:rsidR="5705B85A">
        <w:rPr>
          <w:rFonts w:ascii="Arial" w:hAnsi="Arial" w:eastAsia="Arial" w:cs="Arial"/>
          <w:b w:val="0"/>
          <w:bCs w:val="0"/>
          <w:i w:val="0"/>
          <w:iCs w:val="0"/>
          <w:caps w:val="0"/>
          <w:smallCaps w:val="0"/>
          <w:noProof w:val="0"/>
          <w:color w:val="000000" w:themeColor="text1" w:themeTint="FF" w:themeShade="FF"/>
          <w:sz w:val="24"/>
          <w:szCs w:val="24"/>
          <w:lang w:val="en-NZ"/>
        </w:rPr>
        <w:t>Below are our key reasons for recommending this:</w:t>
      </w:r>
    </w:p>
    <w:p w:rsidR="18680D27" w:rsidP="18680D27" w:rsidRDefault="18680D27" w14:paraId="4CAB712A" w14:textId="42DD7BA5">
      <w:pPr>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6594669" w:rsidP="0F2CB952" w:rsidRDefault="06594669" w14:paraId="49CA18FD" w14:textId="4336AB27">
      <w:pPr>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0F2CB952" w:rsidR="5705B85A">
        <w:rPr>
          <w:rFonts w:ascii="Arial" w:hAnsi="Arial" w:eastAsia="Arial" w:cs="Arial"/>
          <w:b w:val="0"/>
          <w:bCs w:val="0"/>
          <w:i w:val="0"/>
          <w:iCs w:val="0"/>
          <w:caps w:val="0"/>
          <w:smallCaps w:val="0"/>
          <w:noProof w:val="0"/>
          <w:color w:val="000000" w:themeColor="text1" w:themeTint="FF" w:themeShade="FF"/>
          <w:sz w:val="24"/>
          <w:szCs w:val="24"/>
          <w:lang w:val="en-NZ"/>
        </w:rPr>
        <w:t xml:space="preserve">1.) D</w:t>
      </w:r>
      <w:r w:rsidRPr="0F2CB952" w:rsidR="7735F332">
        <w:rPr>
          <w:rFonts w:ascii="Arial" w:hAnsi="Arial" w:eastAsia="Arial" w:cs="Arial"/>
          <w:b w:val="0"/>
          <w:bCs w:val="0"/>
          <w:i w:val="0"/>
          <w:iCs w:val="0"/>
          <w:caps w:val="0"/>
          <w:smallCaps w:val="0"/>
          <w:noProof w:val="0"/>
          <w:color w:val="000000" w:themeColor="text1" w:themeTint="FF" w:themeShade="FF"/>
          <w:sz w:val="24"/>
          <w:szCs w:val="24"/>
          <w:lang w:val="en-NZ"/>
        </w:rPr>
        <w:t xml:space="preserve">isabled motorists and vehicle passengers are more likely to be low-income earners than non-disabled </w:t>
      </w:r>
      <w:r w:rsidRPr="0F2CB952" w:rsidR="76CDF704">
        <w:rPr>
          <w:rFonts w:ascii="Arial" w:hAnsi="Arial" w:eastAsia="Arial" w:cs="Arial"/>
          <w:b w:val="0"/>
          <w:bCs w:val="0"/>
          <w:i w:val="0"/>
          <w:iCs w:val="0"/>
          <w:caps w:val="0"/>
          <w:smallCaps w:val="0"/>
          <w:noProof w:val="0"/>
          <w:color w:val="000000" w:themeColor="text1" w:themeTint="FF" w:themeShade="FF"/>
          <w:sz w:val="24"/>
          <w:szCs w:val="24"/>
          <w:lang w:val="en-NZ"/>
        </w:rPr>
        <w:t>motorists and passengers</w:t>
      </w:r>
      <w:r w:rsidRPr="0F2CB952" w:rsidR="7735F332">
        <w:rPr>
          <w:rFonts w:ascii="Arial" w:hAnsi="Arial" w:eastAsia="Arial" w:cs="Arial"/>
          <w:b w:val="0"/>
          <w:bCs w:val="0"/>
          <w:i w:val="0"/>
          <w:iCs w:val="0"/>
          <w:caps w:val="0"/>
          <w:smallCaps w:val="0"/>
          <w:noProof w:val="0"/>
          <w:color w:val="000000" w:themeColor="text1" w:themeTint="FF" w:themeShade="FF"/>
          <w:sz w:val="24"/>
          <w:szCs w:val="24"/>
          <w:lang w:val="en-NZ"/>
        </w:rPr>
        <w:t>. According to Statistics New Zealand’s Disability Household Survey 2023</w:t>
      </w:r>
      <w:r w:rsidRPr="0F2CB952" w:rsidR="2B200775">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0F2CB952" w:rsidR="6807DF00">
        <w:rPr>
          <w:rFonts w:ascii="Arial" w:hAnsi="Arial" w:eastAsia="Arial" w:cs="Arial"/>
          <w:b w:val="0"/>
          <w:bCs w:val="0"/>
          <w:i w:val="0"/>
          <w:iCs w:val="0"/>
          <w:caps w:val="0"/>
          <w:smallCaps w:val="0"/>
          <w:noProof w:val="0"/>
          <w:color w:val="000000" w:themeColor="text1" w:themeTint="FF" w:themeShade="FF"/>
          <w:sz w:val="24"/>
          <w:szCs w:val="24"/>
          <w:lang w:val="en-NZ"/>
        </w:rPr>
        <w:t xml:space="preserve">53% of disabled New Zealanders reported that they had either not enough income or only just enough income to meet their basic needs, </w:t>
      </w:r>
      <w:r w:rsidRPr="0F2CB952" w:rsidR="393B07E5">
        <w:rPr>
          <w:rFonts w:ascii="Arial" w:hAnsi="Arial" w:eastAsia="Arial" w:cs="Arial"/>
          <w:b w:val="0"/>
          <w:bCs w:val="0"/>
          <w:i w:val="0"/>
          <w:iCs w:val="0"/>
          <w:caps w:val="0"/>
          <w:smallCaps w:val="0"/>
          <w:noProof w:val="0"/>
          <w:color w:val="000000" w:themeColor="text1" w:themeTint="FF" w:themeShade="FF"/>
          <w:sz w:val="24"/>
          <w:szCs w:val="24"/>
          <w:lang w:val="en-NZ"/>
        </w:rPr>
        <w:t xml:space="preserve">compared to 31% of non-disabled </w:t>
      </w:r>
      <w:r w:rsidRPr="0F2CB952" w:rsidR="393B07E5">
        <w:rPr>
          <w:rFonts w:ascii="Arial" w:hAnsi="Arial" w:eastAsia="Arial" w:cs="Arial"/>
          <w:b w:val="0"/>
          <w:bCs w:val="0"/>
          <w:i w:val="0"/>
          <w:iCs w:val="0"/>
          <w:caps w:val="0"/>
          <w:smallCaps w:val="0"/>
          <w:noProof w:val="0"/>
          <w:color w:val="000000" w:themeColor="text1" w:themeTint="FF" w:themeShade="FF"/>
          <w:sz w:val="24"/>
          <w:szCs w:val="24"/>
          <w:lang w:val="en-NZ"/>
        </w:rPr>
        <w:t>people</w:t>
      </w:r>
      <w:r w:rsidRPr="0F2CB952" w:rsidR="6807DF00">
        <w:rPr>
          <w:rFonts w:ascii="Arial" w:hAnsi="Arial" w:eastAsia="Arial" w:cs="Arial"/>
          <w:b w:val="0"/>
          <w:bCs w:val="0"/>
          <w:i w:val="0"/>
          <w:iCs w:val="0"/>
          <w:caps w:val="0"/>
          <w:smallCaps w:val="0"/>
          <w:noProof w:val="0"/>
          <w:color w:val="000000" w:themeColor="text1" w:themeTint="FF" w:themeShade="FF"/>
          <w:sz w:val="24"/>
          <w:szCs w:val="24"/>
          <w:lang w:val="en-NZ"/>
        </w:rPr>
        <w:t>.</w:t>
      </w:r>
      <w:r w:rsidRPr="0F2CB952">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10926"/>
      </w:r>
    </w:p>
    <w:p w:rsidR="18680D27" w:rsidP="18680D27" w:rsidRDefault="18680D27" w14:paraId="6514DB42" w14:textId="401B9EB6">
      <w:pPr>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4EA2DFB8" w:rsidP="0F2CB952" w:rsidRDefault="4EA2DFB8" w14:paraId="7C1ECAD1" w14:textId="20469E12">
      <w:pPr>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0F2CB952" w:rsidR="553DC2B1">
        <w:rPr>
          <w:rFonts w:ascii="Arial" w:hAnsi="Arial" w:eastAsia="Arial" w:cs="Arial"/>
          <w:b w:val="0"/>
          <w:bCs w:val="0"/>
          <w:i w:val="0"/>
          <w:iCs w:val="0"/>
          <w:caps w:val="0"/>
          <w:smallCaps w:val="0"/>
          <w:noProof w:val="0"/>
          <w:color w:val="000000" w:themeColor="text1" w:themeTint="FF" w:themeShade="FF"/>
          <w:sz w:val="24"/>
          <w:szCs w:val="24"/>
          <w:lang w:val="en-NZ"/>
        </w:rPr>
        <w:t xml:space="preserve">2.) According to the Household Disability Survey </w:t>
      </w:r>
      <w:r w:rsidRPr="0F2CB952" w:rsidR="4EA2DFB8">
        <w:rPr>
          <w:rFonts w:ascii="Arial" w:hAnsi="Arial" w:eastAsia="Arial" w:cs="Arial"/>
          <w:b w:val="0"/>
          <w:bCs w:val="0"/>
          <w:i w:val="0"/>
          <w:iCs w:val="0"/>
          <w:caps w:val="0"/>
          <w:smallCaps w:val="0"/>
          <w:noProof w:val="0"/>
          <w:color w:val="000000" w:themeColor="text1" w:themeTint="FF" w:themeShade="FF"/>
          <w:sz w:val="24"/>
          <w:szCs w:val="24"/>
          <w:lang w:val="en-NZ"/>
        </w:rPr>
        <w:t xml:space="preserve">54% of disabled New Zealanders reported that they drove themselves </w:t>
      </w:r>
      <w:r w:rsidRPr="0F2CB952" w:rsidR="609E57B8">
        <w:rPr>
          <w:rFonts w:ascii="Arial" w:hAnsi="Arial" w:eastAsia="Arial" w:cs="Arial"/>
          <w:b w:val="0"/>
          <w:bCs w:val="0"/>
          <w:i w:val="0"/>
          <w:iCs w:val="0"/>
          <w:caps w:val="0"/>
          <w:smallCaps w:val="0"/>
          <w:noProof w:val="0"/>
          <w:color w:val="000000" w:themeColor="text1" w:themeTint="FF" w:themeShade="FF"/>
          <w:sz w:val="24"/>
          <w:szCs w:val="24"/>
          <w:lang w:val="en-NZ"/>
        </w:rPr>
        <w:t>while 43% were regular passengers in motor vehicles.</w:t>
      </w:r>
      <w:r w:rsidRPr="0F2CB952" w:rsidR="299895BB">
        <w:rPr>
          <w:rFonts w:ascii="Arial" w:hAnsi="Arial" w:eastAsia="Arial" w:cs="Arial"/>
          <w:b w:val="0"/>
          <w:bCs w:val="0"/>
          <w:i w:val="0"/>
          <w:iCs w:val="0"/>
          <w:caps w:val="0"/>
          <w:smallCaps w:val="0"/>
          <w:noProof w:val="0"/>
          <w:color w:val="000000" w:themeColor="text1" w:themeTint="FF" w:themeShade="FF"/>
          <w:sz w:val="24"/>
          <w:szCs w:val="24"/>
          <w:lang w:val="en-NZ"/>
        </w:rPr>
        <w:t xml:space="preserve"> Most significantly, 78% of disabled people drove themselv</w:t>
      </w:r>
      <w:r w:rsidRPr="0F2CB952" w:rsidR="13D55739">
        <w:rPr>
          <w:rFonts w:ascii="Arial" w:hAnsi="Arial" w:eastAsia="Arial" w:cs="Arial"/>
          <w:b w:val="0"/>
          <w:bCs w:val="0"/>
          <w:i w:val="0"/>
          <w:iCs w:val="0"/>
          <w:caps w:val="0"/>
          <w:smallCaps w:val="0"/>
          <w:noProof w:val="0"/>
          <w:color w:val="000000" w:themeColor="text1" w:themeTint="FF" w:themeShade="FF"/>
          <w:sz w:val="24"/>
          <w:szCs w:val="24"/>
          <w:lang w:val="en-NZ"/>
        </w:rPr>
        <w:t xml:space="preserve">es to work, which is </w:t>
      </w:r>
      <w:r w:rsidRPr="0F2CB952" w:rsidR="13D55739">
        <w:rPr>
          <w:rFonts w:ascii="Arial" w:hAnsi="Arial" w:eastAsia="Arial" w:cs="Arial"/>
          <w:b w:val="0"/>
          <w:bCs w:val="0"/>
          <w:i w:val="0"/>
          <w:iCs w:val="0"/>
          <w:caps w:val="0"/>
          <w:smallCaps w:val="0"/>
          <w:noProof w:val="0"/>
          <w:color w:val="000000" w:themeColor="text1" w:themeTint="FF" w:themeShade="FF"/>
          <w:sz w:val="24"/>
          <w:szCs w:val="24"/>
          <w:lang w:val="en-NZ"/>
        </w:rPr>
        <w:t>almost on</w:t>
      </w:r>
      <w:r w:rsidRPr="0F2CB952" w:rsidR="13D55739">
        <w:rPr>
          <w:rFonts w:ascii="Arial" w:hAnsi="Arial" w:eastAsia="Arial" w:cs="Arial"/>
          <w:b w:val="0"/>
          <w:bCs w:val="0"/>
          <w:i w:val="0"/>
          <w:iCs w:val="0"/>
          <w:caps w:val="0"/>
          <w:smallCaps w:val="0"/>
          <w:noProof w:val="0"/>
          <w:color w:val="000000" w:themeColor="text1" w:themeTint="FF" w:themeShade="FF"/>
          <w:sz w:val="24"/>
          <w:szCs w:val="24"/>
          <w:lang w:val="en-NZ"/>
        </w:rPr>
        <w:t xml:space="preserve"> par with the 81% of non-</w:t>
      </w:r>
      <w:r w:rsidRPr="0F2CB952" w:rsidR="299895BB">
        <w:rPr>
          <w:rFonts w:ascii="Arial" w:hAnsi="Arial" w:eastAsia="Arial" w:cs="Arial"/>
          <w:b w:val="0"/>
          <w:bCs w:val="0"/>
          <w:i w:val="0"/>
          <w:iCs w:val="0"/>
          <w:caps w:val="0"/>
          <w:smallCaps w:val="0"/>
          <w:noProof w:val="0"/>
          <w:color w:val="000000" w:themeColor="text1" w:themeTint="FF" w:themeShade="FF"/>
          <w:sz w:val="24"/>
          <w:szCs w:val="24"/>
          <w:lang w:val="en-NZ"/>
        </w:rPr>
        <w:t>disabled people</w:t>
      </w:r>
      <w:r w:rsidRPr="0F2CB952" w:rsidR="18289776">
        <w:rPr>
          <w:rFonts w:ascii="Arial" w:hAnsi="Arial" w:eastAsia="Arial" w:cs="Arial"/>
          <w:b w:val="0"/>
          <w:bCs w:val="0"/>
          <w:i w:val="0"/>
          <w:iCs w:val="0"/>
          <w:caps w:val="0"/>
          <w:smallCaps w:val="0"/>
          <w:noProof w:val="0"/>
          <w:color w:val="000000" w:themeColor="text1" w:themeTint="FF" w:themeShade="FF"/>
          <w:sz w:val="24"/>
          <w:szCs w:val="24"/>
          <w:lang w:val="en-NZ"/>
        </w:rPr>
        <w:t xml:space="preserve"> who </w:t>
      </w:r>
      <w:r w:rsidRPr="0F2CB952" w:rsidR="698EFD71">
        <w:rPr>
          <w:rFonts w:ascii="Arial" w:hAnsi="Arial" w:eastAsia="Arial" w:cs="Arial"/>
          <w:b w:val="0"/>
          <w:bCs w:val="0"/>
          <w:i w:val="0"/>
          <w:iCs w:val="0"/>
          <w:caps w:val="0"/>
          <w:smallCaps w:val="0"/>
          <w:noProof w:val="0"/>
          <w:color w:val="000000" w:themeColor="text1" w:themeTint="FF" w:themeShade="FF"/>
          <w:sz w:val="24"/>
          <w:szCs w:val="24"/>
          <w:lang w:val="en-NZ"/>
        </w:rPr>
        <w:t>do so</w:t>
      </w:r>
      <w:r w:rsidRPr="0F2CB952" w:rsidR="18289776">
        <w:rPr>
          <w:rFonts w:ascii="Arial" w:hAnsi="Arial" w:eastAsia="Arial" w:cs="Arial"/>
          <w:b w:val="0"/>
          <w:bCs w:val="0"/>
          <w:i w:val="0"/>
          <w:iCs w:val="0"/>
          <w:caps w:val="0"/>
          <w:smallCaps w:val="0"/>
          <w:noProof w:val="0"/>
          <w:color w:val="000000" w:themeColor="text1" w:themeTint="FF" w:themeShade="FF"/>
          <w:sz w:val="24"/>
          <w:szCs w:val="24"/>
          <w:lang w:val="en-NZ"/>
        </w:rPr>
        <w:t>.</w:t>
      </w:r>
      <w:r w:rsidRPr="0F2CB952" w:rsidR="16B6EBE5">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0F2CB952" w:rsidR="4A40E0F0">
        <w:rPr>
          <w:rFonts w:ascii="Arial" w:hAnsi="Arial" w:eastAsia="Arial" w:cs="Arial"/>
          <w:b w:val="0"/>
          <w:bCs w:val="0"/>
          <w:i w:val="0"/>
          <w:iCs w:val="0"/>
          <w:caps w:val="0"/>
          <w:smallCaps w:val="0"/>
          <w:noProof w:val="0"/>
          <w:color w:val="000000" w:themeColor="text1" w:themeTint="FF" w:themeShade="FF"/>
          <w:sz w:val="24"/>
          <w:szCs w:val="24"/>
          <w:lang w:val="en-NZ"/>
        </w:rPr>
        <w:t>Bearing these factors in mind, it</w:t>
      </w:r>
      <w:r w:rsidRPr="0F2CB952" w:rsidR="4A40E0F0">
        <w:rPr>
          <w:rFonts w:ascii="Arial" w:hAnsi="Arial" w:eastAsia="Arial" w:cs="Arial"/>
          <w:b w:val="0"/>
          <w:bCs w:val="0"/>
          <w:i w:val="0"/>
          <w:iCs w:val="0"/>
          <w:caps w:val="0"/>
          <w:smallCaps w:val="0"/>
          <w:noProof w:val="0"/>
          <w:color w:val="000000" w:themeColor="text1" w:themeTint="FF" w:themeShade="FF"/>
          <w:sz w:val="24"/>
          <w:szCs w:val="24"/>
          <w:lang w:val="en-NZ"/>
        </w:rPr>
        <w:t xml:space="preserve"> is disproportionately more likely that disabled motorists will be on lower incomes and less likely to afford time of use road charges.</w:t>
      </w:r>
      <w:r w:rsidRPr="0F2CB952">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5279"/>
      </w:r>
    </w:p>
    <w:p w:rsidR="18680D27" w:rsidP="18680D27" w:rsidRDefault="18680D27" w14:paraId="0D2DAB23" w14:textId="1F25793A">
      <w:pPr>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13D066CD" w:rsidP="0F2CB952" w:rsidRDefault="13D066CD" w14:paraId="66B5EB62" w14:textId="33BC27FC">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0F2CB952" w:rsidR="3D00F8F4">
        <w:rPr>
          <w:rFonts w:ascii="Arial" w:hAnsi="Arial" w:eastAsia="Arial" w:cs="Arial"/>
          <w:b w:val="0"/>
          <w:bCs w:val="0"/>
          <w:i w:val="0"/>
          <w:iCs w:val="0"/>
          <w:caps w:val="0"/>
          <w:smallCaps w:val="0"/>
          <w:noProof w:val="0"/>
          <w:color w:val="000000" w:themeColor="text1" w:themeTint="FF" w:themeShade="FF"/>
          <w:sz w:val="24"/>
          <w:szCs w:val="24"/>
          <w:lang w:val="en-NZ"/>
        </w:rPr>
        <w:t>3.) I</w:t>
      </w:r>
      <w:r w:rsidRPr="0F2CB952" w:rsidR="08B000D0">
        <w:rPr>
          <w:rFonts w:ascii="Arial" w:hAnsi="Arial" w:eastAsia="Arial" w:cs="Arial"/>
          <w:b w:val="0"/>
          <w:bCs w:val="0"/>
          <w:i w:val="0"/>
          <w:iCs w:val="0"/>
          <w:caps w:val="0"/>
          <w:smallCaps w:val="0"/>
          <w:noProof w:val="0"/>
          <w:color w:val="000000" w:themeColor="text1" w:themeTint="FF" w:themeShade="FF"/>
          <w:sz w:val="24"/>
          <w:szCs w:val="24"/>
          <w:lang w:val="en-NZ"/>
        </w:rPr>
        <w:t xml:space="preserve">ntroducing user charges will penalise passengers in small passenger service vehicles such as, for example, Ubers, </w:t>
      </w:r>
      <w:r w:rsidRPr="0F2CB952" w:rsidR="08B000D0">
        <w:rPr>
          <w:rFonts w:ascii="Arial" w:hAnsi="Arial" w:eastAsia="Arial" w:cs="Arial"/>
          <w:b w:val="0"/>
          <w:bCs w:val="0"/>
          <w:i w:val="0"/>
          <w:iCs w:val="0"/>
          <w:caps w:val="0"/>
          <w:smallCaps w:val="0"/>
          <w:noProof w:val="0"/>
          <w:color w:val="000000" w:themeColor="text1" w:themeTint="FF" w:themeShade="FF"/>
          <w:sz w:val="24"/>
          <w:szCs w:val="24"/>
          <w:lang w:val="en-NZ"/>
        </w:rPr>
        <w:t>taxis</w:t>
      </w:r>
      <w:r w:rsidRPr="0F2CB952" w:rsidR="08B000D0">
        <w:rPr>
          <w:rFonts w:ascii="Arial" w:hAnsi="Arial" w:eastAsia="Arial" w:cs="Arial"/>
          <w:b w:val="0"/>
          <w:bCs w:val="0"/>
          <w:i w:val="0"/>
          <w:iCs w:val="0"/>
          <w:caps w:val="0"/>
          <w:smallCaps w:val="0"/>
          <w:noProof w:val="0"/>
          <w:color w:val="000000" w:themeColor="text1" w:themeTint="FF" w:themeShade="FF"/>
          <w:sz w:val="24"/>
          <w:szCs w:val="24"/>
          <w:lang w:val="en-NZ"/>
        </w:rPr>
        <w:t xml:space="preserve"> and </w:t>
      </w:r>
      <w:r w:rsidRPr="0F2CB952" w:rsidR="4D2A41C8">
        <w:rPr>
          <w:rFonts w:ascii="Arial" w:hAnsi="Arial" w:eastAsia="Arial" w:cs="Arial"/>
          <w:b w:val="0"/>
          <w:bCs w:val="0"/>
          <w:i w:val="0"/>
          <w:iCs w:val="0"/>
          <w:caps w:val="0"/>
          <w:smallCaps w:val="0"/>
          <w:noProof w:val="0"/>
          <w:color w:val="000000" w:themeColor="text1" w:themeTint="FF" w:themeShade="FF"/>
          <w:sz w:val="24"/>
          <w:szCs w:val="24"/>
          <w:lang w:val="en-NZ"/>
        </w:rPr>
        <w:t>mobility taxi services.</w:t>
      </w:r>
      <w:r w:rsidRPr="0F2CB952" w:rsidR="48B242BB">
        <w:rPr>
          <w:rFonts w:ascii="Arial" w:hAnsi="Arial" w:eastAsia="Arial" w:cs="Arial"/>
          <w:b w:val="0"/>
          <w:bCs w:val="0"/>
          <w:i w:val="0"/>
          <w:iCs w:val="0"/>
          <w:caps w:val="0"/>
          <w:smallCaps w:val="0"/>
          <w:noProof w:val="0"/>
          <w:color w:val="000000" w:themeColor="text1" w:themeTint="FF" w:themeShade="FF"/>
          <w:sz w:val="24"/>
          <w:szCs w:val="24"/>
          <w:lang w:val="en-NZ"/>
        </w:rPr>
        <w:t xml:space="preserve"> As all</w:t>
      </w:r>
      <w:r w:rsidRPr="0F2CB952" w:rsidR="504692D5">
        <w:rPr>
          <w:rFonts w:ascii="Arial" w:hAnsi="Arial" w:eastAsia="Arial" w:cs="Arial"/>
          <w:b w:val="0"/>
          <w:bCs w:val="0"/>
          <w:i w:val="0"/>
          <w:iCs w:val="0"/>
          <w:caps w:val="0"/>
          <w:smallCaps w:val="0"/>
          <w:noProof w:val="0"/>
          <w:color w:val="000000" w:themeColor="text1" w:themeTint="FF" w:themeShade="FF"/>
          <w:sz w:val="24"/>
          <w:szCs w:val="24"/>
          <w:lang w:val="en-NZ"/>
        </w:rPr>
        <w:t xml:space="preserve"> but emergency services and defence vehicles will have to pay user charges, it is likely that small passenger service providers </w:t>
      </w:r>
      <w:r w:rsidRPr="0F2CB952" w:rsidR="306397EC">
        <w:rPr>
          <w:rFonts w:ascii="Arial" w:hAnsi="Arial" w:eastAsia="Arial" w:cs="Arial"/>
          <w:b w:val="0"/>
          <w:bCs w:val="0"/>
          <w:i w:val="0"/>
          <w:iCs w:val="0"/>
          <w:caps w:val="0"/>
          <w:smallCaps w:val="0"/>
          <w:noProof w:val="0"/>
          <w:color w:val="000000" w:themeColor="text1" w:themeTint="FF" w:themeShade="FF"/>
          <w:sz w:val="24"/>
          <w:szCs w:val="24"/>
          <w:lang w:val="en-NZ"/>
        </w:rPr>
        <w:t>could raise fares to compensate for having to drive on roads in areas which have time of use charg</w:t>
      </w:r>
      <w:r w:rsidRPr="0F2CB952" w:rsidR="44178663">
        <w:rPr>
          <w:rFonts w:ascii="Arial" w:hAnsi="Arial" w:eastAsia="Arial" w:cs="Arial"/>
          <w:b w:val="0"/>
          <w:bCs w:val="0"/>
          <w:i w:val="0"/>
          <w:iCs w:val="0"/>
          <w:caps w:val="0"/>
          <w:smallCaps w:val="0"/>
          <w:noProof w:val="0"/>
          <w:color w:val="000000" w:themeColor="text1" w:themeTint="FF" w:themeShade="FF"/>
          <w:sz w:val="24"/>
          <w:szCs w:val="24"/>
          <w:lang w:val="en-NZ"/>
        </w:rPr>
        <w:t>ing schemes</w:t>
      </w:r>
      <w:r w:rsidRPr="0F2CB952" w:rsidR="306397EC">
        <w:rPr>
          <w:rFonts w:ascii="Arial" w:hAnsi="Arial" w:eastAsia="Arial" w:cs="Arial"/>
          <w:b w:val="0"/>
          <w:bCs w:val="0"/>
          <w:i w:val="0"/>
          <w:iCs w:val="0"/>
          <w:caps w:val="0"/>
          <w:smallCaps w:val="0"/>
          <w:noProof w:val="0"/>
          <w:color w:val="000000" w:themeColor="text1" w:themeTint="FF" w:themeShade="FF"/>
          <w:sz w:val="24"/>
          <w:szCs w:val="24"/>
          <w:lang w:val="en-NZ"/>
        </w:rPr>
        <w:t>.</w:t>
      </w:r>
      <w:r w:rsidRPr="0F2CB952" w:rsidR="504692D5">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0F2CB952" w:rsidR="4D2A41C8">
        <w:rPr>
          <w:rFonts w:ascii="Arial" w:hAnsi="Arial" w:eastAsia="Arial" w:cs="Arial"/>
          <w:b w:val="0"/>
          <w:bCs w:val="0"/>
          <w:i w:val="0"/>
          <w:iCs w:val="0"/>
          <w:caps w:val="0"/>
          <w:smallCaps w:val="0"/>
          <w:noProof w:val="0"/>
          <w:color w:val="000000" w:themeColor="text1" w:themeTint="FF" w:themeShade="FF"/>
          <w:sz w:val="24"/>
          <w:szCs w:val="24"/>
          <w:lang w:val="en-NZ"/>
        </w:rPr>
        <w:t xml:space="preserve"> </w:t>
      </w:r>
    </w:p>
    <w:p w:rsidR="18680D27" w:rsidP="18680D27" w:rsidRDefault="18680D27" w14:paraId="101D0E1D" w14:textId="09A48782">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614D67C9" w:rsidP="0F2CB952" w:rsidRDefault="614D67C9" w14:paraId="1CB9C5A1" w14:textId="6458903E">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0F2CB952" w:rsidR="2B152111">
        <w:rPr>
          <w:rFonts w:ascii="Arial" w:hAnsi="Arial" w:eastAsia="Arial" w:cs="Arial"/>
          <w:b w:val="0"/>
          <w:bCs w:val="0"/>
          <w:i w:val="0"/>
          <w:iCs w:val="0"/>
          <w:caps w:val="0"/>
          <w:smallCaps w:val="0"/>
          <w:noProof w:val="0"/>
          <w:color w:val="000000" w:themeColor="text1" w:themeTint="FF" w:themeShade="FF"/>
          <w:sz w:val="24"/>
          <w:szCs w:val="24"/>
          <w:lang w:val="en-NZ"/>
        </w:rPr>
        <w:t>4.) While</w:t>
      </w:r>
      <w:r w:rsidRPr="0F2CB952" w:rsidR="614D67C9">
        <w:rPr>
          <w:rFonts w:ascii="Arial" w:hAnsi="Arial" w:eastAsia="Arial" w:cs="Arial"/>
          <w:b w:val="0"/>
          <w:bCs w:val="0"/>
          <w:i w:val="0"/>
          <w:iCs w:val="0"/>
          <w:caps w:val="0"/>
          <w:smallCaps w:val="0"/>
          <w:noProof w:val="0"/>
          <w:color w:val="000000" w:themeColor="text1" w:themeTint="FF" w:themeShade="FF"/>
          <w:sz w:val="24"/>
          <w:szCs w:val="24"/>
          <w:lang w:val="en-NZ"/>
        </w:rPr>
        <w:t xml:space="preserve"> time of u</w:t>
      </w:r>
      <w:r w:rsidRPr="0F2CB952" w:rsidR="601E7904">
        <w:rPr>
          <w:rFonts w:ascii="Arial" w:hAnsi="Arial" w:eastAsia="Arial" w:cs="Arial"/>
          <w:b w:val="0"/>
          <w:bCs w:val="0"/>
          <w:i w:val="0"/>
          <w:iCs w:val="0"/>
          <w:caps w:val="0"/>
          <w:smallCaps w:val="0"/>
          <w:noProof w:val="0"/>
          <w:color w:val="000000" w:themeColor="text1" w:themeTint="FF" w:themeShade="FF"/>
          <w:sz w:val="24"/>
          <w:szCs w:val="24"/>
          <w:lang w:val="en-NZ"/>
        </w:rPr>
        <w:t>se congestion charging has been favoured</w:t>
      </w:r>
      <w:r w:rsidRPr="0F2CB952" w:rsidR="41DDFF35">
        <w:rPr>
          <w:rFonts w:ascii="Arial" w:hAnsi="Arial" w:eastAsia="Arial" w:cs="Arial"/>
          <w:b w:val="0"/>
          <w:bCs w:val="0"/>
          <w:i w:val="0"/>
          <w:iCs w:val="0"/>
          <w:caps w:val="0"/>
          <w:smallCaps w:val="0"/>
          <w:noProof w:val="0"/>
          <w:color w:val="000000" w:themeColor="text1" w:themeTint="FF" w:themeShade="FF"/>
          <w:sz w:val="24"/>
          <w:szCs w:val="24"/>
          <w:lang w:val="en-NZ"/>
        </w:rPr>
        <w:t xml:space="preserve"> by some</w:t>
      </w:r>
      <w:r w:rsidRPr="0F2CB952" w:rsidR="601E7904">
        <w:rPr>
          <w:rFonts w:ascii="Arial" w:hAnsi="Arial" w:eastAsia="Arial" w:cs="Arial"/>
          <w:b w:val="0"/>
          <w:bCs w:val="0"/>
          <w:i w:val="0"/>
          <w:iCs w:val="0"/>
          <w:caps w:val="0"/>
          <w:smallCaps w:val="0"/>
          <w:noProof w:val="0"/>
          <w:color w:val="000000" w:themeColor="text1" w:themeTint="FF" w:themeShade="FF"/>
          <w:sz w:val="24"/>
          <w:szCs w:val="24"/>
          <w:lang w:val="en-NZ"/>
        </w:rPr>
        <w:t xml:space="preserve"> as a pro-environment measure, from looking at the text of the legislation, the government is</w:t>
      </w:r>
      <w:r w:rsidRPr="0F2CB952" w:rsidR="2F6CBB9A">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0F2CB952" w:rsidR="5626EC26">
        <w:rPr>
          <w:rFonts w:ascii="Arial" w:hAnsi="Arial" w:eastAsia="Arial" w:cs="Arial"/>
          <w:b w:val="0"/>
          <w:bCs w:val="0"/>
          <w:i w:val="0"/>
          <w:iCs w:val="0"/>
          <w:caps w:val="0"/>
          <w:smallCaps w:val="0"/>
          <w:noProof w:val="0"/>
          <w:color w:val="000000" w:themeColor="text1" w:themeTint="FF" w:themeShade="FF"/>
          <w:sz w:val="24"/>
          <w:szCs w:val="24"/>
          <w:lang w:val="en-NZ"/>
        </w:rPr>
        <w:t>heavily promoting</w:t>
      </w:r>
      <w:r w:rsidRPr="0F2CB952" w:rsidR="2F6CBB9A">
        <w:rPr>
          <w:rFonts w:ascii="Arial" w:hAnsi="Arial" w:eastAsia="Arial" w:cs="Arial"/>
          <w:b w:val="0"/>
          <w:bCs w:val="0"/>
          <w:i w:val="0"/>
          <w:iCs w:val="0"/>
          <w:caps w:val="0"/>
          <w:smallCaps w:val="0"/>
          <w:noProof w:val="0"/>
          <w:color w:val="000000" w:themeColor="text1" w:themeTint="FF" w:themeShade="FF"/>
          <w:sz w:val="24"/>
          <w:szCs w:val="24"/>
          <w:lang w:val="en-NZ"/>
        </w:rPr>
        <w:t xml:space="preserve"> the economic growth aspects rather than the environmental/climate change benefits of such schemes.</w:t>
      </w:r>
    </w:p>
    <w:p w:rsidR="18680D27" w:rsidP="18680D27" w:rsidRDefault="18680D27" w14:paraId="34F03FE5" w14:textId="7791911D">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D5CE353" w:rsidP="0F2CB952" w:rsidRDefault="0D5CE353" w14:paraId="7AB3FB4D" w14:textId="61FACF05">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0F2CB952" w:rsidR="0D5CE353">
        <w:rPr>
          <w:rFonts w:ascii="Arial" w:hAnsi="Arial" w:eastAsia="Arial" w:cs="Arial"/>
          <w:b w:val="0"/>
          <w:bCs w:val="0"/>
          <w:i w:val="0"/>
          <w:iCs w:val="0"/>
          <w:caps w:val="0"/>
          <w:smallCaps w:val="0"/>
          <w:noProof w:val="0"/>
          <w:color w:val="000000" w:themeColor="text1" w:themeTint="FF" w:themeShade="FF"/>
          <w:sz w:val="24"/>
          <w:szCs w:val="24"/>
          <w:lang w:val="en-NZ"/>
        </w:rPr>
        <w:t>While maintaining economic activity is an important consideration, there appears to be no consideration of environmental factors, let alone any plan for central government to invest more in public transport platforms including buses</w:t>
      </w:r>
      <w:r w:rsidRPr="0F2CB952" w:rsidR="3B2370B3">
        <w:rPr>
          <w:rFonts w:ascii="Arial" w:hAnsi="Arial" w:eastAsia="Arial" w:cs="Arial"/>
          <w:b w:val="0"/>
          <w:bCs w:val="0"/>
          <w:i w:val="0"/>
          <w:iCs w:val="0"/>
          <w:caps w:val="0"/>
          <w:smallCaps w:val="0"/>
          <w:noProof w:val="0"/>
          <w:color w:val="000000" w:themeColor="text1" w:themeTint="FF" w:themeShade="FF"/>
          <w:sz w:val="24"/>
          <w:szCs w:val="24"/>
          <w:lang w:val="en-NZ"/>
        </w:rPr>
        <w:t>, ride share and park and ride schemes</w:t>
      </w:r>
      <w:r w:rsidRPr="0F2CB952" w:rsidR="2E7BE4D5">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0F2CB952" w:rsidR="2E7BE4D5">
        <w:rPr>
          <w:rFonts w:ascii="Arial" w:hAnsi="Arial" w:eastAsia="Arial" w:cs="Arial"/>
          <w:b w:val="0"/>
          <w:bCs w:val="0"/>
          <w:i w:val="0"/>
          <w:iCs w:val="0"/>
          <w:caps w:val="0"/>
          <w:smallCaps w:val="0"/>
          <w:noProof w:val="0"/>
          <w:color w:val="000000" w:themeColor="text1" w:themeTint="FF" w:themeShade="FF"/>
          <w:sz w:val="24"/>
          <w:szCs w:val="24"/>
          <w:lang w:val="en-NZ"/>
        </w:rPr>
        <w:t>a</w:t>
      </w:r>
      <w:r w:rsidRPr="0F2CB952" w:rsidR="211E8CBB">
        <w:rPr>
          <w:rFonts w:ascii="Arial" w:hAnsi="Arial" w:eastAsia="Arial" w:cs="Arial"/>
          <w:b w:val="0"/>
          <w:bCs w:val="0"/>
          <w:i w:val="0"/>
          <w:iCs w:val="0"/>
          <w:caps w:val="0"/>
          <w:smallCaps w:val="0"/>
          <w:noProof w:val="0"/>
          <w:color w:val="000000" w:themeColor="text1" w:themeTint="FF" w:themeShade="FF"/>
          <w:sz w:val="24"/>
          <w:szCs w:val="24"/>
          <w:lang w:val="en-NZ"/>
        </w:rPr>
        <w:t xml:space="preserve">s well as </w:t>
      </w:r>
      <w:r w:rsidRPr="0F2CB952" w:rsidR="2E7BE4D5">
        <w:rPr>
          <w:rFonts w:ascii="Arial" w:hAnsi="Arial" w:eastAsia="Arial" w:cs="Arial"/>
          <w:b w:val="0"/>
          <w:bCs w:val="0"/>
          <w:i w:val="0"/>
          <w:iCs w:val="0"/>
          <w:caps w:val="0"/>
          <w:smallCaps w:val="0"/>
          <w:noProof w:val="0"/>
          <w:color w:val="000000" w:themeColor="text1" w:themeTint="FF" w:themeShade="FF"/>
          <w:sz w:val="24"/>
          <w:szCs w:val="24"/>
          <w:lang w:val="en-NZ"/>
        </w:rPr>
        <w:t>active transpor</w:t>
      </w:r>
      <w:r w:rsidRPr="0F2CB952" w:rsidR="0114630F">
        <w:rPr>
          <w:rFonts w:ascii="Arial" w:hAnsi="Arial" w:eastAsia="Arial" w:cs="Arial"/>
          <w:b w:val="0"/>
          <w:bCs w:val="0"/>
          <w:i w:val="0"/>
          <w:iCs w:val="0"/>
          <w:caps w:val="0"/>
          <w:smallCaps w:val="0"/>
          <w:noProof w:val="0"/>
          <w:color w:val="000000" w:themeColor="text1" w:themeTint="FF" w:themeShade="FF"/>
          <w:sz w:val="24"/>
          <w:szCs w:val="24"/>
          <w:lang w:val="en-NZ"/>
        </w:rPr>
        <w:t>t</w:t>
      </w:r>
      <w:r w:rsidRPr="0F2CB952" w:rsidR="2E7BE4D5">
        <w:rPr>
          <w:rFonts w:ascii="Arial" w:hAnsi="Arial" w:eastAsia="Arial" w:cs="Arial"/>
          <w:b w:val="0"/>
          <w:bCs w:val="0"/>
          <w:i w:val="0"/>
          <w:iCs w:val="0"/>
          <w:caps w:val="0"/>
          <w:smallCaps w:val="0"/>
          <w:noProof w:val="0"/>
          <w:color w:val="000000" w:themeColor="text1" w:themeTint="FF" w:themeShade="FF"/>
          <w:sz w:val="24"/>
          <w:szCs w:val="24"/>
          <w:lang w:val="en-NZ"/>
        </w:rPr>
        <w:t xml:space="preserve"> including cycleways and walkways</w:t>
      </w:r>
      <w:r w:rsidRPr="0F2CB952" w:rsidR="0D5CE353">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0F2CB952" w:rsidR="4B558013">
        <w:rPr>
          <w:rFonts w:ascii="Arial" w:hAnsi="Arial" w:eastAsia="Arial" w:cs="Arial"/>
          <w:b w:val="0"/>
          <w:bCs w:val="0"/>
          <w:i w:val="0"/>
          <w:iCs w:val="0"/>
          <w:caps w:val="0"/>
          <w:smallCaps w:val="0"/>
          <w:noProof w:val="0"/>
          <w:color w:val="000000" w:themeColor="text1" w:themeTint="FF" w:themeShade="FF"/>
          <w:sz w:val="24"/>
          <w:szCs w:val="24"/>
          <w:lang w:val="en-NZ"/>
        </w:rPr>
        <w:t>a</w:t>
      </w:r>
      <w:r w:rsidRPr="0F2CB952" w:rsidR="3F8DDA8A">
        <w:rPr>
          <w:rFonts w:ascii="Arial" w:hAnsi="Arial" w:eastAsia="Arial" w:cs="Arial"/>
          <w:b w:val="0"/>
          <w:bCs w:val="0"/>
          <w:i w:val="0"/>
          <w:iCs w:val="0"/>
          <w:caps w:val="0"/>
          <w:smallCaps w:val="0"/>
          <w:noProof w:val="0"/>
          <w:color w:val="000000" w:themeColor="text1" w:themeTint="FF" w:themeShade="FF"/>
          <w:sz w:val="24"/>
          <w:szCs w:val="24"/>
          <w:lang w:val="en-NZ"/>
        </w:rPr>
        <w:t>s complementary ways</w:t>
      </w:r>
      <w:r w:rsidRPr="0F2CB952" w:rsidR="4B558013">
        <w:rPr>
          <w:rFonts w:ascii="Arial" w:hAnsi="Arial" w:eastAsia="Arial" w:cs="Arial"/>
          <w:b w:val="0"/>
          <w:bCs w:val="0"/>
          <w:i w:val="0"/>
          <w:iCs w:val="0"/>
          <w:caps w:val="0"/>
          <w:smallCaps w:val="0"/>
          <w:noProof w:val="0"/>
          <w:color w:val="000000" w:themeColor="text1" w:themeTint="FF" w:themeShade="FF"/>
          <w:sz w:val="24"/>
          <w:szCs w:val="24"/>
          <w:lang w:val="en-NZ"/>
        </w:rPr>
        <w:t xml:space="preserve"> of reducing congestion</w:t>
      </w:r>
      <w:r w:rsidRPr="0F2CB952" w:rsidR="5C7B0B25">
        <w:rPr>
          <w:rFonts w:ascii="Arial" w:hAnsi="Arial" w:eastAsia="Arial" w:cs="Arial"/>
          <w:b w:val="0"/>
          <w:bCs w:val="0"/>
          <w:i w:val="0"/>
          <w:iCs w:val="0"/>
          <w:caps w:val="0"/>
          <w:smallCaps w:val="0"/>
          <w:noProof w:val="0"/>
          <w:color w:val="000000" w:themeColor="text1" w:themeTint="FF" w:themeShade="FF"/>
          <w:sz w:val="24"/>
          <w:szCs w:val="24"/>
          <w:lang w:val="en-NZ"/>
        </w:rPr>
        <w:t>.</w:t>
      </w:r>
    </w:p>
    <w:p w:rsidR="18680D27" w:rsidP="18680D27" w:rsidRDefault="18680D27" w14:paraId="35EA22F3" w14:textId="4554AAC4">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4B558013" w:rsidP="0F2CB952" w:rsidRDefault="4B558013" w14:paraId="73AFA654" w14:textId="0F257C9A">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u w:val="none"/>
          <w:lang w:val="en-NZ"/>
        </w:rPr>
      </w:pPr>
      <w:r w:rsidRPr="0F2CB952" w:rsidR="7BF9B56F">
        <w:rPr>
          <w:rFonts w:ascii="Arial" w:hAnsi="Arial" w:eastAsia="Arial" w:cs="Arial"/>
          <w:b w:val="0"/>
          <w:bCs w:val="0"/>
          <w:i w:val="0"/>
          <w:iCs w:val="0"/>
          <w:caps w:val="0"/>
          <w:smallCaps w:val="0"/>
          <w:noProof w:val="0"/>
          <w:color w:val="000000" w:themeColor="text1" w:themeTint="FF" w:themeShade="FF"/>
          <w:sz w:val="24"/>
          <w:szCs w:val="24"/>
          <w:lang w:val="en-NZ"/>
        </w:rPr>
        <w:t>5.) The disappointing reality is that the</w:t>
      </w:r>
      <w:r w:rsidRPr="0F2CB952" w:rsidR="4B558013">
        <w:rPr>
          <w:rFonts w:ascii="Arial" w:hAnsi="Arial" w:eastAsia="Arial" w:cs="Arial"/>
          <w:b w:val="0"/>
          <w:bCs w:val="0"/>
          <w:i w:val="0"/>
          <w:iCs w:val="0"/>
          <w:caps w:val="0"/>
          <w:smallCaps w:val="0"/>
          <w:noProof w:val="0"/>
          <w:color w:val="000000" w:themeColor="text1" w:themeTint="FF" w:themeShade="FF"/>
          <w:sz w:val="24"/>
          <w:szCs w:val="24"/>
          <w:lang w:val="en-NZ"/>
        </w:rPr>
        <w:t xml:space="preserve"> current government is</w:t>
      </w:r>
      <w:r w:rsidRPr="0F2CB952" w:rsidR="6EBDE88D">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0F2CB952" w:rsidR="4B558013">
        <w:rPr>
          <w:rFonts w:ascii="Arial" w:hAnsi="Arial" w:eastAsia="Arial" w:cs="Arial"/>
          <w:b w:val="0"/>
          <w:bCs w:val="0"/>
          <w:i w:val="0"/>
          <w:iCs w:val="0"/>
          <w:caps w:val="0"/>
          <w:smallCaps w:val="0"/>
          <w:noProof w:val="0"/>
          <w:color w:val="000000" w:themeColor="text1" w:themeTint="FF" w:themeShade="FF"/>
          <w:sz w:val="24"/>
          <w:szCs w:val="24"/>
          <w:u w:val="single"/>
          <w:lang w:val="en-NZ"/>
        </w:rPr>
        <w:t>reducing</w:t>
      </w:r>
      <w:r w:rsidRPr="0F2CB952" w:rsidR="4B558013">
        <w:rPr>
          <w:rFonts w:ascii="Arial" w:hAnsi="Arial" w:eastAsia="Arial" w:cs="Arial"/>
          <w:b w:val="0"/>
          <w:bCs w:val="0"/>
          <w:i w:val="0"/>
          <w:iCs w:val="0"/>
          <w:caps w:val="0"/>
          <w:smallCaps w:val="0"/>
          <w:noProof w:val="0"/>
          <w:color w:val="000000" w:themeColor="text1" w:themeTint="FF" w:themeShade="FF"/>
          <w:sz w:val="24"/>
          <w:szCs w:val="24"/>
          <w:u w:val="none"/>
          <w:lang w:val="en-NZ"/>
        </w:rPr>
        <w:t xml:space="preserve"> funding to regional councils for public transport as </w:t>
      </w:r>
      <w:r w:rsidRPr="0F2CB952" w:rsidR="4B558013">
        <w:rPr>
          <w:rFonts w:ascii="Arial" w:hAnsi="Arial" w:eastAsia="Arial" w:cs="Arial"/>
          <w:b w:val="0"/>
          <w:bCs w:val="0"/>
          <w:i w:val="0"/>
          <w:iCs w:val="0"/>
          <w:caps w:val="0"/>
          <w:smallCaps w:val="0"/>
          <w:noProof w:val="0"/>
          <w:color w:val="000000" w:themeColor="text1" w:themeTint="FF" w:themeShade="FF"/>
          <w:sz w:val="24"/>
          <w:szCs w:val="24"/>
          <w:u w:val="none"/>
          <w:lang w:val="en-NZ"/>
        </w:rPr>
        <w:t>evidenced</w:t>
      </w:r>
      <w:r w:rsidRPr="0F2CB952" w:rsidR="4B558013">
        <w:rPr>
          <w:rFonts w:ascii="Arial" w:hAnsi="Arial" w:eastAsia="Arial" w:cs="Arial"/>
          <w:b w:val="0"/>
          <w:bCs w:val="0"/>
          <w:i w:val="0"/>
          <w:iCs w:val="0"/>
          <w:caps w:val="0"/>
          <w:smallCaps w:val="0"/>
          <w:noProof w:val="0"/>
          <w:color w:val="000000" w:themeColor="text1" w:themeTint="FF" w:themeShade="FF"/>
          <w:sz w:val="24"/>
          <w:szCs w:val="24"/>
          <w:u w:val="none"/>
          <w:lang w:val="en-NZ"/>
        </w:rPr>
        <w:t xml:space="preserve"> by its </w:t>
      </w:r>
      <w:r w:rsidRPr="0F2CB952" w:rsidR="13A01ED2">
        <w:rPr>
          <w:rFonts w:ascii="Arial" w:hAnsi="Arial" w:eastAsia="Arial" w:cs="Arial"/>
          <w:b w:val="0"/>
          <w:bCs w:val="0"/>
          <w:i w:val="0"/>
          <w:iCs w:val="0"/>
          <w:caps w:val="0"/>
          <w:smallCaps w:val="0"/>
          <w:noProof w:val="0"/>
          <w:color w:val="000000" w:themeColor="text1" w:themeTint="FF" w:themeShade="FF"/>
          <w:sz w:val="24"/>
          <w:szCs w:val="24"/>
          <w:u w:val="none"/>
          <w:lang w:val="en-NZ"/>
        </w:rPr>
        <w:t>Policy Statement on Land Transport 2024</w:t>
      </w:r>
      <w:r w:rsidRPr="0F2CB952">
        <w:rPr>
          <w:rStyle w:val="FootnoteReference"/>
          <w:rFonts w:ascii="Arial" w:hAnsi="Arial" w:eastAsia="Arial" w:cs="Arial"/>
          <w:b w:val="0"/>
          <w:bCs w:val="0"/>
          <w:i w:val="0"/>
          <w:iCs w:val="0"/>
          <w:caps w:val="0"/>
          <w:smallCaps w:val="0"/>
          <w:noProof w:val="0"/>
          <w:color w:val="000000" w:themeColor="text1" w:themeTint="FF" w:themeShade="FF"/>
          <w:sz w:val="24"/>
          <w:szCs w:val="24"/>
          <w:u w:val="none"/>
          <w:lang w:val="en-NZ"/>
        </w:rPr>
        <w:footnoteReference w:id="27255"/>
      </w:r>
      <w:r w:rsidRPr="0F2CB952" w:rsidR="24A2CECC">
        <w:rPr>
          <w:rFonts w:ascii="Arial" w:hAnsi="Arial" w:eastAsia="Arial" w:cs="Arial"/>
          <w:b w:val="0"/>
          <w:bCs w:val="0"/>
          <w:i w:val="0"/>
          <w:iCs w:val="0"/>
          <w:caps w:val="0"/>
          <w:smallCaps w:val="0"/>
          <w:noProof w:val="0"/>
          <w:color w:val="000000" w:themeColor="text1" w:themeTint="FF" w:themeShade="FF"/>
          <w:sz w:val="24"/>
          <w:szCs w:val="24"/>
          <w:u w:val="none"/>
          <w:lang w:val="en-NZ"/>
        </w:rPr>
        <w:t xml:space="preserve"> and as</w:t>
      </w:r>
      <w:r w:rsidRPr="0F2CB952" w:rsidR="5E7760AD">
        <w:rPr>
          <w:rFonts w:ascii="Arial" w:hAnsi="Arial" w:eastAsia="Arial" w:cs="Arial"/>
          <w:b w:val="0"/>
          <w:bCs w:val="0"/>
          <w:i w:val="0"/>
          <w:iCs w:val="0"/>
          <w:caps w:val="0"/>
          <w:smallCaps w:val="0"/>
          <w:noProof w:val="0"/>
          <w:color w:val="000000" w:themeColor="text1" w:themeTint="FF" w:themeShade="FF"/>
          <w:sz w:val="24"/>
          <w:szCs w:val="24"/>
          <w:u w:val="none"/>
          <w:lang w:val="en-NZ"/>
        </w:rPr>
        <w:t xml:space="preserve"> also</w:t>
      </w:r>
      <w:r w:rsidRPr="0F2CB952" w:rsidR="24A2CECC">
        <w:rPr>
          <w:rFonts w:ascii="Arial" w:hAnsi="Arial" w:eastAsia="Arial" w:cs="Arial"/>
          <w:b w:val="0"/>
          <w:bCs w:val="0"/>
          <w:i w:val="0"/>
          <w:iCs w:val="0"/>
          <w:caps w:val="0"/>
          <w:smallCaps w:val="0"/>
          <w:noProof w:val="0"/>
          <w:color w:val="000000" w:themeColor="text1" w:themeTint="FF" w:themeShade="FF"/>
          <w:sz w:val="24"/>
          <w:szCs w:val="24"/>
          <w:u w:val="none"/>
          <w:lang w:val="en-NZ"/>
        </w:rPr>
        <w:t xml:space="preserve"> noted in</w:t>
      </w:r>
      <w:r w:rsidRPr="0F2CB952" w:rsidR="06F7BCF3">
        <w:rPr>
          <w:rFonts w:ascii="Arial" w:hAnsi="Arial" w:eastAsia="Arial" w:cs="Arial"/>
          <w:b w:val="0"/>
          <w:bCs w:val="0"/>
          <w:i w:val="0"/>
          <w:iCs w:val="0"/>
          <w:caps w:val="0"/>
          <w:smallCaps w:val="0"/>
          <w:noProof w:val="0"/>
          <w:color w:val="000000" w:themeColor="text1" w:themeTint="FF" w:themeShade="FF"/>
          <w:sz w:val="24"/>
          <w:szCs w:val="24"/>
          <w:u w:val="none"/>
          <w:lang w:val="en-NZ"/>
        </w:rPr>
        <w:t xml:space="preserve"> statements from regional councils</w:t>
      </w:r>
      <w:r w:rsidRPr="0F2CB952" w:rsidR="13A01ED2">
        <w:rPr>
          <w:rFonts w:ascii="Arial" w:hAnsi="Arial" w:eastAsia="Arial" w:cs="Arial"/>
          <w:b w:val="0"/>
          <w:bCs w:val="0"/>
          <w:i w:val="0"/>
          <w:iCs w:val="0"/>
          <w:caps w:val="0"/>
          <w:smallCaps w:val="0"/>
          <w:noProof w:val="0"/>
          <w:color w:val="000000" w:themeColor="text1" w:themeTint="FF" w:themeShade="FF"/>
          <w:sz w:val="24"/>
          <w:szCs w:val="24"/>
          <w:u w:val="none"/>
          <w:lang w:val="en-NZ"/>
        </w:rPr>
        <w:t>.</w:t>
      </w:r>
      <w:r w:rsidRPr="0F2CB952">
        <w:rPr>
          <w:rStyle w:val="FootnoteReference"/>
          <w:rFonts w:ascii="Arial" w:hAnsi="Arial" w:eastAsia="Arial" w:cs="Arial"/>
          <w:b w:val="0"/>
          <w:bCs w:val="0"/>
          <w:i w:val="0"/>
          <w:iCs w:val="0"/>
          <w:caps w:val="0"/>
          <w:smallCaps w:val="0"/>
          <w:noProof w:val="0"/>
          <w:color w:val="000000" w:themeColor="text1" w:themeTint="FF" w:themeShade="FF"/>
          <w:sz w:val="24"/>
          <w:szCs w:val="24"/>
          <w:u w:val="none"/>
          <w:lang w:val="en-NZ"/>
        </w:rPr>
        <w:footnoteReference w:id="4396"/>
      </w:r>
      <w:r w:rsidRPr="0F2CB952" w:rsidR="55FE0F1A">
        <w:rPr>
          <w:rFonts w:ascii="Arial" w:hAnsi="Arial" w:eastAsia="Arial" w:cs="Arial"/>
          <w:b w:val="0"/>
          <w:bCs w:val="0"/>
          <w:i w:val="0"/>
          <w:iCs w:val="0"/>
          <w:caps w:val="0"/>
          <w:smallCaps w:val="0"/>
          <w:noProof w:val="0"/>
          <w:color w:val="000000" w:themeColor="text1" w:themeTint="FF" w:themeShade="FF"/>
          <w:sz w:val="24"/>
          <w:szCs w:val="24"/>
          <w:u w:val="none"/>
          <w:lang w:val="en-NZ"/>
        </w:rPr>
        <w:t xml:space="preserve"> Its shift in focus towards encouraging the greater uptake of vehicle use over public transport and the resulting need for more roads will just create even more</w:t>
      </w:r>
      <w:r w:rsidRPr="0F2CB952" w:rsidR="65958B84">
        <w:rPr>
          <w:rFonts w:ascii="Arial" w:hAnsi="Arial" w:eastAsia="Arial" w:cs="Arial"/>
          <w:b w:val="0"/>
          <w:bCs w:val="0"/>
          <w:i w:val="0"/>
          <w:iCs w:val="0"/>
          <w:caps w:val="0"/>
          <w:smallCaps w:val="0"/>
          <w:noProof w:val="0"/>
          <w:color w:val="000000" w:themeColor="text1" w:themeTint="FF" w:themeShade="FF"/>
          <w:sz w:val="24"/>
          <w:szCs w:val="24"/>
          <w:u w:val="none"/>
          <w:lang w:val="en-NZ"/>
        </w:rPr>
        <w:t xml:space="preserve"> vehicular</w:t>
      </w:r>
      <w:r w:rsidRPr="0F2CB952" w:rsidR="55FE0F1A">
        <w:rPr>
          <w:rFonts w:ascii="Arial" w:hAnsi="Arial" w:eastAsia="Arial" w:cs="Arial"/>
          <w:b w:val="0"/>
          <w:bCs w:val="0"/>
          <w:i w:val="0"/>
          <w:iCs w:val="0"/>
          <w:caps w:val="0"/>
          <w:smallCaps w:val="0"/>
          <w:noProof w:val="0"/>
          <w:color w:val="000000" w:themeColor="text1" w:themeTint="FF" w:themeShade="FF"/>
          <w:sz w:val="24"/>
          <w:szCs w:val="24"/>
          <w:u w:val="none"/>
          <w:lang w:val="en-NZ"/>
        </w:rPr>
        <w:t xml:space="preserve"> congestion, not less. </w:t>
      </w:r>
      <w:r w:rsidRPr="0F2CB952" w:rsidR="6022AB7B">
        <w:rPr>
          <w:rFonts w:ascii="Arial" w:hAnsi="Arial" w:eastAsia="Arial" w:cs="Arial"/>
          <w:b w:val="0"/>
          <w:bCs w:val="0"/>
          <w:i w:val="0"/>
          <w:iCs w:val="0"/>
          <w:caps w:val="0"/>
          <w:smallCaps w:val="0"/>
          <w:noProof w:val="0"/>
          <w:color w:val="000000" w:themeColor="text1" w:themeTint="FF" w:themeShade="FF"/>
          <w:sz w:val="24"/>
          <w:szCs w:val="24"/>
          <w:u w:val="none"/>
          <w:lang w:val="en-NZ"/>
        </w:rPr>
        <w:t xml:space="preserve">Further, overseas research (2020) </w:t>
      </w:r>
      <w:r w:rsidRPr="0F2CB952" w:rsidR="6022AB7B">
        <w:rPr>
          <w:rFonts w:ascii="Arial" w:hAnsi="Arial" w:eastAsia="Arial" w:cs="Arial"/>
          <w:b w:val="0"/>
          <w:bCs w:val="0"/>
          <w:i w:val="0"/>
          <w:iCs w:val="0"/>
          <w:caps w:val="0"/>
          <w:smallCaps w:val="0"/>
          <w:noProof w:val="0"/>
          <w:color w:val="000000" w:themeColor="text1" w:themeTint="FF" w:themeShade="FF"/>
          <w:sz w:val="24"/>
          <w:szCs w:val="24"/>
          <w:u w:val="none"/>
          <w:lang w:val="en-NZ"/>
        </w:rPr>
        <w:t>indicates</w:t>
      </w:r>
      <w:r w:rsidRPr="0F2CB952" w:rsidR="6022AB7B">
        <w:rPr>
          <w:rFonts w:ascii="Arial" w:hAnsi="Arial" w:eastAsia="Arial" w:cs="Arial"/>
          <w:b w:val="0"/>
          <w:bCs w:val="0"/>
          <w:i w:val="0"/>
          <w:iCs w:val="0"/>
          <w:caps w:val="0"/>
          <w:smallCaps w:val="0"/>
          <w:noProof w:val="0"/>
          <w:color w:val="000000" w:themeColor="text1" w:themeTint="FF" w:themeShade="FF"/>
          <w:sz w:val="24"/>
          <w:szCs w:val="24"/>
          <w:u w:val="none"/>
          <w:lang w:val="en-NZ"/>
        </w:rPr>
        <w:t xml:space="preserve"> that encouraging modal shift towards public transport through greater investment is one of the </w:t>
      </w:r>
      <w:r w:rsidRPr="0F2CB952" w:rsidR="59E62D2D">
        <w:rPr>
          <w:rFonts w:ascii="Arial" w:hAnsi="Arial" w:eastAsia="Arial" w:cs="Arial"/>
          <w:b w:val="0"/>
          <w:bCs w:val="0"/>
          <w:i w:val="0"/>
          <w:iCs w:val="0"/>
          <w:caps w:val="0"/>
          <w:smallCaps w:val="0"/>
          <w:noProof w:val="0"/>
          <w:color w:val="000000" w:themeColor="text1" w:themeTint="FF" w:themeShade="FF"/>
          <w:sz w:val="24"/>
          <w:szCs w:val="24"/>
          <w:u w:val="none"/>
          <w:lang w:val="en-NZ"/>
        </w:rPr>
        <w:t xml:space="preserve">primary </w:t>
      </w:r>
      <w:r w:rsidRPr="0F2CB952" w:rsidR="6022AB7B">
        <w:rPr>
          <w:rFonts w:ascii="Arial" w:hAnsi="Arial" w:eastAsia="Arial" w:cs="Arial"/>
          <w:b w:val="0"/>
          <w:bCs w:val="0"/>
          <w:i w:val="0"/>
          <w:iCs w:val="0"/>
          <w:caps w:val="0"/>
          <w:smallCaps w:val="0"/>
          <w:noProof w:val="0"/>
          <w:color w:val="000000" w:themeColor="text1" w:themeTint="FF" w:themeShade="FF"/>
          <w:sz w:val="24"/>
          <w:szCs w:val="24"/>
          <w:u w:val="none"/>
          <w:lang w:val="en-NZ"/>
        </w:rPr>
        <w:t>ways through which congestion can be reduced.</w:t>
      </w:r>
      <w:r w:rsidRPr="0F2CB952">
        <w:rPr>
          <w:rStyle w:val="FootnoteReference"/>
          <w:rFonts w:ascii="Arial" w:hAnsi="Arial" w:eastAsia="Arial" w:cs="Arial"/>
          <w:b w:val="0"/>
          <w:bCs w:val="0"/>
          <w:i w:val="0"/>
          <w:iCs w:val="0"/>
          <w:caps w:val="0"/>
          <w:smallCaps w:val="0"/>
          <w:noProof w:val="0"/>
          <w:color w:val="000000" w:themeColor="text1" w:themeTint="FF" w:themeShade="FF"/>
          <w:sz w:val="24"/>
          <w:szCs w:val="24"/>
          <w:u w:val="none"/>
          <w:lang w:val="en-NZ"/>
        </w:rPr>
        <w:footnoteReference w:id="27580"/>
      </w:r>
    </w:p>
    <w:p w:rsidR="18680D27" w:rsidP="18680D27" w:rsidRDefault="18680D27" w14:paraId="42237EA8" w14:textId="056B71A4">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4B558013" w:rsidP="4FE90B09" w:rsidRDefault="4B558013" w14:paraId="7DCDF098" w14:textId="54CAD95F">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4FE90B09" w:rsidR="6FC1DB1E">
        <w:rPr>
          <w:rFonts w:ascii="Arial" w:hAnsi="Arial" w:eastAsia="Arial" w:cs="Arial"/>
          <w:b w:val="0"/>
          <w:bCs w:val="0"/>
          <w:i w:val="0"/>
          <w:iCs w:val="0"/>
          <w:caps w:val="0"/>
          <w:smallCaps w:val="0"/>
          <w:noProof w:val="0"/>
          <w:color w:val="000000" w:themeColor="text1" w:themeTint="FF" w:themeShade="FF"/>
          <w:sz w:val="24"/>
          <w:szCs w:val="24"/>
          <w:lang w:val="en-NZ"/>
        </w:rPr>
        <w:t>6.) C</w:t>
      </w:r>
      <w:r w:rsidRPr="4FE90B09" w:rsidR="4E86B05A">
        <w:rPr>
          <w:rFonts w:ascii="Arial" w:hAnsi="Arial" w:eastAsia="Arial" w:cs="Arial"/>
          <w:b w:val="0"/>
          <w:bCs w:val="0"/>
          <w:i w:val="0"/>
          <w:iCs w:val="0"/>
          <w:caps w:val="0"/>
          <w:smallCaps w:val="0"/>
          <w:noProof w:val="0"/>
          <w:color w:val="000000" w:themeColor="text1" w:themeTint="FF" w:themeShade="FF"/>
          <w:sz w:val="24"/>
          <w:szCs w:val="24"/>
          <w:lang w:val="en-NZ"/>
        </w:rPr>
        <w:t>entral government should</w:t>
      </w:r>
      <w:r w:rsidRPr="4FE90B09" w:rsidR="4E86B05A">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4FE90B09" w:rsidR="4E86B05A">
        <w:rPr>
          <w:rFonts w:ascii="Arial" w:hAnsi="Arial" w:eastAsia="Arial" w:cs="Arial"/>
          <w:b w:val="0"/>
          <w:bCs w:val="0"/>
          <w:i w:val="0"/>
          <w:iCs w:val="0"/>
          <w:caps w:val="0"/>
          <w:smallCaps w:val="0"/>
          <w:noProof w:val="0"/>
          <w:color w:val="000000" w:themeColor="text1" w:themeTint="FF" w:themeShade="FF"/>
          <w:sz w:val="24"/>
          <w:szCs w:val="24"/>
          <w:lang w:val="en-NZ"/>
        </w:rPr>
        <w:t xml:space="preserve">not</w:t>
      </w:r>
      <w:r w:rsidRPr="4FE90B09" w:rsidR="44905C45">
        <w:rPr>
          <w:rFonts w:ascii="Arial" w:hAnsi="Arial" w:eastAsia="Arial" w:cs="Arial"/>
          <w:b w:val="0"/>
          <w:bCs w:val="0"/>
          <w:i w:val="0"/>
          <w:iCs w:val="0"/>
          <w:caps w:val="0"/>
          <w:smallCaps w:val="0"/>
          <w:noProof w:val="0"/>
          <w:color w:val="000000" w:themeColor="text1" w:themeTint="FF" w:themeShade="FF"/>
          <w:sz w:val="24"/>
          <w:szCs w:val="24"/>
          <w:lang w:val="en-NZ"/>
        </w:rPr>
        <w:t xml:space="preserve"> saddle</w:t>
      </w:r>
      <w:r w:rsidRPr="4FE90B09" w:rsidR="4B558013">
        <w:rPr>
          <w:rFonts w:ascii="Arial" w:hAnsi="Arial" w:eastAsia="Arial" w:cs="Arial"/>
          <w:b w:val="0"/>
          <w:bCs w:val="0"/>
          <w:i w:val="0"/>
          <w:iCs w:val="0"/>
          <w:caps w:val="0"/>
          <w:smallCaps w:val="0"/>
          <w:noProof w:val="0"/>
          <w:color w:val="000000" w:themeColor="text1" w:themeTint="FF" w:themeShade="FF"/>
          <w:sz w:val="24"/>
          <w:szCs w:val="24"/>
          <w:lang w:val="en-NZ"/>
        </w:rPr>
        <w:t xml:space="preserve"> ordinary motorists who are just struggling to </w:t>
      </w:r>
      <w:r w:rsidRPr="4FE90B09" w:rsidR="7E4A1D59">
        <w:rPr>
          <w:rFonts w:ascii="Arial" w:hAnsi="Arial" w:eastAsia="Arial" w:cs="Arial"/>
          <w:b w:val="0"/>
          <w:bCs w:val="0"/>
          <w:i w:val="0"/>
          <w:iCs w:val="0"/>
          <w:caps w:val="0"/>
          <w:smallCaps w:val="0"/>
          <w:noProof w:val="0"/>
          <w:color w:val="000000" w:themeColor="text1" w:themeTint="FF" w:themeShade="FF"/>
          <w:sz w:val="24"/>
          <w:szCs w:val="24"/>
          <w:lang w:val="en-NZ"/>
        </w:rPr>
        <w:t>pay for their household expenses, let alone travelling to</w:t>
      </w:r>
      <w:r w:rsidRPr="4FE90B09" w:rsidR="62E6FCC4">
        <w:rPr>
          <w:rFonts w:ascii="Arial" w:hAnsi="Arial" w:eastAsia="Arial" w:cs="Arial"/>
          <w:b w:val="0"/>
          <w:bCs w:val="0"/>
          <w:i w:val="0"/>
          <w:iCs w:val="0"/>
          <w:caps w:val="0"/>
          <w:smallCaps w:val="0"/>
          <w:noProof w:val="0"/>
          <w:color w:val="000000" w:themeColor="text1" w:themeTint="FF" w:themeShade="FF"/>
          <w:sz w:val="24"/>
          <w:szCs w:val="24"/>
          <w:lang w:val="en-NZ"/>
        </w:rPr>
        <w:t xml:space="preserve"> and from</w:t>
      </w:r>
      <w:r w:rsidRPr="4FE90B09" w:rsidR="7E4A1D59">
        <w:rPr>
          <w:rFonts w:ascii="Arial" w:hAnsi="Arial" w:eastAsia="Arial" w:cs="Arial"/>
          <w:b w:val="0"/>
          <w:bCs w:val="0"/>
          <w:i w:val="0"/>
          <w:iCs w:val="0"/>
          <w:caps w:val="0"/>
          <w:smallCaps w:val="0"/>
          <w:noProof w:val="0"/>
          <w:color w:val="000000" w:themeColor="text1" w:themeTint="FF" w:themeShade="FF"/>
          <w:sz w:val="24"/>
          <w:szCs w:val="24"/>
          <w:lang w:val="en-NZ"/>
        </w:rPr>
        <w:t xml:space="preserve"> work,</w:t>
      </w:r>
      <w:r w:rsidRPr="4FE90B09" w:rsidR="4969E552">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4FE90B09" w:rsidR="7E4A1D59">
        <w:rPr>
          <w:rFonts w:ascii="Arial" w:hAnsi="Arial" w:eastAsia="Arial" w:cs="Arial"/>
          <w:b w:val="0"/>
          <w:bCs w:val="0"/>
          <w:i w:val="0"/>
          <w:iCs w:val="0"/>
          <w:caps w:val="0"/>
          <w:smallCaps w:val="0"/>
          <w:noProof w:val="0"/>
          <w:color w:val="000000" w:themeColor="text1" w:themeTint="FF" w:themeShade="FF"/>
          <w:sz w:val="24"/>
          <w:szCs w:val="24"/>
          <w:lang w:val="en-NZ"/>
        </w:rPr>
        <w:t xml:space="preserve">with the cost of </w:t>
      </w:r>
      <w:r w:rsidRPr="4FE90B09" w:rsidR="7E4A1D59">
        <w:rPr>
          <w:rFonts w:ascii="Arial" w:hAnsi="Arial" w:eastAsia="Arial" w:cs="Arial"/>
          <w:b w:val="0"/>
          <w:bCs w:val="0"/>
          <w:i w:val="0"/>
          <w:iCs w:val="0"/>
          <w:caps w:val="0"/>
          <w:smallCaps w:val="0"/>
          <w:noProof w:val="0"/>
          <w:color w:val="000000" w:themeColor="text1" w:themeTint="FF" w:themeShade="FF"/>
          <w:sz w:val="24"/>
          <w:szCs w:val="24"/>
          <w:lang w:val="en-NZ"/>
        </w:rPr>
        <w:t>maintaining</w:t>
      </w:r>
      <w:r w:rsidRPr="4FE90B09" w:rsidR="7E4A1D59">
        <w:rPr>
          <w:rFonts w:ascii="Arial" w:hAnsi="Arial" w:eastAsia="Arial" w:cs="Arial"/>
          <w:b w:val="0"/>
          <w:bCs w:val="0"/>
          <w:i w:val="0"/>
          <w:iCs w:val="0"/>
          <w:caps w:val="0"/>
          <w:smallCaps w:val="0"/>
          <w:noProof w:val="0"/>
          <w:color w:val="000000" w:themeColor="text1" w:themeTint="FF" w:themeShade="FF"/>
          <w:sz w:val="24"/>
          <w:szCs w:val="24"/>
          <w:lang w:val="en-NZ"/>
        </w:rPr>
        <w:t xml:space="preserve"> our roads</w:t>
      </w:r>
      <w:r w:rsidRPr="4FE90B09" w:rsidR="7E4A1D59">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4FE90B09" w:rsidR="0972A1AC">
        <w:rPr>
          <w:rFonts w:ascii="Arial" w:hAnsi="Arial" w:eastAsia="Arial" w:cs="Arial"/>
          <w:b w:val="0"/>
          <w:bCs w:val="0"/>
          <w:i w:val="0"/>
          <w:iCs w:val="0"/>
          <w:caps w:val="0"/>
          <w:smallCaps w:val="0"/>
          <w:noProof w:val="0"/>
          <w:color w:val="000000" w:themeColor="text1" w:themeTint="FF" w:themeShade="FF"/>
          <w:sz w:val="24"/>
          <w:szCs w:val="24"/>
          <w:lang w:val="en-NZ"/>
        </w:rPr>
        <w:t xml:space="preserve">Research conducted by the New Zealand Transport Authority (2017) showed that </w:t>
      </w:r>
      <w:r w:rsidRPr="4FE90B09" w:rsidR="46F8B24A">
        <w:rPr>
          <w:rFonts w:ascii="Arial" w:hAnsi="Arial" w:eastAsia="Arial" w:cs="Arial"/>
          <w:b w:val="0"/>
          <w:bCs w:val="0"/>
          <w:i w:val="0"/>
          <w:iCs w:val="0"/>
          <w:caps w:val="0"/>
          <w:smallCaps w:val="0"/>
          <w:noProof w:val="0"/>
          <w:color w:val="000000" w:themeColor="text1" w:themeTint="FF" w:themeShade="FF"/>
          <w:sz w:val="24"/>
          <w:szCs w:val="24"/>
          <w:lang w:val="en-NZ"/>
        </w:rPr>
        <w:t xml:space="preserve">it is </w:t>
      </w:r>
      <w:r w:rsidRPr="4FE90B09" w:rsidR="03D914BE">
        <w:rPr>
          <w:rFonts w:ascii="Arial" w:hAnsi="Arial" w:eastAsia="Arial" w:cs="Arial"/>
          <w:b w:val="0"/>
          <w:bCs w:val="0"/>
          <w:i w:val="0"/>
          <w:iCs w:val="0"/>
          <w:caps w:val="0"/>
          <w:smallCaps w:val="0"/>
          <w:noProof w:val="0"/>
          <w:color w:val="000000" w:themeColor="text1" w:themeTint="FF" w:themeShade="FF"/>
          <w:sz w:val="24"/>
          <w:szCs w:val="24"/>
          <w:lang w:val="en-NZ"/>
        </w:rPr>
        <w:t>trucks - due to their greater weight and axle loads</w:t>
      </w:r>
      <w:r w:rsidRPr="4FE90B09" w:rsidR="65786D4E">
        <w:rPr>
          <w:rFonts w:ascii="Arial" w:hAnsi="Arial" w:eastAsia="Arial" w:cs="Arial"/>
          <w:b w:val="0"/>
          <w:bCs w:val="0"/>
          <w:i w:val="0"/>
          <w:iCs w:val="0"/>
          <w:caps w:val="0"/>
          <w:smallCaps w:val="0"/>
          <w:noProof w:val="0"/>
          <w:color w:val="000000" w:themeColor="text1" w:themeTint="FF" w:themeShade="FF"/>
          <w:sz w:val="24"/>
          <w:szCs w:val="24"/>
          <w:lang w:val="en-NZ"/>
        </w:rPr>
        <w:t xml:space="preserve"> – </w:t>
      </w:r>
      <w:r w:rsidRPr="4FE90B09" w:rsidR="5A016C87">
        <w:rPr>
          <w:rFonts w:ascii="Arial" w:hAnsi="Arial" w:eastAsia="Arial" w:cs="Arial"/>
          <w:b w:val="0"/>
          <w:bCs w:val="0"/>
          <w:i w:val="0"/>
          <w:iCs w:val="0"/>
          <w:caps w:val="0"/>
          <w:smallCaps w:val="0"/>
          <w:noProof w:val="0"/>
          <w:color w:val="000000" w:themeColor="text1" w:themeTint="FF" w:themeShade="FF"/>
          <w:sz w:val="24"/>
          <w:szCs w:val="24"/>
          <w:lang w:val="en-NZ"/>
        </w:rPr>
        <w:t xml:space="preserve">that </w:t>
      </w:r>
      <w:r w:rsidRPr="4FE90B09" w:rsidR="65786D4E">
        <w:rPr>
          <w:rFonts w:ascii="Arial" w:hAnsi="Arial" w:eastAsia="Arial" w:cs="Arial"/>
          <w:b w:val="0"/>
          <w:bCs w:val="0"/>
          <w:i w:val="0"/>
          <w:iCs w:val="0"/>
          <w:caps w:val="0"/>
          <w:smallCaps w:val="0"/>
          <w:noProof w:val="0"/>
          <w:color w:val="000000" w:themeColor="text1" w:themeTint="FF" w:themeShade="FF"/>
          <w:sz w:val="24"/>
          <w:szCs w:val="24"/>
          <w:lang w:val="en-NZ"/>
        </w:rPr>
        <w:t xml:space="preserve">do significantly more</w:t>
      </w:r>
      <w:r w:rsidRPr="4FE90B09" w:rsidR="03D914BE">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4FE90B09" w:rsidR="03D914BE">
        <w:rPr>
          <w:rFonts w:ascii="Arial" w:hAnsi="Arial" w:eastAsia="Arial" w:cs="Arial"/>
          <w:b w:val="0"/>
          <w:bCs w:val="0"/>
          <w:i w:val="0"/>
          <w:iCs w:val="0"/>
          <w:caps w:val="0"/>
          <w:smallCaps w:val="0"/>
          <w:noProof w:val="0"/>
          <w:color w:val="000000" w:themeColor="text1" w:themeTint="FF" w:themeShade="FF"/>
          <w:sz w:val="24"/>
          <w:szCs w:val="24"/>
          <w:lang w:val="en-NZ"/>
        </w:rPr>
        <w:t xml:space="preserve">damage </w:t>
      </w:r>
      <w:r w:rsidRPr="4FE90B09" w:rsidR="2DC0CEC1">
        <w:rPr>
          <w:rFonts w:ascii="Arial" w:hAnsi="Arial" w:eastAsia="Arial" w:cs="Arial"/>
          <w:b w:val="0"/>
          <w:bCs w:val="0"/>
          <w:i w:val="0"/>
          <w:iCs w:val="0"/>
          <w:caps w:val="0"/>
          <w:smallCaps w:val="0"/>
          <w:noProof w:val="0"/>
          <w:color w:val="000000" w:themeColor="text1" w:themeTint="FF" w:themeShade="FF"/>
          <w:sz w:val="24"/>
          <w:szCs w:val="24"/>
          <w:lang w:val="en-NZ"/>
        </w:rPr>
        <w:t xml:space="preserve">to our roads </w:t>
      </w:r>
      <w:r w:rsidRPr="4FE90B09" w:rsidR="03D914BE">
        <w:rPr>
          <w:rFonts w:ascii="Arial" w:hAnsi="Arial" w:eastAsia="Arial" w:cs="Arial"/>
          <w:b w:val="0"/>
          <w:bCs w:val="0"/>
          <w:i w:val="0"/>
          <w:iCs w:val="0"/>
          <w:caps w:val="0"/>
          <w:smallCaps w:val="0"/>
          <w:noProof w:val="0"/>
          <w:color w:val="000000" w:themeColor="text1" w:themeTint="FF" w:themeShade="FF"/>
          <w:sz w:val="24"/>
          <w:szCs w:val="24"/>
          <w:lang w:val="en-NZ"/>
        </w:rPr>
        <w:t>more than small vehicles do.</w:t>
      </w:r>
      <w:r w:rsidRPr="4FE90B09">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27712"/>
      </w:r>
      <w:r w:rsidRPr="4FE90B09" w:rsidR="67DDCAA6">
        <w:rPr>
          <w:rFonts w:ascii="Arial" w:hAnsi="Arial" w:eastAsia="Arial" w:cs="Arial"/>
          <w:b w:val="0"/>
          <w:bCs w:val="0"/>
          <w:i w:val="0"/>
          <w:iCs w:val="0"/>
          <w:caps w:val="0"/>
          <w:smallCaps w:val="0"/>
          <w:noProof w:val="0"/>
          <w:color w:val="000000" w:themeColor="text1" w:themeTint="FF" w:themeShade="FF"/>
          <w:sz w:val="24"/>
          <w:szCs w:val="24"/>
          <w:lang w:val="en-NZ"/>
        </w:rPr>
        <w:t xml:space="preserve"> </w:t>
      </w:r>
    </w:p>
    <w:p w:rsidR="18680D27" w:rsidP="18680D27" w:rsidRDefault="18680D27" w14:paraId="1A283A1E" w14:textId="7A1E723D">
      <w:pPr>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6E2338" w:rsidP="4FE90B09" w:rsidRDefault="006E2338" w14:paraId="14B8A259" w14:textId="0BA33168">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4FE90B09" w:rsidR="441D0AAB">
        <w:rPr>
          <w:rFonts w:ascii="Arial" w:hAnsi="Arial" w:eastAsia="Arial" w:cs="Arial"/>
          <w:b w:val="0"/>
          <w:bCs w:val="0"/>
          <w:i w:val="0"/>
          <w:iCs w:val="0"/>
          <w:caps w:val="0"/>
          <w:smallCaps w:val="0"/>
          <w:noProof w:val="0"/>
          <w:color w:val="000000" w:themeColor="text1" w:themeTint="FF" w:themeShade="FF"/>
          <w:sz w:val="24"/>
          <w:szCs w:val="24"/>
          <w:lang w:val="en-NZ"/>
        </w:rPr>
        <w:t>From a disability perspective, introducing time</w:t>
      </w:r>
      <w:r w:rsidRPr="4FE90B09" w:rsidR="2A1ABD18">
        <w:rPr>
          <w:rFonts w:ascii="Arial" w:hAnsi="Arial" w:eastAsia="Arial" w:cs="Arial"/>
          <w:b w:val="0"/>
          <w:bCs w:val="0"/>
          <w:i w:val="0"/>
          <w:iCs w:val="0"/>
          <w:caps w:val="0"/>
          <w:smallCaps w:val="0"/>
          <w:noProof w:val="0"/>
          <w:color w:val="000000" w:themeColor="text1" w:themeTint="FF" w:themeShade="FF"/>
          <w:sz w:val="24"/>
          <w:szCs w:val="24"/>
          <w:lang w:val="en-NZ"/>
        </w:rPr>
        <w:t xml:space="preserve"> of use charging will disproportionately financially penalise disabled motorists who, for example, need to drive to work, medical appointments or to visit family whānau and friends. </w:t>
      </w:r>
    </w:p>
    <w:p w:rsidR="4FE90B09" w:rsidP="4FE90B09" w:rsidRDefault="4FE90B09" w14:paraId="1D1C6E47" w14:textId="378B311D">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6E2338" w:rsidP="4FE90B09" w:rsidRDefault="006E2338" w14:paraId="106DC4F5" w14:textId="077ECB7A">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4FE90B09" w:rsidR="0F56D51D">
        <w:rPr>
          <w:rFonts w:ascii="Arial" w:hAnsi="Arial" w:eastAsia="Arial" w:cs="Arial"/>
          <w:b w:val="0"/>
          <w:bCs w:val="0"/>
          <w:i w:val="0"/>
          <w:iCs w:val="0"/>
          <w:caps w:val="0"/>
          <w:smallCaps w:val="0"/>
          <w:noProof w:val="0"/>
          <w:color w:val="000000" w:themeColor="text1" w:themeTint="FF" w:themeShade="FF"/>
          <w:sz w:val="24"/>
          <w:szCs w:val="24"/>
          <w:lang w:val="en-NZ"/>
        </w:rPr>
        <w:t xml:space="preserve">For disabled people needing to </w:t>
      </w:r>
      <w:r w:rsidRPr="4FE90B09" w:rsidR="053DAC4E">
        <w:rPr>
          <w:rFonts w:ascii="Arial" w:hAnsi="Arial" w:eastAsia="Arial" w:cs="Arial"/>
          <w:b w:val="0"/>
          <w:bCs w:val="0"/>
          <w:i w:val="0"/>
          <w:iCs w:val="0"/>
          <w:caps w:val="0"/>
          <w:smallCaps w:val="0"/>
          <w:noProof w:val="0"/>
          <w:color w:val="000000" w:themeColor="text1" w:themeTint="FF" w:themeShade="FF"/>
          <w:sz w:val="24"/>
          <w:szCs w:val="24"/>
          <w:lang w:val="en-NZ"/>
        </w:rPr>
        <w:t>use small passenger service vehicles, the fact that there could be fare increases may deter disabled people from travelling to access employment, healthcare, recreational and cultural activities. Even though Total Mobility currently covers</w:t>
      </w:r>
      <w:r w:rsidRPr="4FE90B09" w:rsidR="2CBDAAD4">
        <w:rPr>
          <w:rFonts w:ascii="Arial" w:hAnsi="Arial" w:eastAsia="Arial" w:cs="Arial"/>
          <w:b w:val="0"/>
          <w:bCs w:val="0"/>
          <w:i w:val="0"/>
          <w:iCs w:val="0"/>
          <w:caps w:val="0"/>
          <w:smallCaps w:val="0"/>
          <w:noProof w:val="0"/>
          <w:color w:val="000000" w:themeColor="text1" w:themeTint="FF" w:themeShade="FF"/>
          <w:sz w:val="24"/>
          <w:szCs w:val="24"/>
          <w:lang w:val="en-NZ"/>
        </w:rPr>
        <w:t xml:space="preserve"> part </w:t>
      </w:r>
      <w:r w:rsidRPr="4FE90B09" w:rsidR="06191618">
        <w:rPr>
          <w:rFonts w:ascii="Arial" w:hAnsi="Arial" w:eastAsia="Arial" w:cs="Arial"/>
          <w:b w:val="0"/>
          <w:bCs w:val="0"/>
          <w:i w:val="0"/>
          <w:iCs w:val="0"/>
          <w:caps w:val="0"/>
          <w:smallCaps w:val="0"/>
          <w:noProof w:val="0"/>
          <w:color w:val="000000" w:themeColor="text1" w:themeTint="FF" w:themeShade="FF"/>
          <w:sz w:val="24"/>
          <w:szCs w:val="24"/>
          <w:lang w:val="en-NZ"/>
        </w:rPr>
        <w:t>of user’s</w:t>
      </w:r>
      <w:r w:rsidRPr="4FE90B09" w:rsidR="16721AE5">
        <w:rPr>
          <w:rFonts w:ascii="Arial" w:hAnsi="Arial" w:eastAsia="Arial" w:cs="Arial"/>
          <w:b w:val="0"/>
          <w:bCs w:val="0"/>
          <w:i w:val="0"/>
          <w:iCs w:val="0"/>
          <w:caps w:val="0"/>
          <w:smallCaps w:val="0"/>
          <w:noProof w:val="0"/>
          <w:color w:val="000000" w:themeColor="text1" w:themeTint="FF" w:themeShade="FF"/>
          <w:sz w:val="24"/>
          <w:szCs w:val="24"/>
          <w:lang w:val="en-NZ"/>
        </w:rPr>
        <w:t xml:space="preserve"> fare for those using taxis and small passenger service vehicles, any increases in</w:t>
      </w:r>
      <w:r w:rsidRPr="4FE90B09" w:rsidR="18793627">
        <w:rPr>
          <w:rFonts w:ascii="Arial" w:hAnsi="Arial" w:eastAsia="Arial" w:cs="Arial"/>
          <w:b w:val="0"/>
          <w:bCs w:val="0"/>
          <w:i w:val="0"/>
          <w:iCs w:val="0"/>
          <w:caps w:val="0"/>
          <w:smallCaps w:val="0"/>
          <w:noProof w:val="0"/>
          <w:color w:val="000000" w:themeColor="text1" w:themeTint="FF" w:themeShade="FF"/>
          <w:sz w:val="24"/>
          <w:szCs w:val="24"/>
          <w:lang w:val="en-NZ"/>
        </w:rPr>
        <w:t xml:space="preserve"> time of use charges which </w:t>
      </w:r>
      <w:r w:rsidRPr="4FE90B09" w:rsidR="18793627">
        <w:rPr>
          <w:rFonts w:ascii="Arial" w:hAnsi="Arial" w:eastAsia="Arial" w:cs="Arial"/>
          <w:b w:val="0"/>
          <w:bCs w:val="0"/>
          <w:i w:val="0"/>
          <w:iCs w:val="0"/>
          <w:caps w:val="0"/>
          <w:smallCaps w:val="0"/>
          <w:noProof w:val="0"/>
          <w:color w:val="000000" w:themeColor="text1" w:themeTint="FF" w:themeShade="FF"/>
          <w:sz w:val="24"/>
          <w:szCs w:val="24"/>
          <w:lang w:val="en-NZ"/>
        </w:rPr>
        <w:t>must</w:t>
      </w:r>
      <w:r w:rsidRPr="4FE90B09" w:rsidR="18793627">
        <w:rPr>
          <w:rFonts w:ascii="Arial" w:hAnsi="Arial" w:eastAsia="Arial" w:cs="Arial"/>
          <w:b w:val="0"/>
          <w:bCs w:val="0"/>
          <w:i w:val="0"/>
          <w:iCs w:val="0"/>
          <w:caps w:val="0"/>
          <w:smallCaps w:val="0"/>
          <w:noProof w:val="0"/>
          <w:color w:val="000000" w:themeColor="text1" w:themeTint="FF" w:themeShade="FF"/>
          <w:sz w:val="24"/>
          <w:szCs w:val="24"/>
          <w:lang w:val="en-NZ"/>
        </w:rPr>
        <w:t xml:space="preserve"> be passed onto customers by transport providers</w:t>
      </w:r>
      <w:r w:rsidRPr="4FE90B09" w:rsidR="16721AE5">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4FE90B09" w:rsidR="16721AE5">
        <w:rPr>
          <w:rFonts w:ascii="Arial" w:hAnsi="Arial" w:eastAsia="Arial" w:cs="Arial"/>
          <w:b w:val="0"/>
          <w:bCs w:val="0"/>
          <w:i w:val="0"/>
          <w:iCs w:val="0"/>
          <w:caps w:val="0"/>
          <w:smallCaps w:val="0"/>
          <w:noProof w:val="0"/>
          <w:color w:val="000000" w:themeColor="text1" w:themeTint="FF" w:themeShade="FF"/>
          <w:sz w:val="24"/>
          <w:szCs w:val="24"/>
          <w:lang w:val="en-NZ"/>
        </w:rPr>
        <w:t xml:space="preserve">could have </w:t>
      </w:r>
      <w:r w:rsidRPr="4FE90B09" w:rsidR="765A36A0">
        <w:rPr>
          <w:rFonts w:ascii="Arial" w:hAnsi="Arial" w:eastAsia="Arial" w:cs="Arial"/>
          <w:b w:val="0"/>
          <w:bCs w:val="0"/>
          <w:i w:val="0"/>
          <w:iCs w:val="0"/>
          <w:caps w:val="0"/>
          <w:smallCaps w:val="0"/>
          <w:noProof w:val="0"/>
          <w:color w:val="000000" w:themeColor="text1" w:themeTint="FF" w:themeShade="FF"/>
          <w:sz w:val="24"/>
          <w:szCs w:val="24"/>
          <w:lang w:val="en-NZ"/>
        </w:rPr>
        <w:t>a negative impact</w:t>
      </w:r>
      <w:r w:rsidRPr="4FE90B09" w:rsidR="16721AE5">
        <w:rPr>
          <w:rFonts w:ascii="Arial" w:hAnsi="Arial" w:eastAsia="Arial" w:cs="Arial"/>
          <w:b w:val="0"/>
          <w:bCs w:val="0"/>
          <w:i w:val="0"/>
          <w:iCs w:val="0"/>
          <w:caps w:val="0"/>
          <w:smallCaps w:val="0"/>
          <w:noProof w:val="0"/>
          <w:color w:val="000000" w:themeColor="text1" w:themeTint="FF" w:themeShade="FF"/>
          <w:sz w:val="24"/>
          <w:szCs w:val="24"/>
          <w:lang w:val="en-NZ"/>
        </w:rPr>
        <w:t>.</w:t>
      </w:r>
    </w:p>
    <w:p w:rsidR="0F2CB952" w:rsidP="0F2CB952" w:rsidRDefault="0F2CB952" w14:paraId="65BF26F5" w14:textId="387D65F7">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7AEFFA77" w:rsidP="0F2CB952" w:rsidRDefault="7AEFFA77" w14:paraId="126A8AE6" w14:textId="4C1950CD">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0F2CB952" w:rsidR="7AEFFA77">
        <w:rPr>
          <w:rFonts w:ascii="Arial" w:hAnsi="Arial" w:eastAsia="Arial" w:cs="Arial"/>
          <w:b w:val="0"/>
          <w:bCs w:val="0"/>
          <w:i w:val="0"/>
          <w:iCs w:val="0"/>
          <w:caps w:val="0"/>
          <w:smallCaps w:val="0"/>
          <w:noProof w:val="0"/>
          <w:color w:val="000000" w:themeColor="text1" w:themeTint="FF" w:themeShade="FF"/>
          <w:sz w:val="24"/>
          <w:szCs w:val="24"/>
          <w:lang w:val="en-NZ"/>
        </w:rPr>
        <w:t>Essentially, research</w:t>
      </w:r>
      <w:r w:rsidRPr="0F2CB952" w:rsidR="7AEFFA77">
        <w:rPr>
          <w:rFonts w:ascii="Arial" w:hAnsi="Arial" w:eastAsia="Arial" w:cs="Arial"/>
          <w:b w:val="0"/>
          <w:bCs w:val="0"/>
          <w:i w:val="0"/>
          <w:iCs w:val="0"/>
          <w:caps w:val="0"/>
          <w:smallCaps w:val="0"/>
          <w:noProof w:val="0"/>
          <w:color w:val="000000" w:themeColor="text1" w:themeTint="FF" w:themeShade="FF"/>
          <w:sz w:val="24"/>
          <w:szCs w:val="24"/>
          <w:lang w:val="en-NZ"/>
        </w:rPr>
        <w:t xml:space="preserve"> shows that a multipronged approach is needed to reduce congestion and that time of use charging is just one of the ways in which this can be done. </w:t>
      </w:r>
    </w:p>
    <w:p w:rsidR="0F2CB952" w:rsidP="0F2CB952" w:rsidRDefault="0F2CB952" w14:paraId="1C7E7AA4" w14:textId="5B2C9070">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9887B6E" w:rsidP="0F2CB952" w:rsidRDefault="09887B6E" w14:paraId="52428C82" w14:textId="51860601">
      <w:pPr>
        <w:pStyle w:val="Heading1"/>
        <w:keepNext w:val="0"/>
        <w:keepLines w:val="0"/>
        <w:spacing w:after="240" w:afterAutospacing="off" w:line="360" w:lineRule="auto"/>
        <w:rPr>
          <w:sz w:val="32"/>
          <w:szCs w:val="32"/>
        </w:rPr>
      </w:pPr>
      <w:r w:rsidRPr="0F2CB952" w:rsidR="09887B6E">
        <w:rPr>
          <w:sz w:val="32"/>
          <w:szCs w:val="32"/>
        </w:rPr>
        <w:t>Conclusion</w:t>
      </w:r>
    </w:p>
    <w:p w:rsidR="09887B6E" w:rsidP="4FE90B09" w:rsidRDefault="09887B6E" w14:paraId="037FA676" w14:textId="3DE482D0">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4FE90B09" w:rsidR="09887B6E">
        <w:rPr>
          <w:rFonts w:ascii="Arial" w:hAnsi="Arial" w:eastAsia="Arial" w:cs="Arial"/>
          <w:b w:val="0"/>
          <w:bCs w:val="0"/>
          <w:i w:val="0"/>
          <w:iCs w:val="0"/>
          <w:caps w:val="0"/>
          <w:smallCaps w:val="0"/>
          <w:noProof w:val="0"/>
          <w:color w:val="000000" w:themeColor="text1" w:themeTint="FF" w:themeShade="FF"/>
          <w:sz w:val="24"/>
          <w:szCs w:val="24"/>
          <w:lang w:val="en-NZ"/>
        </w:rPr>
        <w:t xml:space="preserve">DPA’s </w:t>
      </w:r>
      <w:r w:rsidRPr="4FE90B09" w:rsidR="0569D67E">
        <w:rPr>
          <w:rFonts w:ascii="Arial" w:hAnsi="Arial" w:eastAsia="Arial" w:cs="Arial"/>
          <w:b w:val="0"/>
          <w:bCs w:val="0"/>
          <w:i w:val="0"/>
          <w:iCs w:val="0"/>
          <w:caps w:val="0"/>
          <w:smallCaps w:val="0"/>
          <w:noProof w:val="0"/>
          <w:color w:val="000000" w:themeColor="text1" w:themeTint="FF" w:themeShade="FF"/>
          <w:sz w:val="24"/>
          <w:szCs w:val="24"/>
          <w:lang w:val="en-NZ"/>
        </w:rPr>
        <w:t xml:space="preserve">view is that </w:t>
      </w:r>
      <w:r w:rsidRPr="4FE90B09" w:rsidR="5937963B">
        <w:rPr>
          <w:rFonts w:ascii="Arial" w:hAnsi="Arial" w:eastAsia="Arial" w:cs="Arial"/>
          <w:b w:val="0"/>
          <w:bCs w:val="0"/>
          <w:i w:val="0"/>
          <w:iCs w:val="0"/>
          <w:caps w:val="0"/>
          <w:smallCaps w:val="0"/>
          <w:noProof w:val="0"/>
          <w:color w:val="000000" w:themeColor="text1" w:themeTint="FF" w:themeShade="FF"/>
          <w:sz w:val="24"/>
          <w:szCs w:val="24"/>
          <w:lang w:val="en-NZ"/>
        </w:rPr>
        <w:t xml:space="preserve">time of use charging is being introduced in isolation, </w:t>
      </w:r>
      <w:r w:rsidRPr="4FE90B09" w:rsidR="5937963B">
        <w:rPr>
          <w:rFonts w:ascii="Arial" w:hAnsi="Arial" w:eastAsia="Arial" w:cs="Arial"/>
          <w:b w:val="0"/>
          <w:bCs w:val="0"/>
          <w:i w:val="0"/>
          <w:iCs w:val="0"/>
          <w:caps w:val="0"/>
          <w:smallCaps w:val="0"/>
          <w:noProof w:val="0"/>
          <w:color w:val="000000" w:themeColor="text1" w:themeTint="FF" w:themeShade="FF"/>
          <w:sz w:val="24"/>
          <w:szCs w:val="24"/>
          <w:lang w:val="en-NZ"/>
        </w:rPr>
        <w:t>predominantly as</w:t>
      </w:r>
      <w:r w:rsidRPr="4FE90B09" w:rsidR="5937963B">
        <w:rPr>
          <w:rFonts w:ascii="Arial" w:hAnsi="Arial" w:eastAsia="Arial" w:cs="Arial"/>
          <w:b w:val="0"/>
          <w:bCs w:val="0"/>
          <w:i w:val="0"/>
          <w:iCs w:val="0"/>
          <w:caps w:val="0"/>
          <w:smallCaps w:val="0"/>
          <w:noProof w:val="0"/>
          <w:color w:val="000000" w:themeColor="text1" w:themeTint="FF" w:themeShade="FF"/>
          <w:sz w:val="24"/>
          <w:szCs w:val="24"/>
          <w:lang w:val="en-NZ"/>
        </w:rPr>
        <w:t xml:space="preserve"> a means of improving economic productivity through lessening travel times for trucks and other busine</w:t>
      </w:r>
      <w:r w:rsidRPr="4FE90B09" w:rsidR="6D517F7D">
        <w:rPr>
          <w:rFonts w:ascii="Arial" w:hAnsi="Arial" w:eastAsia="Arial" w:cs="Arial"/>
          <w:b w:val="0"/>
          <w:bCs w:val="0"/>
          <w:i w:val="0"/>
          <w:iCs w:val="0"/>
          <w:caps w:val="0"/>
          <w:smallCaps w:val="0"/>
          <w:noProof w:val="0"/>
          <w:color w:val="000000" w:themeColor="text1" w:themeTint="FF" w:themeShade="FF"/>
          <w:sz w:val="24"/>
          <w:szCs w:val="24"/>
          <w:lang w:val="en-NZ"/>
        </w:rPr>
        <w:t>ss vehicles</w:t>
      </w:r>
      <w:r w:rsidRPr="4FE90B09" w:rsidR="4367D1CA">
        <w:rPr>
          <w:rFonts w:ascii="Arial" w:hAnsi="Arial" w:eastAsia="Arial" w:cs="Arial"/>
          <w:b w:val="0"/>
          <w:bCs w:val="0"/>
          <w:i w:val="0"/>
          <w:iCs w:val="0"/>
          <w:caps w:val="0"/>
          <w:smallCaps w:val="0"/>
          <w:noProof w:val="0"/>
          <w:color w:val="000000" w:themeColor="text1" w:themeTint="FF" w:themeShade="FF"/>
          <w:sz w:val="24"/>
          <w:szCs w:val="24"/>
          <w:lang w:val="en-NZ"/>
        </w:rPr>
        <w:t>. W</w:t>
      </w:r>
      <w:r w:rsidRPr="4FE90B09" w:rsidR="6D517F7D">
        <w:rPr>
          <w:rFonts w:ascii="Arial" w:hAnsi="Arial" w:eastAsia="Arial" w:cs="Arial"/>
          <w:b w:val="0"/>
          <w:bCs w:val="0"/>
          <w:i w:val="0"/>
          <w:iCs w:val="0"/>
          <w:caps w:val="0"/>
          <w:smallCaps w:val="0"/>
          <w:noProof w:val="0"/>
          <w:color w:val="000000" w:themeColor="text1" w:themeTint="FF" w:themeShade="FF"/>
          <w:sz w:val="24"/>
          <w:szCs w:val="24"/>
          <w:lang w:val="en-NZ"/>
        </w:rPr>
        <w:t xml:space="preserve">ithout any complementary investment in public transport </w:t>
      </w:r>
      <w:r w:rsidRPr="4FE90B09" w:rsidR="67610879">
        <w:rPr>
          <w:rFonts w:ascii="Arial" w:hAnsi="Arial" w:eastAsia="Arial" w:cs="Arial"/>
          <w:b w:val="0"/>
          <w:bCs w:val="0"/>
          <w:i w:val="0"/>
          <w:iCs w:val="0"/>
          <w:caps w:val="0"/>
          <w:smallCaps w:val="0"/>
          <w:noProof w:val="0"/>
          <w:color w:val="000000" w:themeColor="text1" w:themeTint="FF" w:themeShade="FF"/>
          <w:sz w:val="24"/>
          <w:szCs w:val="24"/>
          <w:lang w:val="en-NZ"/>
        </w:rPr>
        <w:t xml:space="preserve">needed to </w:t>
      </w:r>
      <w:r w:rsidRPr="4FE90B09" w:rsidR="6D517F7D">
        <w:rPr>
          <w:rFonts w:ascii="Arial" w:hAnsi="Arial" w:eastAsia="Arial" w:cs="Arial"/>
          <w:b w:val="0"/>
          <w:bCs w:val="0"/>
          <w:i w:val="0"/>
          <w:iCs w:val="0"/>
          <w:caps w:val="0"/>
          <w:smallCaps w:val="0"/>
          <w:noProof w:val="0"/>
          <w:color w:val="000000" w:themeColor="text1" w:themeTint="FF" w:themeShade="FF"/>
          <w:sz w:val="24"/>
          <w:szCs w:val="24"/>
          <w:lang w:val="en-NZ"/>
        </w:rPr>
        <w:t>encourage greater modal shift from transport users.</w:t>
      </w:r>
    </w:p>
    <w:p w:rsidR="0F2CB952" w:rsidP="0F2CB952" w:rsidRDefault="0F2CB952" w14:paraId="57E73F69" w14:textId="598F3327">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6D517F7D" w:rsidP="4FE90B09" w:rsidRDefault="6D517F7D" w14:paraId="655EFFE3" w14:textId="6C899EB2">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4FE90B09" w:rsidR="6D517F7D">
        <w:rPr>
          <w:rFonts w:ascii="Arial" w:hAnsi="Arial" w:eastAsia="Arial" w:cs="Arial"/>
          <w:b w:val="0"/>
          <w:bCs w:val="0"/>
          <w:i w:val="0"/>
          <w:iCs w:val="0"/>
          <w:caps w:val="0"/>
          <w:smallCaps w:val="0"/>
          <w:noProof w:val="0"/>
          <w:color w:val="000000" w:themeColor="text1" w:themeTint="FF" w:themeShade="FF"/>
          <w:sz w:val="24"/>
          <w:szCs w:val="24"/>
          <w:lang w:val="en-NZ"/>
        </w:rPr>
        <w:t>Accordingly</w:t>
      </w:r>
      <w:r w:rsidRPr="4FE90B09" w:rsidR="6D517F7D">
        <w:rPr>
          <w:rFonts w:ascii="Arial" w:hAnsi="Arial" w:eastAsia="Arial" w:cs="Arial"/>
          <w:b w:val="0"/>
          <w:bCs w:val="0"/>
          <w:i w:val="0"/>
          <w:iCs w:val="0"/>
          <w:caps w:val="0"/>
          <w:smallCaps w:val="0"/>
          <w:noProof w:val="0"/>
          <w:color w:val="000000" w:themeColor="text1" w:themeTint="FF" w:themeShade="FF"/>
          <w:sz w:val="24"/>
          <w:szCs w:val="24"/>
          <w:lang w:val="en-NZ"/>
        </w:rPr>
        <w:t xml:space="preserve">, these moves will disadvantage disabled people and </w:t>
      </w:r>
      <w:r w:rsidRPr="4FE90B09" w:rsidR="7F58C54D">
        <w:rPr>
          <w:rFonts w:ascii="Arial" w:hAnsi="Arial" w:eastAsia="Arial" w:cs="Arial"/>
          <w:b w:val="0"/>
          <w:bCs w:val="0"/>
          <w:i w:val="0"/>
          <w:iCs w:val="0"/>
          <w:caps w:val="0"/>
          <w:smallCaps w:val="0"/>
          <w:noProof w:val="0"/>
          <w:color w:val="000000" w:themeColor="text1" w:themeTint="FF" w:themeShade="FF"/>
          <w:sz w:val="24"/>
          <w:szCs w:val="24"/>
          <w:lang w:val="en-NZ"/>
        </w:rPr>
        <w:t>low-income</w:t>
      </w:r>
      <w:r w:rsidRPr="4FE90B09" w:rsidR="6D517F7D">
        <w:rPr>
          <w:rFonts w:ascii="Arial" w:hAnsi="Arial" w:eastAsia="Arial" w:cs="Arial"/>
          <w:b w:val="0"/>
          <w:bCs w:val="0"/>
          <w:i w:val="0"/>
          <w:iCs w:val="0"/>
          <w:caps w:val="0"/>
          <w:smallCaps w:val="0"/>
          <w:noProof w:val="0"/>
          <w:color w:val="000000" w:themeColor="text1" w:themeTint="FF" w:themeShade="FF"/>
          <w:sz w:val="24"/>
          <w:szCs w:val="24"/>
          <w:lang w:val="en-NZ"/>
        </w:rPr>
        <w:t xml:space="preserve"> motorists mo</w:t>
      </w:r>
      <w:r w:rsidRPr="4FE90B09" w:rsidR="51311EE8">
        <w:rPr>
          <w:rFonts w:ascii="Arial" w:hAnsi="Arial" w:eastAsia="Arial" w:cs="Arial"/>
          <w:b w:val="0"/>
          <w:bCs w:val="0"/>
          <w:i w:val="0"/>
          <w:iCs w:val="0"/>
          <w:caps w:val="0"/>
          <w:smallCaps w:val="0"/>
          <w:noProof w:val="0"/>
          <w:color w:val="000000" w:themeColor="text1" w:themeTint="FF" w:themeShade="FF"/>
          <w:sz w:val="24"/>
          <w:szCs w:val="24"/>
          <w:lang w:val="en-NZ"/>
        </w:rPr>
        <w:t>re</w:t>
      </w:r>
      <w:r w:rsidRPr="4FE90B09" w:rsidR="6D517F7D">
        <w:rPr>
          <w:rFonts w:ascii="Arial" w:hAnsi="Arial" w:eastAsia="Arial" w:cs="Arial"/>
          <w:b w:val="0"/>
          <w:bCs w:val="0"/>
          <w:i w:val="0"/>
          <w:iCs w:val="0"/>
          <w:caps w:val="0"/>
          <w:smallCaps w:val="0"/>
          <w:noProof w:val="0"/>
          <w:color w:val="000000" w:themeColor="text1" w:themeTint="FF" w:themeShade="FF"/>
          <w:sz w:val="24"/>
          <w:szCs w:val="24"/>
          <w:lang w:val="en-NZ"/>
        </w:rPr>
        <w:t xml:space="preserve"> </w:t>
      </w:r>
      <w:r w:rsidRPr="4FE90B09" w:rsidR="6D517F7D">
        <w:rPr>
          <w:rFonts w:ascii="Arial" w:hAnsi="Arial" w:eastAsia="Arial" w:cs="Arial"/>
          <w:b w:val="0"/>
          <w:bCs w:val="0"/>
          <w:i w:val="0"/>
          <w:iCs w:val="0"/>
          <w:caps w:val="0"/>
          <w:smallCaps w:val="0"/>
          <w:noProof w:val="0"/>
          <w:color w:val="000000" w:themeColor="text1" w:themeTint="FF" w:themeShade="FF"/>
          <w:sz w:val="24"/>
          <w:szCs w:val="24"/>
          <w:lang w:val="en-NZ"/>
        </w:rPr>
        <w:t xml:space="preserve">than they will </w:t>
      </w:r>
      <w:r w:rsidRPr="4FE90B09" w:rsidR="0DB4F4C7">
        <w:rPr>
          <w:rFonts w:ascii="Arial" w:hAnsi="Arial" w:eastAsia="Arial" w:cs="Arial"/>
          <w:b w:val="0"/>
          <w:bCs w:val="0"/>
          <w:i w:val="0"/>
          <w:iCs w:val="0"/>
          <w:caps w:val="0"/>
          <w:smallCaps w:val="0"/>
          <w:noProof w:val="0"/>
          <w:color w:val="000000" w:themeColor="text1" w:themeTint="FF" w:themeShade="FF"/>
          <w:sz w:val="24"/>
          <w:szCs w:val="24"/>
          <w:lang w:val="en-NZ"/>
        </w:rPr>
        <w:t>multinational</w:t>
      </w:r>
      <w:r w:rsidRPr="4FE90B09" w:rsidR="0A45D480">
        <w:rPr>
          <w:rFonts w:ascii="Arial" w:hAnsi="Arial" w:eastAsia="Arial" w:cs="Arial"/>
          <w:b w:val="0"/>
          <w:bCs w:val="0"/>
          <w:i w:val="0"/>
          <w:iCs w:val="0"/>
          <w:caps w:val="0"/>
          <w:smallCaps w:val="0"/>
          <w:noProof w:val="0"/>
          <w:color w:val="000000" w:themeColor="text1" w:themeTint="FF" w:themeShade="FF"/>
          <w:sz w:val="24"/>
          <w:szCs w:val="24"/>
          <w:lang w:val="en-NZ"/>
        </w:rPr>
        <w:t xml:space="preserve"> and </w:t>
      </w:r>
      <w:r w:rsidRPr="4FE90B09" w:rsidR="0C759B93">
        <w:rPr>
          <w:rFonts w:ascii="Arial" w:hAnsi="Arial" w:eastAsia="Arial" w:cs="Arial"/>
          <w:b w:val="0"/>
          <w:bCs w:val="0"/>
          <w:i w:val="0"/>
          <w:iCs w:val="0"/>
          <w:caps w:val="0"/>
          <w:smallCaps w:val="0"/>
          <w:noProof w:val="0"/>
          <w:color w:val="000000" w:themeColor="text1" w:themeTint="FF" w:themeShade="FF"/>
          <w:sz w:val="24"/>
          <w:szCs w:val="24"/>
          <w:lang w:val="en-NZ"/>
        </w:rPr>
        <w:t>domestically owned</w:t>
      </w:r>
      <w:r w:rsidRPr="4FE90B09" w:rsidR="0DB4F4C7">
        <w:rPr>
          <w:rFonts w:ascii="Arial" w:hAnsi="Arial" w:eastAsia="Arial" w:cs="Arial"/>
          <w:b w:val="0"/>
          <w:bCs w:val="0"/>
          <w:i w:val="0"/>
          <w:iCs w:val="0"/>
          <w:caps w:val="0"/>
          <w:smallCaps w:val="0"/>
          <w:noProof w:val="0"/>
          <w:color w:val="000000" w:themeColor="text1" w:themeTint="FF" w:themeShade="FF"/>
          <w:sz w:val="24"/>
          <w:szCs w:val="24"/>
          <w:lang w:val="en-NZ"/>
        </w:rPr>
        <w:t xml:space="preserve"> freight companies, who can absorb these charges more easily</w:t>
      </w:r>
      <w:r w:rsidRPr="4FE90B09" w:rsidR="7C5FC1CB">
        <w:rPr>
          <w:rFonts w:ascii="Arial" w:hAnsi="Arial" w:eastAsia="Arial" w:cs="Arial"/>
          <w:b w:val="0"/>
          <w:bCs w:val="0"/>
          <w:i w:val="0"/>
          <w:iCs w:val="0"/>
          <w:caps w:val="0"/>
          <w:smallCaps w:val="0"/>
          <w:noProof w:val="0"/>
          <w:color w:val="000000" w:themeColor="text1" w:themeTint="FF" w:themeShade="FF"/>
          <w:sz w:val="24"/>
          <w:szCs w:val="24"/>
          <w:lang w:val="en-NZ"/>
        </w:rPr>
        <w:t xml:space="preserve"> while </w:t>
      </w:r>
      <w:r w:rsidRPr="4FE90B09" w:rsidR="552BA42E">
        <w:rPr>
          <w:rFonts w:ascii="Arial" w:hAnsi="Arial" w:eastAsia="Arial" w:cs="Arial"/>
          <w:b w:val="0"/>
          <w:bCs w:val="0"/>
          <w:i w:val="0"/>
          <w:iCs w:val="0"/>
          <w:caps w:val="0"/>
          <w:smallCaps w:val="0"/>
          <w:noProof w:val="0"/>
          <w:color w:val="000000" w:themeColor="text1" w:themeTint="FF" w:themeShade="FF"/>
          <w:sz w:val="24"/>
          <w:szCs w:val="24"/>
          <w:lang w:val="en-NZ"/>
        </w:rPr>
        <w:t>remain</w:t>
      </w:r>
      <w:r w:rsidRPr="4FE90B09" w:rsidR="7C5FC1CB">
        <w:rPr>
          <w:rFonts w:ascii="Arial" w:hAnsi="Arial" w:eastAsia="Arial" w:cs="Arial"/>
          <w:b w:val="0"/>
          <w:bCs w:val="0"/>
          <w:i w:val="0"/>
          <w:iCs w:val="0"/>
          <w:caps w:val="0"/>
          <w:smallCaps w:val="0"/>
          <w:noProof w:val="0"/>
          <w:color w:val="000000" w:themeColor="text1" w:themeTint="FF" w:themeShade="FF"/>
          <w:sz w:val="24"/>
          <w:szCs w:val="24"/>
          <w:lang w:val="en-NZ"/>
        </w:rPr>
        <w:t>ing</w:t>
      </w:r>
      <w:r w:rsidRPr="4FE90B09" w:rsidR="7C5FC1CB">
        <w:rPr>
          <w:rFonts w:ascii="Arial" w:hAnsi="Arial" w:eastAsia="Arial" w:cs="Arial"/>
          <w:b w:val="0"/>
          <w:bCs w:val="0"/>
          <w:i w:val="0"/>
          <w:iCs w:val="0"/>
          <w:caps w:val="0"/>
          <w:smallCaps w:val="0"/>
          <w:noProof w:val="0"/>
          <w:color w:val="000000" w:themeColor="text1" w:themeTint="FF" w:themeShade="FF"/>
          <w:sz w:val="24"/>
          <w:szCs w:val="24"/>
          <w:lang w:val="en-NZ"/>
        </w:rPr>
        <w:t xml:space="preserve"> responsible for</w:t>
      </w:r>
      <w:r w:rsidRPr="4FE90B09" w:rsidR="7C5FC1CB">
        <w:rPr>
          <w:rFonts w:ascii="Arial" w:hAnsi="Arial" w:eastAsia="Arial" w:cs="Arial"/>
          <w:b w:val="0"/>
          <w:bCs w:val="0"/>
          <w:i w:val="0"/>
          <w:iCs w:val="0"/>
          <w:caps w:val="0"/>
          <w:smallCaps w:val="0"/>
          <w:noProof w:val="0"/>
          <w:color w:val="000000" w:themeColor="text1" w:themeTint="FF" w:themeShade="FF"/>
          <w:sz w:val="24"/>
          <w:szCs w:val="24"/>
          <w:lang w:val="en-NZ"/>
        </w:rPr>
        <w:t xml:space="preserve"> most of </w:t>
      </w:r>
      <w:r w:rsidRPr="4FE90B09" w:rsidR="512300D0">
        <w:rPr>
          <w:rFonts w:ascii="Arial" w:hAnsi="Arial" w:eastAsia="Arial" w:cs="Arial"/>
          <w:b w:val="0"/>
          <w:bCs w:val="0"/>
          <w:i w:val="0"/>
          <w:iCs w:val="0"/>
          <w:caps w:val="0"/>
          <w:smallCaps w:val="0"/>
          <w:noProof w:val="0"/>
          <w:color w:val="000000" w:themeColor="text1" w:themeTint="FF" w:themeShade="FF"/>
          <w:sz w:val="24"/>
          <w:szCs w:val="24"/>
          <w:lang w:val="en-NZ"/>
        </w:rPr>
        <w:t>the physical</w:t>
      </w:r>
      <w:r w:rsidRPr="4FE90B09" w:rsidR="7C5FC1CB">
        <w:rPr>
          <w:rFonts w:ascii="Arial" w:hAnsi="Arial" w:eastAsia="Arial" w:cs="Arial"/>
          <w:b w:val="0"/>
          <w:bCs w:val="0"/>
          <w:i w:val="0"/>
          <w:iCs w:val="0"/>
          <w:caps w:val="0"/>
          <w:smallCaps w:val="0"/>
          <w:noProof w:val="0"/>
          <w:color w:val="000000" w:themeColor="text1" w:themeTint="FF" w:themeShade="FF"/>
          <w:sz w:val="24"/>
          <w:szCs w:val="24"/>
          <w:lang w:val="en-NZ"/>
        </w:rPr>
        <w:t xml:space="preserve"> deterioration of our roading network</w:t>
      </w:r>
      <w:r w:rsidRPr="4FE90B09" w:rsidR="0DB4F4C7">
        <w:rPr>
          <w:rFonts w:ascii="Arial" w:hAnsi="Arial" w:eastAsia="Arial" w:cs="Arial"/>
          <w:b w:val="0"/>
          <w:bCs w:val="0"/>
          <w:i w:val="0"/>
          <w:iCs w:val="0"/>
          <w:caps w:val="0"/>
          <w:smallCaps w:val="0"/>
          <w:noProof w:val="0"/>
          <w:color w:val="000000" w:themeColor="text1" w:themeTint="FF" w:themeShade="FF"/>
          <w:sz w:val="24"/>
          <w:szCs w:val="24"/>
          <w:lang w:val="en-NZ"/>
        </w:rPr>
        <w:t>.</w:t>
      </w:r>
    </w:p>
    <w:p w:rsidR="0F2CB952" w:rsidP="0F2CB952" w:rsidRDefault="0F2CB952" w14:paraId="1B1EF84E" w14:textId="11396269">
      <w:pPr>
        <w:pStyle w:val="Normal"/>
        <w:keepNext w:val="0"/>
        <w:keepLines w:val="0"/>
        <w:spacing w:after="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03DC" w:rsidP="005602D3" w:rsidRDefault="002703DC" w14:paraId="14F7DECF" w14:textId="77777777">
      <w:pPr>
        <w:spacing w:after="0" w:line="240" w:lineRule="auto"/>
      </w:pPr>
      <w:r>
        <w:separator/>
      </w:r>
    </w:p>
  </w:endnote>
  <w:endnote w:type="continuationSeparator" w:id="0">
    <w:p w:rsidR="002703DC" w:rsidP="005602D3" w:rsidRDefault="002703DC" w14:paraId="130094CD" w14:textId="77777777">
      <w:pPr>
        <w:spacing w:after="0" w:line="240" w:lineRule="auto"/>
      </w:pPr>
      <w:r>
        <w:continuationSeparator/>
      </w:r>
    </w:p>
  </w:endnote>
  <w:endnote w:type="continuationNotice" w:id="1">
    <w:p w:rsidR="002703DC" w:rsidRDefault="002703DC" w14:paraId="3293D7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03DC" w:rsidP="005602D3" w:rsidRDefault="002703DC" w14:paraId="3112F95A" w14:textId="77777777">
      <w:pPr>
        <w:spacing w:after="0" w:line="240" w:lineRule="auto"/>
      </w:pPr>
    </w:p>
  </w:footnote>
  <w:footnote w:type="continuationSeparator" w:id="0">
    <w:p w:rsidR="002703DC" w:rsidP="005602D3" w:rsidRDefault="002703DC" w14:paraId="2D50B705" w14:textId="77777777">
      <w:pPr>
        <w:spacing w:after="0" w:line="240" w:lineRule="auto"/>
      </w:pPr>
      <w:r>
        <w:continuationSeparator/>
      </w:r>
    </w:p>
  </w:footnote>
  <w:footnote w:type="continuationNotice" w:id="1">
    <w:p w:rsidRPr="003D21B1" w:rsidR="002703DC" w:rsidP="003D21B1" w:rsidRDefault="002703DC" w14:paraId="272AAF82" w14:textId="77777777">
      <w:pPr>
        <w:pStyle w:val="Footer"/>
      </w:pPr>
    </w:p>
  </w:footnote>
  <w:footnote w:id="977">
    <w:p w:rsidR="51171975" w:rsidP="51171975" w:rsidRDefault="51171975" w14:paraId="72E3CDAB" w14:textId="39E350D6">
      <w:pPr>
        <w:pStyle w:val="FootnoteText"/>
        <w:bidi w:val="0"/>
      </w:pPr>
      <w:r w:rsidRPr="51171975">
        <w:rPr>
          <w:rStyle w:val="FootnoteReference"/>
        </w:rPr>
        <w:footnoteRef/>
      </w:r>
      <w:r w:rsidR="51171975">
        <w:rPr/>
        <w:t xml:space="preserve"> </w:t>
      </w:r>
      <w:hyperlink r:id="R34da3bf2ad354db3">
        <w:r w:rsidRPr="51171975" w:rsidR="51171975">
          <w:rPr>
            <w:rStyle w:val="Hyperlink"/>
          </w:rPr>
          <w:t>https://www.ohchr.org/en/instruments-mechanisms/instruments/convention-rights-persons-disabilities</w:t>
        </w:r>
      </w:hyperlink>
    </w:p>
    <w:p w:rsidR="51171975" w:rsidP="51171975" w:rsidRDefault="51171975" w14:paraId="1C0916A6" w14:textId="508E8B2A">
      <w:pPr>
        <w:pStyle w:val="FootnoteText"/>
        <w:bidi w:val="0"/>
      </w:pPr>
    </w:p>
  </w:footnote>
  <w:footnote w:id="14411">
    <w:p w:rsidR="51171975" w:rsidP="51171975" w:rsidRDefault="51171975" w14:paraId="57F8FFE9" w14:textId="25521D74">
      <w:pPr>
        <w:pStyle w:val="FootnoteText"/>
        <w:bidi w:val="0"/>
      </w:pPr>
      <w:r w:rsidRPr="51171975">
        <w:rPr>
          <w:rStyle w:val="FootnoteReference"/>
        </w:rPr>
        <w:footnoteRef/>
      </w:r>
      <w:r w:rsidR="51171975">
        <w:rPr/>
        <w:t xml:space="preserve"> </w:t>
      </w:r>
      <w:hyperlink r:id="R2a8faea352934642">
        <w:r w:rsidRPr="51171975" w:rsidR="51171975">
          <w:rPr>
            <w:rStyle w:val="Hyperlink"/>
          </w:rPr>
          <w:t>https://www.odi.govt.nz/nz-disability-strategy/</w:t>
        </w:r>
      </w:hyperlink>
    </w:p>
    <w:p w:rsidR="51171975" w:rsidP="51171975" w:rsidRDefault="51171975" w14:paraId="272034A6" w14:textId="5B05BFFC">
      <w:pPr>
        <w:pStyle w:val="FootnoteText"/>
        <w:bidi w:val="0"/>
      </w:pPr>
    </w:p>
  </w:footnote>
  <w:footnote w:id="27712">
    <w:p w:rsidR="18680D27" w:rsidP="18680D27" w:rsidRDefault="18680D27" w14:paraId="2CABCC05" w14:textId="72A1D418">
      <w:pPr>
        <w:pStyle w:val="FootnoteText"/>
        <w:bidi w:val="0"/>
      </w:pPr>
      <w:r w:rsidRPr="18680D27">
        <w:rPr>
          <w:rStyle w:val="FootnoteReference"/>
        </w:rPr>
        <w:footnoteRef/>
      </w:r>
      <w:r w:rsidR="18680D27">
        <w:rPr/>
        <w:t xml:space="preserve"> </w:t>
      </w:r>
      <w:hyperlink r:id="Rbf01c9137cd74dad">
        <w:r w:rsidRPr="18680D27" w:rsidR="18680D27">
          <w:rPr>
            <w:rStyle w:val="Hyperlink"/>
          </w:rPr>
          <w:t>https://www.nzta.govt.nz/assets/resources/603/RR-603-The-relationship-between-vehicle-axle-loadings-and-pavement-wear2.pdf</w:t>
        </w:r>
      </w:hyperlink>
    </w:p>
    <w:p w:rsidR="18680D27" w:rsidP="18680D27" w:rsidRDefault="18680D27" w14:paraId="6106E548" w14:textId="5359F7DA">
      <w:pPr>
        <w:pStyle w:val="FootnoteText"/>
        <w:bidi w:val="0"/>
      </w:pPr>
    </w:p>
  </w:footnote>
  <w:footnote w:id="27255">
    <w:p w:rsidR="18680D27" w:rsidP="18680D27" w:rsidRDefault="18680D27" w14:paraId="15BBD3C1" w14:textId="3E34A612">
      <w:pPr>
        <w:pStyle w:val="FootnoteText"/>
        <w:bidi w:val="0"/>
      </w:pPr>
      <w:r w:rsidRPr="18680D27">
        <w:rPr>
          <w:rStyle w:val="FootnoteReference"/>
        </w:rPr>
        <w:footnoteRef/>
      </w:r>
      <w:r w:rsidR="18680D27">
        <w:rPr/>
        <w:t xml:space="preserve"> </w:t>
      </w:r>
      <w:hyperlink r:id="R05262b3489f944e5">
        <w:r w:rsidRPr="18680D27" w:rsidR="18680D27">
          <w:rPr>
            <w:rStyle w:val="Hyperlink"/>
          </w:rPr>
          <w:t>https://www.transport.govt.nz/area-of-interest/strategy-and-direction/government-policy-statement-on-land-transport-2024</w:t>
        </w:r>
      </w:hyperlink>
    </w:p>
    <w:p w:rsidR="18680D27" w:rsidP="18680D27" w:rsidRDefault="18680D27" w14:paraId="681B5F3C" w14:textId="1FD8CFA0">
      <w:pPr>
        <w:pStyle w:val="FootnoteText"/>
        <w:bidi w:val="0"/>
      </w:pPr>
    </w:p>
  </w:footnote>
  <w:footnote w:id="4396">
    <w:p w:rsidR="18680D27" w:rsidP="18680D27" w:rsidRDefault="18680D27" w14:paraId="54A21FAB" w14:textId="4783C416">
      <w:pPr>
        <w:pStyle w:val="FootnoteText"/>
        <w:bidi w:val="0"/>
      </w:pPr>
      <w:r w:rsidRPr="18680D27">
        <w:rPr>
          <w:rStyle w:val="FootnoteReference"/>
        </w:rPr>
        <w:footnoteRef/>
      </w:r>
      <w:r w:rsidR="18680D27">
        <w:rPr/>
        <w:t xml:space="preserve"> </w:t>
      </w:r>
      <w:hyperlink r:id="Rd09dd615f2b245f9">
        <w:r w:rsidRPr="18680D27" w:rsidR="18680D27">
          <w:rPr>
            <w:rStyle w:val="Hyperlink"/>
          </w:rPr>
          <w:t>https://www.orc.govt.nz/your-council/latest-news/news/2024/november/orc-public-transport-projects-changed-due-to-9m-funding-shortfall</w:t>
        </w:r>
      </w:hyperlink>
    </w:p>
    <w:p w:rsidR="18680D27" w:rsidP="18680D27" w:rsidRDefault="18680D27" w14:paraId="484D5B14" w14:textId="543A558A">
      <w:pPr>
        <w:pStyle w:val="FootnoteText"/>
        <w:bidi w:val="0"/>
      </w:pPr>
    </w:p>
  </w:footnote>
  <w:footnote w:id="10926">
    <w:p w:rsidR="18680D27" w:rsidP="18680D27" w:rsidRDefault="18680D27" w14:paraId="19F24952" w14:textId="11BAC83F">
      <w:pPr>
        <w:pStyle w:val="FootnoteText"/>
        <w:bidi w:val="0"/>
      </w:pPr>
      <w:r w:rsidRPr="18680D27">
        <w:rPr>
          <w:rStyle w:val="FootnoteReference"/>
        </w:rPr>
        <w:footnoteRef/>
      </w:r>
      <w:r w:rsidR="18680D27">
        <w:rPr/>
        <w:t xml:space="preserve"> </w:t>
      </w:r>
      <w:hyperlink r:id="R23a0bab516074d69">
        <w:r w:rsidRPr="18680D27" w:rsidR="18680D27">
          <w:rPr>
            <w:rStyle w:val="Hyperlink"/>
          </w:rPr>
          <w:t>https://www.stats.govt.nz/information-releases/disability-statistics-2023/</w:t>
        </w:r>
      </w:hyperlink>
    </w:p>
    <w:p w:rsidR="18680D27" w:rsidP="18680D27" w:rsidRDefault="18680D27" w14:paraId="703BEAA2" w14:textId="7ED0BA25">
      <w:pPr>
        <w:pStyle w:val="FootnoteText"/>
        <w:bidi w:val="0"/>
      </w:pPr>
    </w:p>
  </w:footnote>
  <w:footnote w:id="5279">
    <w:p w:rsidR="18680D27" w:rsidP="18680D27" w:rsidRDefault="18680D27" w14:paraId="2C2E6902" w14:textId="0F196E95">
      <w:pPr>
        <w:pStyle w:val="FootnoteText"/>
        <w:bidi w:val="0"/>
      </w:pPr>
      <w:r w:rsidRPr="18680D27">
        <w:rPr>
          <w:rStyle w:val="FootnoteReference"/>
        </w:rPr>
        <w:footnoteRef/>
      </w:r>
      <w:r w:rsidR="18680D27">
        <w:rPr/>
        <w:t xml:space="preserve"> Ibid.</w:t>
      </w:r>
    </w:p>
  </w:footnote>
  <w:footnote w:id="27580">
    <w:p w:rsidR="18680D27" w:rsidP="18680D27" w:rsidRDefault="18680D27" w14:paraId="10C7EFE3" w14:textId="006A4FA8">
      <w:pPr>
        <w:pStyle w:val="FootnoteText"/>
        <w:bidi w:val="0"/>
        <w:spacing w:before="240" w:beforeAutospacing="off" w:after="240" w:afterAutospacing="off"/>
      </w:pPr>
      <w:r w:rsidRPr="18680D27">
        <w:rPr>
          <w:rStyle w:val="FootnoteReference"/>
        </w:rPr>
        <w:footnoteRef/>
      </w:r>
      <w:r w:rsidR="18680D27">
        <w:rPr/>
        <w:t xml:space="preserve"> </w:t>
      </w:r>
      <w:hyperlink r:id="R1cd2b83de81d42ae">
        <w:r w:rsidRPr="18680D27" w:rsidR="18680D27">
          <w:rPr>
            <w:rStyle w:val="Hyperlink"/>
            <w:noProof w:val="0"/>
            <w:lang w:val="en-NZ"/>
          </w:rPr>
          <w:t>https://www.researchgate.net/publication/343685217_Traffic_Congestion_Shift_from_Private_Car_to_Public_Transportation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7">
    <w:nsid w:val="4cac4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95e6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b544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f01ec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006df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9ff45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31151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26d97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be27e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90358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53f22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9639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c06e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1cda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0bf06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8e2a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e9b08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671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1192037444">
    <w:abstractNumId w:val="7"/>
  </w:num>
  <w:num w:numId="2" w16cid:durableId="356932750">
    <w:abstractNumId w:val="3"/>
  </w:num>
  <w:num w:numId="3" w16cid:durableId="220167830">
    <w:abstractNumId w:val="20"/>
  </w:num>
  <w:num w:numId="4" w16cid:durableId="25301161">
    <w:abstractNumId w:val="14"/>
  </w:num>
  <w:num w:numId="5" w16cid:durableId="1751850489">
    <w:abstractNumId w:val="16"/>
  </w:num>
  <w:num w:numId="6" w16cid:durableId="705910267">
    <w:abstractNumId w:val="25"/>
  </w:num>
  <w:num w:numId="7" w16cid:durableId="268657952">
    <w:abstractNumId w:val="24"/>
  </w:num>
  <w:num w:numId="8" w16cid:durableId="1116290010">
    <w:abstractNumId w:val="27"/>
  </w:num>
  <w:num w:numId="9" w16cid:durableId="737554353">
    <w:abstractNumId w:val="9"/>
  </w:num>
  <w:num w:numId="10" w16cid:durableId="1447189783">
    <w:abstractNumId w:val="6"/>
  </w:num>
  <w:num w:numId="11" w16cid:durableId="446513715">
    <w:abstractNumId w:val="5"/>
  </w:num>
  <w:num w:numId="12" w16cid:durableId="1488085910">
    <w:abstractNumId w:val="4"/>
  </w:num>
  <w:num w:numId="13" w16cid:durableId="462431353">
    <w:abstractNumId w:val="8"/>
  </w:num>
  <w:num w:numId="14" w16cid:durableId="791939577">
    <w:abstractNumId w:val="2"/>
  </w:num>
  <w:num w:numId="15" w16cid:durableId="1008630470">
    <w:abstractNumId w:val="1"/>
  </w:num>
  <w:num w:numId="16" w16cid:durableId="2060470008">
    <w:abstractNumId w:val="0"/>
  </w:num>
  <w:num w:numId="17" w16cid:durableId="1979335420">
    <w:abstractNumId w:val="29"/>
  </w:num>
  <w:num w:numId="18" w16cid:durableId="125314328">
    <w:abstractNumId w:val="18"/>
  </w:num>
  <w:num w:numId="19" w16cid:durableId="196626558">
    <w:abstractNumId w:val="23"/>
  </w:num>
  <w:num w:numId="20" w16cid:durableId="992493483">
    <w:abstractNumId w:val="21"/>
  </w:num>
  <w:num w:numId="21" w16cid:durableId="884218452">
    <w:abstractNumId w:val="17"/>
  </w:num>
  <w:num w:numId="22" w16cid:durableId="998342359">
    <w:abstractNumId w:val="26"/>
  </w:num>
  <w:num w:numId="23" w16cid:durableId="521473645">
    <w:abstractNumId w:val="12"/>
  </w:num>
  <w:num w:numId="24" w16cid:durableId="1425418937">
    <w:abstractNumId w:val="22"/>
  </w:num>
  <w:num w:numId="25" w16cid:durableId="617758634">
    <w:abstractNumId w:val="19"/>
  </w:num>
  <w:num w:numId="26" w16cid:durableId="1378119871">
    <w:abstractNumId w:val="15"/>
  </w:num>
  <w:num w:numId="27" w16cid:durableId="1914273176">
    <w:abstractNumId w:val="11"/>
  </w:num>
  <w:num w:numId="28" w16cid:durableId="571743726">
    <w:abstractNumId w:val="28"/>
  </w:num>
  <w:num w:numId="29" w16cid:durableId="434249693">
    <w:abstractNumId w:val="10"/>
  </w:num>
  <w:num w:numId="30" w16cid:durableId="6627362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14630F"/>
    <w:rsid w:val="0251F4DC"/>
    <w:rsid w:val="025DE97D"/>
    <w:rsid w:val="02757CB6"/>
    <w:rsid w:val="0360BDD1"/>
    <w:rsid w:val="03D914BE"/>
    <w:rsid w:val="03F85162"/>
    <w:rsid w:val="052120A4"/>
    <w:rsid w:val="053DAC4E"/>
    <w:rsid w:val="053E0E65"/>
    <w:rsid w:val="054CA729"/>
    <w:rsid w:val="0569D67E"/>
    <w:rsid w:val="05A8F09B"/>
    <w:rsid w:val="05C27729"/>
    <w:rsid w:val="0605DDE6"/>
    <w:rsid w:val="06191618"/>
    <w:rsid w:val="0619557A"/>
    <w:rsid w:val="06594669"/>
    <w:rsid w:val="06F7BCF3"/>
    <w:rsid w:val="079CDEAF"/>
    <w:rsid w:val="08B000D0"/>
    <w:rsid w:val="09049A70"/>
    <w:rsid w:val="095EB145"/>
    <w:rsid w:val="0972A1AC"/>
    <w:rsid w:val="09887B6E"/>
    <w:rsid w:val="098960FE"/>
    <w:rsid w:val="09D5CB27"/>
    <w:rsid w:val="0A45D480"/>
    <w:rsid w:val="0A6FCEE9"/>
    <w:rsid w:val="0AC189A2"/>
    <w:rsid w:val="0C5D005F"/>
    <w:rsid w:val="0C759B93"/>
    <w:rsid w:val="0D5CE353"/>
    <w:rsid w:val="0D6212CB"/>
    <w:rsid w:val="0DB4F4C7"/>
    <w:rsid w:val="0E97A3B1"/>
    <w:rsid w:val="0F2CB952"/>
    <w:rsid w:val="0F56D51D"/>
    <w:rsid w:val="0F952AAD"/>
    <w:rsid w:val="0FA4B3E4"/>
    <w:rsid w:val="10C408AD"/>
    <w:rsid w:val="117770F3"/>
    <w:rsid w:val="1357158B"/>
    <w:rsid w:val="138F6A4E"/>
    <w:rsid w:val="13A01ED2"/>
    <w:rsid w:val="13C48771"/>
    <w:rsid w:val="13D066CD"/>
    <w:rsid w:val="13D55739"/>
    <w:rsid w:val="1422F815"/>
    <w:rsid w:val="143CDF27"/>
    <w:rsid w:val="14FED734"/>
    <w:rsid w:val="1522678A"/>
    <w:rsid w:val="1527B478"/>
    <w:rsid w:val="161279E8"/>
    <w:rsid w:val="16721AE5"/>
    <w:rsid w:val="16745D05"/>
    <w:rsid w:val="16B6EBE5"/>
    <w:rsid w:val="1736356D"/>
    <w:rsid w:val="174ACDE2"/>
    <w:rsid w:val="174D6B03"/>
    <w:rsid w:val="18289776"/>
    <w:rsid w:val="18680D27"/>
    <w:rsid w:val="18793627"/>
    <w:rsid w:val="187E3AEB"/>
    <w:rsid w:val="18B9B8C4"/>
    <w:rsid w:val="19077137"/>
    <w:rsid w:val="1934C16A"/>
    <w:rsid w:val="1A90E76D"/>
    <w:rsid w:val="1ADB36BB"/>
    <w:rsid w:val="1B54757F"/>
    <w:rsid w:val="1C7AD4B9"/>
    <w:rsid w:val="1CC79082"/>
    <w:rsid w:val="1D0E7B12"/>
    <w:rsid w:val="1E3B0FD6"/>
    <w:rsid w:val="1E6A9A09"/>
    <w:rsid w:val="1E9FB8CB"/>
    <w:rsid w:val="1F32060A"/>
    <w:rsid w:val="1F6C2EEE"/>
    <w:rsid w:val="205F042D"/>
    <w:rsid w:val="211D21B1"/>
    <w:rsid w:val="211E8CBB"/>
    <w:rsid w:val="214BE961"/>
    <w:rsid w:val="2153304B"/>
    <w:rsid w:val="2185DB21"/>
    <w:rsid w:val="221E53A5"/>
    <w:rsid w:val="229CDE29"/>
    <w:rsid w:val="24A2CECC"/>
    <w:rsid w:val="25A525EA"/>
    <w:rsid w:val="25B6C1C1"/>
    <w:rsid w:val="28363DF1"/>
    <w:rsid w:val="287C1190"/>
    <w:rsid w:val="28C4ABCE"/>
    <w:rsid w:val="299895BB"/>
    <w:rsid w:val="29995C39"/>
    <w:rsid w:val="2A033A9B"/>
    <w:rsid w:val="2A12CED2"/>
    <w:rsid w:val="2A1ABD18"/>
    <w:rsid w:val="2B152111"/>
    <w:rsid w:val="2B200775"/>
    <w:rsid w:val="2BC89BB4"/>
    <w:rsid w:val="2C121CF5"/>
    <w:rsid w:val="2C24E80B"/>
    <w:rsid w:val="2C90D087"/>
    <w:rsid w:val="2CB76518"/>
    <w:rsid w:val="2CBDAAD4"/>
    <w:rsid w:val="2D646C15"/>
    <w:rsid w:val="2D73329B"/>
    <w:rsid w:val="2DC0CEC1"/>
    <w:rsid w:val="2DCDC675"/>
    <w:rsid w:val="2E34B869"/>
    <w:rsid w:val="2E7B989E"/>
    <w:rsid w:val="2E7BE4D5"/>
    <w:rsid w:val="2EA0C495"/>
    <w:rsid w:val="2F388FD4"/>
    <w:rsid w:val="2F6CBB9A"/>
    <w:rsid w:val="2FCD365C"/>
    <w:rsid w:val="306397EC"/>
    <w:rsid w:val="31EBE494"/>
    <w:rsid w:val="31F719B4"/>
    <w:rsid w:val="31FAB729"/>
    <w:rsid w:val="31FF0380"/>
    <w:rsid w:val="3205B7F8"/>
    <w:rsid w:val="32A53A7B"/>
    <w:rsid w:val="33833C14"/>
    <w:rsid w:val="342E5C4A"/>
    <w:rsid w:val="3435823B"/>
    <w:rsid w:val="34956C5B"/>
    <w:rsid w:val="34EC598C"/>
    <w:rsid w:val="35602310"/>
    <w:rsid w:val="35A8198D"/>
    <w:rsid w:val="35C7B0EA"/>
    <w:rsid w:val="375D3E5B"/>
    <w:rsid w:val="3781BF49"/>
    <w:rsid w:val="37B0D6BC"/>
    <w:rsid w:val="37B10C43"/>
    <w:rsid w:val="37BA20BF"/>
    <w:rsid w:val="37DC046B"/>
    <w:rsid w:val="38B1ED5E"/>
    <w:rsid w:val="38BCFB06"/>
    <w:rsid w:val="39035F25"/>
    <w:rsid w:val="393B07E5"/>
    <w:rsid w:val="393CD560"/>
    <w:rsid w:val="3972CA64"/>
    <w:rsid w:val="39A9737F"/>
    <w:rsid w:val="3B2370B3"/>
    <w:rsid w:val="3D00F8F4"/>
    <w:rsid w:val="3DED384F"/>
    <w:rsid w:val="3F8DDA8A"/>
    <w:rsid w:val="408D30B3"/>
    <w:rsid w:val="40E3C5F0"/>
    <w:rsid w:val="417185E9"/>
    <w:rsid w:val="41DDFF35"/>
    <w:rsid w:val="422C856E"/>
    <w:rsid w:val="425D2C5F"/>
    <w:rsid w:val="4367D1CA"/>
    <w:rsid w:val="43C4D4E6"/>
    <w:rsid w:val="44178663"/>
    <w:rsid w:val="441D0AAB"/>
    <w:rsid w:val="44905C45"/>
    <w:rsid w:val="44F12187"/>
    <w:rsid w:val="45AE8411"/>
    <w:rsid w:val="4633653B"/>
    <w:rsid w:val="469E260F"/>
    <w:rsid w:val="46B9078D"/>
    <w:rsid w:val="46F1CC2B"/>
    <w:rsid w:val="46F8B24A"/>
    <w:rsid w:val="477B5771"/>
    <w:rsid w:val="47937D1F"/>
    <w:rsid w:val="48B242BB"/>
    <w:rsid w:val="49061ED5"/>
    <w:rsid w:val="4969E552"/>
    <w:rsid w:val="4A40E0F0"/>
    <w:rsid w:val="4B485A41"/>
    <w:rsid w:val="4B51A540"/>
    <w:rsid w:val="4B558013"/>
    <w:rsid w:val="4C7A2CC1"/>
    <w:rsid w:val="4CE8AB4C"/>
    <w:rsid w:val="4D2A41C8"/>
    <w:rsid w:val="4D9A2BF2"/>
    <w:rsid w:val="4E0CC408"/>
    <w:rsid w:val="4E66D665"/>
    <w:rsid w:val="4E86B05A"/>
    <w:rsid w:val="4EA2DFB8"/>
    <w:rsid w:val="4FA13495"/>
    <w:rsid w:val="4FE90B09"/>
    <w:rsid w:val="501F0502"/>
    <w:rsid w:val="504692D5"/>
    <w:rsid w:val="50AF82A9"/>
    <w:rsid w:val="50D50C7A"/>
    <w:rsid w:val="51171975"/>
    <w:rsid w:val="512300D0"/>
    <w:rsid w:val="51311EE8"/>
    <w:rsid w:val="519F4D37"/>
    <w:rsid w:val="52068922"/>
    <w:rsid w:val="52475C71"/>
    <w:rsid w:val="52D1456E"/>
    <w:rsid w:val="530D14A9"/>
    <w:rsid w:val="540824C5"/>
    <w:rsid w:val="5489AE42"/>
    <w:rsid w:val="54F5D9D9"/>
    <w:rsid w:val="552BA42E"/>
    <w:rsid w:val="553DC2B1"/>
    <w:rsid w:val="55FE0F1A"/>
    <w:rsid w:val="56154B41"/>
    <w:rsid w:val="5626EC26"/>
    <w:rsid w:val="56F5A22D"/>
    <w:rsid w:val="5705B85A"/>
    <w:rsid w:val="5708E0EC"/>
    <w:rsid w:val="573E1F00"/>
    <w:rsid w:val="5757D6D9"/>
    <w:rsid w:val="5778464D"/>
    <w:rsid w:val="57F4E830"/>
    <w:rsid w:val="5801ACC3"/>
    <w:rsid w:val="582A0B6E"/>
    <w:rsid w:val="5868DDBD"/>
    <w:rsid w:val="5937963B"/>
    <w:rsid w:val="594D09B5"/>
    <w:rsid w:val="594F8E5A"/>
    <w:rsid w:val="59E62D2D"/>
    <w:rsid w:val="5A016C87"/>
    <w:rsid w:val="5A794438"/>
    <w:rsid w:val="5B856C2B"/>
    <w:rsid w:val="5C7B0B25"/>
    <w:rsid w:val="5D203D17"/>
    <w:rsid w:val="5D2C032C"/>
    <w:rsid w:val="5D3096CA"/>
    <w:rsid w:val="5E422E22"/>
    <w:rsid w:val="5E6C0821"/>
    <w:rsid w:val="5E7760AD"/>
    <w:rsid w:val="5ED3FCF1"/>
    <w:rsid w:val="5F0F1C35"/>
    <w:rsid w:val="5F3FE51F"/>
    <w:rsid w:val="5FCADB34"/>
    <w:rsid w:val="60121A5C"/>
    <w:rsid w:val="601E7904"/>
    <w:rsid w:val="6022AB7B"/>
    <w:rsid w:val="609E57B8"/>
    <w:rsid w:val="614D67C9"/>
    <w:rsid w:val="615B9EF3"/>
    <w:rsid w:val="61C4C07B"/>
    <w:rsid w:val="61E572D3"/>
    <w:rsid w:val="62E6FCC4"/>
    <w:rsid w:val="62FBA3CA"/>
    <w:rsid w:val="63E1BA71"/>
    <w:rsid w:val="640805B5"/>
    <w:rsid w:val="643B6457"/>
    <w:rsid w:val="64923103"/>
    <w:rsid w:val="65786D4E"/>
    <w:rsid w:val="65958B84"/>
    <w:rsid w:val="665FEA1A"/>
    <w:rsid w:val="66DD8E13"/>
    <w:rsid w:val="67610879"/>
    <w:rsid w:val="67DDCAA6"/>
    <w:rsid w:val="6807DF00"/>
    <w:rsid w:val="68E51B92"/>
    <w:rsid w:val="698EFD71"/>
    <w:rsid w:val="69F9C7B7"/>
    <w:rsid w:val="6B40D555"/>
    <w:rsid w:val="6C113C7E"/>
    <w:rsid w:val="6C3887DE"/>
    <w:rsid w:val="6D13BBAB"/>
    <w:rsid w:val="6D517F7D"/>
    <w:rsid w:val="6DB87875"/>
    <w:rsid w:val="6DD04231"/>
    <w:rsid w:val="6EBDE88D"/>
    <w:rsid w:val="6F006FA0"/>
    <w:rsid w:val="6F1E73E5"/>
    <w:rsid w:val="6FC1DB1E"/>
    <w:rsid w:val="6FF7A5D7"/>
    <w:rsid w:val="706795DA"/>
    <w:rsid w:val="70A0DD33"/>
    <w:rsid w:val="70D7626D"/>
    <w:rsid w:val="71A25950"/>
    <w:rsid w:val="73629525"/>
    <w:rsid w:val="737CCECD"/>
    <w:rsid w:val="73F58A3B"/>
    <w:rsid w:val="7400DA90"/>
    <w:rsid w:val="743EE9F8"/>
    <w:rsid w:val="7454A76D"/>
    <w:rsid w:val="745E49BF"/>
    <w:rsid w:val="749F5757"/>
    <w:rsid w:val="751BC0D2"/>
    <w:rsid w:val="753C7766"/>
    <w:rsid w:val="757454A4"/>
    <w:rsid w:val="758E5BD0"/>
    <w:rsid w:val="75A528A0"/>
    <w:rsid w:val="765A36A0"/>
    <w:rsid w:val="76713B3E"/>
    <w:rsid w:val="76983963"/>
    <w:rsid w:val="76CDF704"/>
    <w:rsid w:val="7735F332"/>
    <w:rsid w:val="7769FC4D"/>
    <w:rsid w:val="77801157"/>
    <w:rsid w:val="79B67C44"/>
    <w:rsid w:val="7A8779A9"/>
    <w:rsid w:val="7ABDDB9C"/>
    <w:rsid w:val="7AEFFA77"/>
    <w:rsid w:val="7B49969A"/>
    <w:rsid w:val="7BB25C09"/>
    <w:rsid w:val="7BF9B56F"/>
    <w:rsid w:val="7C3F789A"/>
    <w:rsid w:val="7C5FC1CB"/>
    <w:rsid w:val="7C781910"/>
    <w:rsid w:val="7C82CF9D"/>
    <w:rsid w:val="7C8CA3D4"/>
    <w:rsid w:val="7CE88322"/>
    <w:rsid w:val="7E4A1D59"/>
    <w:rsid w:val="7F58C54D"/>
    <w:rsid w:val="7FA48E3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
      </w:numPr>
      <w:contextualSpacing/>
    </w:pPr>
  </w:style>
  <w:style w:type="paragraph" w:styleId="ListNumber2">
    <w:name w:val="List Number 2"/>
    <w:basedOn w:val="Normal"/>
    <w:uiPriority w:val="10"/>
    <w:qFormat/>
    <w:rsid w:val="00DD76BA"/>
    <w:pPr>
      <w:numPr>
        <w:numId w:val="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odi.govt.nz/nz-disability-strategy/" TargetMode="External" Id="rId18" /><Relationship Type="http://schemas.openxmlformats.org/officeDocument/2006/relationships/customXml" Target="../customXml/item3.xml" Id="rId3" /><Relationship Type="http://schemas.openxmlformats.org/officeDocument/2006/relationships/hyperlink" Target="https://www.moh.govt.nz/notebook/nbbooks.nsf/0/5E544A3A23BEAECDCC2580FE007F7518/$file/faiva-ora-2016-2021-national-pasifika-disability-plan-feb17.pdf"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un.org/development/desa/disabilities/convention-on-the-rights-of-persons-with-disabilities.html" TargetMode="External" Id="rId17" /><Relationship Type="http://schemas.openxmlformats.org/officeDocument/2006/relationships/customXml" Target="../customXml/item2.xml" Id="rId2" /><Relationship Type="http://schemas.openxmlformats.org/officeDocument/2006/relationships/hyperlink" Target="https://www.odi.govt.nz/guidance-and-resources/guidance-for-policy-makes/" TargetMode="External" Id="rId16" /><Relationship Type="http://schemas.openxmlformats.org/officeDocument/2006/relationships/hyperlink" Target="https://www.health.govt.nz/publication/whaia-te-ao-marama-2018-2022-maori-disability-action-plan"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https://www.archives.govt.nz/discover-our-stories/the-treaty-of-waitangi"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enablinggoodlives.co.nz/about-egl/egl-approach/principl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hyperlink" Target="mailto:policy@dpa.org.nz" TargetMode="External" Id="R40757c4f74a64db5" /></Relationships>
</file>

<file path=word/_rels/footnotes.xml.rels>&#65279;<?xml version="1.0" encoding="utf-8"?><Relationships xmlns="http://schemas.openxmlformats.org/package/2006/relationships"><Relationship Type="http://schemas.openxmlformats.org/officeDocument/2006/relationships/hyperlink" Target="https://www.ohchr.org/en/instruments-mechanisms/instruments/convention-rights-persons-disabilities" TargetMode="External" Id="R34da3bf2ad354db3" /><Relationship Type="http://schemas.openxmlformats.org/officeDocument/2006/relationships/hyperlink" Target="https://www.odi.govt.nz/nz-disability-strategy/" TargetMode="External" Id="R2a8faea352934642" /><Relationship Type="http://schemas.openxmlformats.org/officeDocument/2006/relationships/hyperlink" Target="https://www.nzta.govt.nz/assets/resources/603/RR-603-The-relationship-between-vehicle-axle-loadings-and-pavement-wear2.pdf" TargetMode="External" Id="Rbf01c9137cd74dad" /><Relationship Type="http://schemas.openxmlformats.org/officeDocument/2006/relationships/hyperlink" Target="https://www.transport.govt.nz/area-of-interest/strategy-and-direction/government-policy-statement-on-land-transport-2024" TargetMode="External" Id="R05262b3489f944e5" /><Relationship Type="http://schemas.openxmlformats.org/officeDocument/2006/relationships/hyperlink" Target="https://www.orc.govt.nz/your-council/latest-news/news/2024/november/orc-public-transport-projects-changed-due-to-9m-funding-shortfall" TargetMode="External" Id="Rd09dd615f2b245f9" /><Relationship Type="http://schemas.openxmlformats.org/officeDocument/2006/relationships/hyperlink" Target="https://www.stats.govt.nz/information-releases/disability-statistics-2023/" TargetMode="External" Id="R23a0bab516074d69" /><Relationship Type="http://schemas.openxmlformats.org/officeDocument/2006/relationships/hyperlink" Target="https://www.researchgate.net/publication/343685217_Traffic_Congestion_Shift_from_Private_Car_to_Public_Transportation" TargetMode="External" Id="R1cd2b83de81d42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F313BAF8-4A17-4C72-A8A7-B774FDDA1F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24</cp:revision>
  <cp:lastPrinted>2020-04-01T16:17:00Z</cp:lastPrinted>
  <dcterms:created xsi:type="dcterms:W3CDTF">2024-04-05T01:44:00Z</dcterms:created>
  <dcterms:modified xsi:type="dcterms:W3CDTF">2025-04-27T07:32:33Z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