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96ABE" w14:textId="57076470" w:rsidR="00954CCD" w:rsidRDefault="00617066" w:rsidP="003A2E54">
      <w:pPr>
        <w:spacing w:line="360" w:lineRule="auto"/>
      </w:pPr>
      <w:r>
        <w:rPr>
          <w:noProof/>
        </w:rPr>
        <mc:AlternateContent>
          <mc:Choice Requires="wpg">
            <w:drawing>
              <wp:anchor distT="0" distB="0" distL="114300" distR="114300" simplePos="0" relativeHeight="251658240" behindDoc="0" locked="0" layoutInCell="1" allowOverlap="1" wp14:anchorId="51A4F387" wp14:editId="01B3D72E">
                <wp:simplePos x="0" y="0"/>
                <wp:positionH relativeFrom="column">
                  <wp:posOffset>1742738</wp:posOffset>
                </wp:positionH>
                <wp:positionV relativeFrom="paragraph">
                  <wp:posOffset>129092</wp:posOffset>
                </wp:positionV>
                <wp:extent cx="2428875" cy="1694292"/>
                <wp:effectExtent l="0" t="0" r="9525" b="1270"/>
                <wp:wrapNone/>
                <wp:docPr id="3" name="Group 3"/>
                <wp:cNvGraphicFramePr/>
                <a:graphic xmlns:a="http://schemas.openxmlformats.org/drawingml/2006/main">
                  <a:graphicData uri="http://schemas.microsoft.com/office/word/2010/wordprocessingGroup">
                    <wpg:wgp>
                      <wpg:cNvGrpSpPr/>
                      <wpg:grpSpPr>
                        <a:xfrm>
                          <a:off x="0" y="0"/>
                          <a:ext cx="2428875" cy="1694292"/>
                          <a:chOff x="0" y="0"/>
                          <a:chExt cx="2428875" cy="1694292"/>
                        </a:xfrm>
                      </wpg:grpSpPr>
                      <pic:pic xmlns:pic="http://schemas.openxmlformats.org/drawingml/2006/picture">
                        <pic:nvPicPr>
                          <pic:cNvPr id="2" name="Picture 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1430767"/>
                            <a:ext cx="2428875" cy="263525"/>
                          </a:xfrm>
                          <a:prstGeom prst="rect">
                            <a:avLst/>
                          </a:prstGeom>
                        </pic:spPr>
                      </pic:pic>
                      <pic:pic xmlns:pic="http://schemas.openxmlformats.org/drawingml/2006/picture">
                        <pic:nvPicPr>
                          <pic:cNvPr id="1" name="Pictur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430306" y="0"/>
                            <a:ext cx="1569085" cy="1342390"/>
                          </a:xfrm>
                          <a:prstGeom prst="rect">
                            <a:avLst/>
                          </a:prstGeom>
                        </pic:spPr>
                      </pic:pic>
                    </wpg:wgp>
                  </a:graphicData>
                </a:graphic>
              </wp:anchor>
            </w:drawing>
          </mc:Choice>
          <mc:Fallback>
            <w:pict>
              <v:group w14:anchorId="51174492" id="Group 3" o:spid="_x0000_s1026" style="position:absolute;margin-left:137.2pt;margin-top:10.15pt;width:191.25pt;height:133.4pt;z-index:251658240" coordsize="24288,16942"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14307;width:24288;height:2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">
                  <v:imagedata r:id="rId13" o:title=""/>
                </v:shape>
                <v:shape id="Picture 1" o:spid="_x0000_s1028" type="#_x0000_t75" style="position:absolute;left:4303;width:15690;height:13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">
                  <v:imagedata r:id="rId14" o:title=""/>
                </v:shape>
              </v:group>
            </w:pict>
          </mc:Fallback>
        </mc:AlternateContent>
      </w:r>
    </w:p>
    <w:p w14:paraId="1385BD5C" w14:textId="2432BE15" w:rsidR="002068BC" w:rsidRDefault="002068BC" w:rsidP="003A2E54">
      <w:pPr>
        <w:spacing w:line="360" w:lineRule="auto"/>
        <w:rPr>
          <w:noProof/>
          <w:lang w:eastAsia="en-NZ"/>
        </w:rPr>
      </w:pPr>
    </w:p>
    <w:p w14:paraId="71929909" w14:textId="77777777" w:rsidR="00617066" w:rsidRDefault="00617066" w:rsidP="003A2E54">
      <w:pPr>
        <w:spacing w:line="360" w:lineRule="auto"/>
        <w:rPr>
          <w:noProof/>
          <w:lang w:eastAsia="en-NZ"/>
        </w:rPr>
      </w:pPr>
    </w:p>
    <w:p w14:paraId="1188DF40" w14:textId="77777777" w:rsidR="00617066" w:rsidRDefault="00617066" w:rsidP="003A2E54">
      <w:pPr>
        <w:spacing w:line="360" w:lineRule="auto"/>
      </w:pPr>
    </w:p>
    <w:p w14:paraId="07F0ADE7" w14:textId="32A49264" w:rsidR="00954CCD" w:rsidRDefault="00954CCD" w:rsidP="003A2E54">
      <w:pPr>
        <w:spacing w:line="360" w:lineRule="auto"/>
        <w:rPr>
          <w:szCs w:val="24"/>
        </w:rPr>
      </w:pPr>
    </w:p>
    <w:p w14:paraId="4961E739" w14:textId="581AB8AC" w:rsidR="4633653B" w:rsidRDefault="4633653B" w:rsidP="4633653B">
      <w:pPr>
        <w:spacing w:line="360" w:lineRule="auto"/>
      </w:pPr>
    </w:p>
    <w:p w14:paraId="20F8F9B4" w14:textId="752061CA" w:rsidR="00FA5DE7" w:rsidRPr="00FA5DE7" w:rsidRDefault="71CCB354" w:rsidP="4633653B">
      <w:pPr>
        <w:spacing w:line="360" w:lineRule="auto"/>
      </w:pPr>
      <w:r>
        <w:t xml:space="preserve">February </w:t>
      </w:r>
      <w:r w:rsidR="4FA13495">
        <w:t>202</w:t>
      </w:r>
      <w:r w:rsidR="25B6C1C1">
        <w:t>5</w:t>
      </w:r>
    </w:p>
    <w:p w14:paraId="592A93E5" w14:textId="77777777" w:rsidR="00FA5DE7" w:rsidRPr="00FA5DE7" w:rsidRDefault="00FA5DE7" w:rsidP="003A2E54">
      <w:pPr>
        <w:spacing w:line="360" w:lineRule="auto"/>
        <w:rPr>
          <w:szCs w:val="24"/>
        </w:rPr>
      </w:pPr>
    </w:p>
    <w:p w14:paraId="2F62465D" w14:textId="7283CA71" w:rsidR="004757BD" w:rsidRPr="00FA5DE7" w:rsidRDefault="00FA5DE7" w:rsidP="75A9B2C9">
      <w:pPr>
        <w:spacing w:line="360" w:lineRule="auto"/>
      </w:pPr>
      <w:r w:rsidRPr="75A9B2C9">
        <w:rPr>
          <w:b/>
          <w:bCs/>
        </w:rPr>
        <w:t>To</w:t>
      </w:r>
      <w:r w:rsidR="4614C464" w:rsidRPr="75A9B2C9">
        <w:rPr>
          <w:b/>
          <w:bCs/>
        </w:rPr>
        <w:t xml:space="preserve"> United Nations</w:t>
      </w:r>
      <w:r w:rsidR="699D7B7E">
        <w:t xml:space="preserve"> </w:t>
      </w:r>
      <w:r w:rsidR="699D7B7E" w:rsidRPr="75A9B2C9">
        <w:rPr>
          <w:b/>
          <w:bCs/>
        </w:rPr>
        <w:t>Committee on the Rights of Persons with Disabilities</w:t>
      </w:r>
    </w:p>
    <w:p w14:paraId="41E6D60F" w14:textId="14031A38" w:rsidR="00FA5DE7" w:rsidRPr="00FA5DE7" w:rsidRDefault="00FA5DE7" w:rsidP="003A2E54">
      <w:pPr>
        <w:spacing w:line="360" w:lineRule="auto"/>
      </w:pPr>
      <w:r>
        <w:t xml:space="preserve">Please find attached </w:t>
      </w:r>
      <w:r w:rsidR="73629525">
        <w:t>our submission</w:t>
      </w:r>
      <w:r w:rsidR="69B2B14C">
        <w:t xml:space="preserve"> for the Day of General Discussion on article 29 (participation in public and political life)</w:t>
      </w:r>
    </w:p>
    <w:p w14:paraId="2AF01286" w14:textId="0EAE7194" w:rsidR="00CC2245" w:rsidRDefault="00CC2245" w:rsidP="003A2E54">
      <w:pPr>
        <w:spacing w:line="360" w:lineRule="auto"/>
        <w:rPr>
          <w:szCs w:val="24"/>
        </w:rPr>
      </w:pPr>
    </w:p>
    <w:p w14:paraId="76FB8BA7" w14:textId="77777777" w:rsidR="00926D89" w:rsidRDefault="00926D89" w:rsidP="003A2E54">
      <w:pPr>
        <w:spacing w:line="360" w:lineRule="auto"/>
        <w:rPr>
          <w:szCs w:val="24"/>
        </w:rPr>
      </w:pPr>
    </w:p>
    <w:p w14:paraId="5547E9AB" w14:textId="77777777" w:rsidR="00FA5DE7" w:rsidRPr="001D0A95" w:rsidRDefault="00FA5DE7" w:rsidP="003A2E54">
      <w:pPr>
        <w:spacing w:line="360" w:lineRule="auto"/>
        <w:rPr>
          <w:szCs w:val="24"/>
        </w:rPr>
      </w:pPr>
    </w:p>
    <w:p w14:paraId="5680578C" w14:textId="16359580" w:rsidR="00796ACA" w:rsidRDefault="00796ACA" w:rsidP="003A2E54">
      <w:pPr>
        <w:spacing w:line="360" w:lineRule="auto"/>
      </w:pPr>
    </w:p>
    <w:p w14:paraId="11371B7B" w14:textId="77777777" w:rsidR="00617066" w:rsidRDefault="00617066" w:rsidP="003A2E54">
      <w:pPr>
        <w:spacing w:line="360" w:lineRule="auto"/>
      </w:pPr>
    </w:p>
    <w:p w14:paraId="20B50B85" w14:textId="77777777" w:rsidR="001D4F95" w:rsidRPr="001D0A95" w:rsidRDefault="001D4F95" w:rsidP="003A2E54">
      <w:pPr>
        <w:spacing w:line="360" w:lineRule="auto"/>
      </w:pPr>
    </w:p>
    <w:p w14:paraId="6D0E1C2D" w14:textId="776EBD61" w:rsidR="009134C2" w:rsidRPr="009539E4" w:rsidRDefault="00FA5DE7" w:rsidP="643B6457">
      <w:pPr>
        <w:spacing w:after="0" w:line="360" w:lineRule="auto"/>
      </w:pPr>
      <w:r>
        <w:t>For any further inquiries, please contact:</w:t>
      </w:r>
    </w:p>
    <w:p w14:paraId="3CF3FE53" w14:textId="0933D366" w:rsidR="31D0314E" w:rsidRDefault="2FDDD9C7" w:rsidP="75A9B2C9">
      <w:pPr>
        <w:spacing w:after="0" w:line="360" w:lineRule="auto"/>
      </w:pPr>
      <w:r>
        <w:t>Chris Ford</w:t>
      </w:r>
    </w:p>
    <w:p w14:paraId="33717CB2" w14:textId="48522AED" w:rsidR="2FDDD9C7" w:rsidRDefault="2FDDD9C7" w:rsidP="22F83F12">
      <w:pPr>
        <w:spacing w:after="0" w:line="360" w:lineRule="auto"/>
      </w:pPr>
      <w:r>
        <w:t>Policy Advisor</w:t>
      </w:r>
    </w:p>
    <w:p w14:paraId="3C20F521" w14:textId="45DF5A16" w:rsidR="00FA5DE7" w:rsidRPr="001D0A95" w:rsidRDefault="00FA5DE7" w:rsidP="2D646C15">
      <w:pPr>
        <w:spacing w:after="0" w:line="360" w:lineRule="auto"/>
      </w:pPr>
      <w:hyperlink r:id="rId15">
        <w:r w:rsidRPr="2D646C15">
          <w:rPr>
            <w:rStyle w:val="Hyperlink"/>
          </w:rPr>
          <w:t>policy@dpa.org.nz</w:t>
        </w:r>
      </w:hyperlink>
    </w:p>
    <w:p w14:paraId="55CD6104" w14:textId="250E11BB" w:rsidR="2D646C15" w:rsidRDefault="2D646C15" w:rsidP="2D646C15">
      <w:pPr>
        <w:spacing w:after="0" w:line="360" w:lineRule="auto"/>
      </w:pPr>
    </w:p>
    <w:p w14:paraId="1E92D69E" w14:textId="77777777" w:rsidR="00CC2245" w:rsidRPr="001D0A95" w:rsidRDefault="00CC2245" w:rsidP="003A2E54">
      <w:pPr>
        <w:spacing w:line="360" w:lineRule="auto"/>
      </w:pPr>
    </w:p>
    <w:p w14:paraId="12FA04FA" w14:textId="37D89E15" w:rsidR="2D9F2BAF" w:rsidRDefault="2D9F2BAF" w:rsidP="2D9F2BAF">
      <w:pPr>
        <w:pStyle w:val="Heading1"/>
        <w:keepNext w:val="0"/>
        <w:keepLines w:val="0"/>
        <w:spacing w:after="160" w:line="259" w:lineRule="auto"/>
        <w:rPr>
          <w:rFonts w:eastAsia="Arial" w:cs="Arial"/>
          <w:bCs/>
          <w:szCs w:val="36"/>
        </w:rPr>
      </w:pPr>
    </w:p>
    <w:p w14:paraId="6517DC8C" w14:textId="2F5C82C4" w:rsidR="00D45B4E" w:rsidRDefault="0F5EA24D" w:rsidP="22F83F12">
      <w:pPr>
        <w:pStyle w:val="Heading1"/>
        <w:keepNext w:val="0"/>
        <w:keepLines w:val="0"/>
        <w:spacing w:after="160" w:line="259" w:lineRule="auto"/>
        <w:rPr>
          <w:rFonts w:eastAsia="Arial" w:cs="Arial"/>
          <w:bCs/>
          <w:szCs w:val="36"/>
        </w:rPr>
      </w:pPr>
      <w:r w:rsidRPr="22F83F12">
        <w:rPr>
          <w:rFonts w:eastAsia="Arial" w:cs="Arial"/>
          <w:bCs/>
          <w:szCs w:val="36"/>
        </w:rPr>
        <w:t>Introducing Disabled Persons Assembly NZ</w:t>
      </w:r>
    </w:p>
    <w:p w14:paraId="14836334" w14:textId="0647728D" w:rsidR="00D45B4E" w:rsidRDefault="0F5EA24D" w:rsidP="22F83F12">
      <w:pPr>
        <w:spacing w:line="360" w:lineRule="auto"/>
        <w:rPr>
          <w:rFonts w:eastAsia="Arial" w:cs="Arial"/>
          <w:color w:val="000000" w:themeColor="text1"/>
          <w:szCs w:val="24"/>
        </w:rPr>
      </w:pPr>
      <w:r w:rsidRPr="22F83F12">
        <w:rPr>
          <w:rFonts w:eastAsia="Arial" w:cs="Arial"/>
          <w:b/>
          <w:bCs/>
          <w:color w:val="000000" w:themeColor="text1"/>
          <w:szCs w:val="24"/>
        </w:rPr>
        <w:t>We work on systemic change for the equity of disabled people</w:t>
      </w:r>
      <w:r w:rsidRPr="22F83F12">
        <w:rPr>
          <w:rFonts w:eastAsia="Arial" w:cs="Arial"/>
          <w:b/>
          <w:bCs/>
          <w:color w:val="000000" w:themeColor="text1"/>
          <w:szCs w:val="24"/>
          <w:lang w:val="en-US"/>
        </w:rPr>
        <w:t xml:space="preserve"> </w:t>
      </w:r>
    </w:p>
    <w:p w14:paraId="17B63289" w14:textId="6591B3A5" w:rsidR="00D45B4E" w:rsidRDefault="0F5EA24D" w:rsidP="22F83F12">
      <w:pPr>
        <w:spacing w:line="360" w:lineRule="auto"/>
        <w:rPr>
          <w:rFonts w:eastAsia="Arial" w:cs="Arial"/>
          <w:color w:val="000000" w:themeColor="text1"/>
          <w:szCs w:val="24"/>
        </w:rPr>
      </w:pPr>
      <w:r w:rsidRPr="22F83F12">
        <w:rPr>
          <w:rFonts w:eastAsia="Arial" w:cs="Arial"/>
          <w:color w:val="000000" w:themeColor="text1"/>
          <w:szCs w:val="24"/>
          <w:lang w:val="en-US"/>
        </w:rPr>
        <w:t>Disabled Persons Assembly NZ (DPA) is a not-for-profit pan-impairment Disabled People’s Organisation run by and for disabled people.</w:t>
      </w:r>
    </w:p>
    <w:p w14:paraId="759979F7" w14:textId="11234630" w:rsidR="00D45B4E" w:rsidRDefault="0F5EA24D" w:rsidP="22F83F12">
      <w:pPr>
        <w:spacing w:after="0" w:line="360" w:lineRule="auto"/>
        <w:rPr>
          <w:rFonts w:eastAsia="Arial" w:cs="Arial"/>
          <w:color w:val="000000" w:themeColor="text1"/>
          <w:szCs w:val="24"/>
        </w:rPr>
      </w:pPr>
      <w:r w:rsidRPr="22F83F12">
        <w:rPr>
          <w:rFonts w:eastAsia="Arial" w:cs="Arial"/>
          <w:b/>
          <w:bCs/>
          <w:color w:val="000000" w:themeColor="text1"/>
          <w:szCs w:val="24"/>
          <w:lang w:val="en-US"/>
        </w:rPr>
        <w:t xml:space="preserve">We </w:t>
      </w:r>
      <w:proofErr w:type="spellStart"/>
      <w:r w:rsidRPr="22F83F12">
        <w:rPr>
          <w:rFonts w:eastAsia="Arial" w:cs="Arial"/>
          <w:b/>
          <w:bCs/>
          <w:color w:val="000000" w:themeColor="text1"/>
          <w:szCs w:val="24"/>
          <w:lang w:val="en-US"/>
        </w:rPr>
        <w:t>recognise</w:t>
      </w:r>
      <w:proofErr w:type="spellEnd"/>
      <w:r w:rsidRPr="22F83F12">
        <w:rPr>
          <w:rFonts w:eastAsia="Arial" w:cs="Arial"/>
          <w:b/>
          <w:bCs/>
          <w:color w:val="000000" w:themeColor="text1"/>
          <w:szCs w:val="24"/>
          <w:lang w:val="en-US"/>
        </w:rPr>
        <w:t>:</w:t>
      </w:r>
    </w:p>
    <w:p w14:paraId="2D3AC5F0" w14:textId="74664ACC" w:rsidR="00D45B4E" w:rsidRDefault="0F5EA24D" w:rsidP="76DAB281">
      <w:pPr>
        <w:pStyle w:val="ListParagraph"/>
        <w:numPr>
          <w:ilvl w:val="0"/>
          <w:numId w:val="1"/>
        </w:numPr>
        <w:spacing w:after="200" w:line="360" w:lineRule="auto"/>
        <w:rPr>
          <w:rFonts w:eastAsia="Arial" w:cs="Arial"/>
          <w:color w:val="000000" w:themeColor="text1"/>
          <w:szCs w:val="24"/>
        </w:rPr>
      </w:pPr>
      <w:r w:rsidRPr="76DAB281">
        <w:rPr>
          <w:rFonts w:eastAsia="Arial" w:cs="Arial"/>
          <w:color w:val="000000" w:themeColor="text1"/>
          <w:szCs w:val="24"/>
          <w:lang w:val="en-US"/>
        </w:rPr>
        <w:t>M</w:t>
      </w:r>
      <w:r w:rsidRPr="76DAB281">
        <w:rPr>
          <w:rFonts w:ascii="Calibri" w:eastAsia="Calibri" w:hAnsi="Calibri" w:cs="Calibri"/>
          <w:color w:val="000000" w:themeColor="text1"/>
          <w:szCs w:val="24"/>
          <w:lang w:val="en-US"/>
        </w:rPr>
        <w:t>ā</w:t>
      </w:r>
      <w:r w:rsidRPr="76DAB281">
        <w:rPr>
          <w:rFonts w:eastAsia="Arial" w:cs="Arial"/>
          <w:color w:val="000000" w:themeColor="text1"/>
          <w:szCs w:val="24"/>
          <w:lang w:val="en-US"/>
        </w:rPr>
        <w:t xml:space="preserve">ori as </w:t>
      </w:r>
      <w:proofErr w:type="spellStart"/>
      <w:r w:rsidRPr="76DAB281">
        <w:rPr>
          <w:rFonts w:eastAsia="Arial" w:cs="Arial"/>
          <w:color w:val="000000" w:themeColor="text1"/>
          <w:szCs w:val="24"/>
          <w:lang w:val="en-US"/>
        </w:rPr>
        <w:t>Tangata</w:t>
      </w:r>
      <w:proofErr w:type="spellEnd"/>
      <w:r w:rsidRPr="76DAB281">
        <w:rPr>
          <w:rFonts w:eastAsia="Arial" w:cs="Arial"/>
          <w:color w:val="000000" w:themeColor="text1"/>
          <w:szCs w:val="24"/>
          <w:lang w:val="en-US"/>
        </w:rPr>
        <w:t xml:space="preserve"> Whenua and </w:t>
      </w:r>
      <w:hyperlink r:id="rId16">
        <w:proofErr w:type="spellStart"/>
        <w:r w:rsidRPr="76DAB281">
          <w:rPr>
            <w:rStyle w:val="Hyperlink"/>
            <w:rFonts w:eastAsia="Arial" w:cs="Arial"/>
            <w:szCs w:val="24"/>
            <w:lang w:val="en-US"/>
          </w:rPr>
          <w:t>Te</w:t>
        </w:r>
        <w:proofErr w:type="spellEnd"/>
        <w:r w:rsidRPr="76DAB281">
          <w:rPr>
            <w:rStyle w:val="Hyperlink"/>
            <w:rFonts w:eastAsia="Arial" w:cs="Arial"/>
            <w:szCs w:val="24"/>
            <w:lang w:val="en-US"/>
          </w:rPr>
          <w:t xml:space="preserve"> Tiriti o Waitangi</w:t>
        </w:r>
      </w:hyperlink>
      <w:r w:rsidRPr="76DAB281">
        <w:rPr>
          <w:rFonts w:eastAsia="Arial" w:cs="Arial"/>
          <w:color w:val="000000" w:themeColor="text1"/>
          <w:szCs w:val="24"/>
          <w:lang w:val="en-US"/>
        </w:rPr>
        <w:t xml:space="preserve"> as </w:t>
      </w:r>
      <w:r w:rsidR="3CB40644" w:rsidRPr="76DAB281">
        <w:rPr>
          <w:rFonts w:eastAsia="Arial" w:cs="Arial"/>
          <w:color w:val="000000" w:themeColor="text1"/>
          <w:szCs w:val="24"/>
          <w:lang w:val="en-US"/>
        </w:rPr>
        <w:t xml:space="preserve">a </w:t>
      </w:r>
      <w:r w:rsidRPr="76DAB281">
        <w:rPr>
          <w:rFonts w:eastAsia="Arial" w:cs="Arial"/>
          <w:color w:val="000000" w:themeColor="text1"/>
          <w:szCs w:val="24"/>
          <w:lang w:val="en-US"/>
        </w:rPr>
        <w:t>founding document of Aotearoa New Zealand;</w:t>
      </w:r>
    </w:p>
    <w:p w14:paraId="3C63390C" w14:textId="09916FC3" w:rsidR="00D45B4E" w:rsidRDefault="0F5EA24D" w:rsidP="22F83F12">
      <w:pPr>
        <w:pStyle w:val="ListParagraph"/>
        <w:numPr>
          <w:ilvl w:val="0"/>
          <w:numId w:val="1"/>
        </w:numPr>
        <w:spacing w:after="200" w:line="360" w:lineRule="auto"/>
        <w:rPr>
          <w:rFonts w:eastAsia="Arial" w:cs="Arial"/>
          <w:color w:val="000000" w:themeColor="text1"/>
          <w:szCs w:val="24"/>
        </w:rPr>
      </w:pPr>
      <w:r w:rsidRPr="22F83F12">
        <w:rPr>
          <w:rFonts w:eastAsia="Arial" w:cs="Arial"/>
          <w:color w:val="000000" w:themeColor="text1"/>
          <w:szCs w:val="24"/>
          <w:lang w:val="en-US"/>
        </w:rPr>
        <w:t xml:space="preserve">disabled people as experts on their own </w:t>
      </w:r>
      <w:proofErr w:type="gramStart"/>
      <w:r w:rsidRPr="22F83F12">
        <w:rPr>
          <w:rFonts w:eastAsia="Arial" w:cs="Arial"/>
          <w:color w:val="000000" w:themeColor="text1"/>
          <w:szCs w:val="24"/>
          <w:lang w:val="en-US"/>
        </w:rPr>
        <w:t>lives;</w:t>
      </w:r>
      <w:proofErr w:type="gramEnd"/>
    </w:p>
    <w:p w14:paraId="4EE16FFE" w14:textId="43D7CDBD" w:rsidR="00D45B4E" w:rsidRDefault="0F5EA24D" w:rsidP="22F83F12">
      <w:pPr>
        <w:pStyle w:val="ListParagraph"/>
        <w:numPr>
          <w:ilvl w:val="0"/>
          <w:numId w:val="1"/>
        </w:numPr>
        <w:spacing w:after="200" w:line="360" w:lineRule="auto"/>
        <w:rPr>
          <w:rFonts w:eastAsia="Arial" w:cs="Arial"/>
          <w:color w:val="000000" w:themeColor="text1"/>
          <w:szCs w:val="24"/>
        </w:rPr>
      </w:pPr>
      <w:r w:rsidRPr="22F83F12">
        <w:rPr>
          <w:rFonts w:eastAsia="Arial" w:cs="Arial"/>
          <w:color w:val="000000" w:themeColor="text1"/>
          <w:szCs w:val="24"/>
          <w:lang w:val="en-US"/>
        </w:rPr>
        <w:t xml:space="preserve">the </w:t>
      </w:r>
      <w:hyperlink r:id="rId17">
        <w:r w:rsidRPr="22F83F12">
          <w:rPr>
            <w:rStyle w:val="Hyperlink"/>
            <w:rFonts w:eastAsia="Arial" w:cs="Arial"/>
            <w:szCs w:val="24"/>
            <w:lang w:val="en-US"/>
          </w:rPr>
          <w:t>Social Model of Disability</w:t>
        </w:r>
      </w:hyperlink>
      <w:r w:rsidRPr="22F83F12">
        <w:rPr>
          <w:rFonts w:eastAsia="Arial" w:cs="Arial"/>
          <w:color w:val="000000" w:themeColor="text1"/>
          <w:szCs w:val="24"/>
          <w:lang w:val="en-US"/>
        </w:rPr>
        <w:t xml:space="preserve"> as the guiding principle for interpreting disability and impairment; </w:t>
      </w:r>
    </w:p>
    <w:p w14:paraId="698A20FF" w14:textId="0626FABB" w:rsidR="00D45B4E" w:rsidRDefault="0F5EA24D" w:rsidP="22F83F12">
      <w:pPr>
        <w:pStyle w:val="ListParagraph"/>
        <w:numPr>
          <w:ilvl w:val="0"/>
          <w:numId w:val="1"/>
        </w:numPr>
        <w:spacing w:after="200" w:line="360" w:lineRule="auto"/>
        <w:rPr>
          <w:rFonts w:eastAsia="Arial" w:cs="Arial"/>
          <w:color w:val="000000" w:themeColor="text1"/>
          <w:szCs w:val="24"/>
        </w:rPr>
      </w:pPr>
      <w:r w:rsidRPr="22F83F12">
        <w:rPr>
          <w:rFonts w:eastAsia="Arial" w:cs="Arial"/>
          <w:color w:val="000000" w:themeColor="text1"/>
          <w:szCs w:val="24"/>
          <w:lang w:val="en-US"/>
        </w:rPr>
        <w:t xml:space="preserve">the </w:t>
      </w:r>
      <w:hyperlink r:id="rId18">
        <w:r w:rsidRPr="22F83F12">
          <w:rPr>
            <w:rStyle w:val="Hyperlink"/>
            <w:rFonts w:eastAsia="Arial" w:cs="Arial"/>
            <w:szCs w:val="24"/>
            <w:lang w:val="en-US"/>
          </w:rPr>
          <w:t>United Nations Convention on the Rights of Persons with Disabilities</w:t>
        </w:r>
      </w:hyperlink>
      <w:r w:rsidRPr="22F83F12">
        <w:rPr>
          <w:rFonts w:eastAsia="Arial" w:cs="Arial"/>
          <w:color w:val="000000" w:themeColor="text1"/>
          <w:szCs w:val="24"/>
          <w:lang w:val="en-US"/>
        </w:rPr>
        <w:t xml:space="preserve"> as the basis for disabled people’s relationship with the State;</w:t>
      </w:r>
    </w:p>
    <w:p w14:paraId="29DDE886" w14:textId="215F4E37" w:rsidR="00D45B4E" w:rsidRDefault="0F5EA24D" w:rsidP="22F83F12">
      <w:pPr>
        <w:pStyle w:val="ListParagraph"/>
        <w:numPr>
          <w:ilvl w:val="0"/>
          <w:numId w:val="1"/>
        </w:numPr>
        <w:spacing w:after="200" w:line="360" w:lineRule="auto"/>
        <w:rPr>
          <w:rFonts w:eastAsia="Arial" w:cs="Arial"/>
          <w:color w:val="000000" w:themeColor="text1"/>
          <w:szCs w:val="24"/>
        </w:rPr>
      </w:pPr>
      <w:r w:rsidRPr="22F83F12">
        <w:rPr>
          <w:rFonts w:eastAsia="Arial" w:cs="Arial"/>
          <w:color w:val="000000" w:themeColor="text1"/>
          <w:szCs w:val="24"/>
          <w:lang w:val="en-US"/>
        </w:rPr>
        <w:t xml:space="preserve">the </w:t>
      </w:r>
      <w:hyperlink r:id="rId19">
        <w:r w:rsidRPr="22F83F12">
          <w:rPr>
            <w:rStyle w:val="Hyperlink"/>
            <w:rFonts w:eastAsia="Arial" w:cs="Arial"/>
            <w:szCs w:val="24"/>
            <w:lang w:val="en-US"/>
          </w:rPr>
          <w:t>New Zealand Disability Strategy</w:t>
        </w:r>
      </w:hyperlink>
      <w:r w:rsidRPr="22F83F12">
        <w:rPr>
          <w:rFonts w:eastAsia="Arial" w:cs="Arial"/>
          <w:color w:val="000000" w:themeColor="text1"/>
          <w:szCs w:val="24"/>
          <w:lang w:val="en-US"/>
        </w:rPr>
        <w:t xml:space="preserve"> as Government agencies’ guide on disability issues; and </w:t>
      </w:r>
    </w:p>
    <w:p w14:paraId="7C883AE1" w14:textId="392F899E" w:rsidR="00D45B4E" w:rsidRDefault="0F5EA24D" w:rsidP="22F83F12">
      <w:pPr>
        <w:pStyle w:val="ListParagraph"/>
        <w:numPr>
          <w:ilvl w:val="0"/>
          <w:numId w:val="1"/>
        </w:numPr>
        <w:spacing w:after="200" w:line="360" w:lineRule="auto"/>
        <w:rPr>
          <w:rFonts w:eastAsia="Arial" w:cs="Arial"/>
          <w:color w:val="000000" w:themeColor="text1"/>
          <w:szCs w:val="24"/>
        </w:rPr>
      </w:pPr>
      <w:r w:rsidRPr="22F83F12">
        <w:rPr>
          <w:rFonts w:eastAsia="Arial" w:cs="Arial"/>
          <w:color w:val="000000" w:themeColor="text1"/>
          <w:szCs w:val="24"/>
          <w:lang w:val="en-US"/>
        </w:rPr>
        <w:t xml:space="preserve">the </w:t>
      </w:r>
      <w:hyperlink r:id="rId20">
        <w:r w:rsidRPr="22F83F12">
          <w:rPr>
            <w:rStyle w:val="Hyperlink"/>
            <w:rFonts w:eastAsia="Arial" w:cs="Arial"/>
            <w:szCs w:val="24"/>
            <w:lang w:val="en-US"/>
          </w:rPr>
          <w:t>Enabling Good Lives Principles</w:t>
        </w:r>
      </w:hyperlink>
      <w:r w:rsidRPr="22F83F12">
        <w:rPr>
          <w:rFonts w:eastAsia="Arial" w:cs="Arial"/>
          <w:color w:val="000000" w:themeColor="text1"/>
          <w:szCs w:val="24"/>
          <w:lang w:val="en-US"/>
        </w:rPr>
        <w:t xml:space="preserve">, </w:t>
      </w:r>
      <w:hyperlink r:id="rId21">
        <w:proofErr w:type="spellStart"/>
        <w:r w:rsidRPr="22F83F12">
          <w:rPr>
            <w:rStyle w:val="Hyperlink"/>
            <w:rFonts w:eastAsia="Arial" w:cs="Arial"/>
            <w:szCs w:val="24"/>
          </w:rPr>
          <w:t>Wh</w:t>
        </w:r>
        <w:r w:rsidRPr="22F83F12">
          <w:rPr>
            <w:rStyle w:val="Hyperlink"/>
            <w:rFonts w:ascii="Calibri" w:eastAsia="Calibri" w:hAnsi="Calibri" w:cs="Calibri"/>
            <w:szCs w:val="24"/>
          </w:rPr>
          <w:t>ā</w:t>
        </w:r>
        <w:r w:rsidRPr="22F83F12">
          <w:rPr>
            <w:rStyle w:val="Hyperlink"/>
            <w:rFonts w:eastAsia="Arial" w:cs="Arial"/>
            <w:szCs w:val="24"/>
          </w:rPr>
          <w:t>ia</w:t>
        </w:r>
        <w:proofErr w:type="spellEnd"/>
        <w:r w:rsidRPr="22F83F12">
          <w:rPr>
            <w:rStyle w:val="Hyperlink"/>
            <w:rFonts w:eastAsia="Arial" w:cs="Arial"/>
            <w:szCs w:val="24"/>
          </w:rPr>
          <w:t xml:space="preserve"> </w:t>
        </w:r>
        <w:proofErr w:type="spellStart"/>
        <w:r w:rsidRPr="22F83F12">
          <w:rPr>
            <w:rStyle w:val="Hyperlink"/>
            <w:rFonts w:eastAsia="Arial" w:cs="Arial"/>
            <w:szCs w:val="24"/>
          </w:rPr>
          <w:t>Te</w:t>
        </w:r>
        <w:proofErr w:type="spellEnd"/>
        <w:r w:rsidRPr="22F83F12">
          <w:rPr>
            <w:rStyle w:val="Hyperlink"/>
            <w:rFonts w:eastAsia="Arial" w:cs="Arial"/>
            <w:szCs w:val="24"/>
          </w:rPr>
          <w:t xml:space="preserve"> Ao M</w:t>
        </w:r>
        <w:r w:rsidRPr="22F83F12">
          <w:rPr>
            <w:rStyle w:val="Hyperlink"/>
            <w:rFonts w:ascii="Calibri" w:eastAsia="Calibri" w:hAnsi="Calibri" w:cs="Calibri"/>
            <w:szCs w:val="24"/>
          </w:rPr>
          <w:t>ā</w:t>
        </w:r>
        <w:r w:rsidRPr="22F83F12">
          <w:rPr>
            <w:rStyle w:val="Hyperlink"/>
            <w:rFonts w:eastAsia="Arial" w:cs="Arial"/>
            <w:szCs w:val="24"/>
          </w:rPr>
          <w:t>rama: M</w:t>
        </w:r>
        <w:r w:rsidRPr="22F83F12">
          <w:rPr>
            <w:rStyle w:val="Hyperlink"/>
            <w:rFonts w:ascii="Calibri" w:eastAsia="Calibri" w:hAnsi="Calibri" w:cs="Calibri"/>
            <w:szCs w:val="24"/>
          </w:rPr>
          <w:t>ā</w:t>
        </w:r>
        <w:r w:rsidRPr="22F83F12">
          <w:rPr>
            <w:rStyle w:val="Hyperlink"/>
            <w:rFonts w:eastAsia="Arial" w:cs="Arial"/>
            <w:szCs w:val="24"/>
          </w:rPr>
          <w:t>ori Disability Action Plan</w:t>
        </w:r>
      </w:hyperlink>
      <w:r w:rsidRPr="22F83F12">
        <w:rPr>
          <w:rFonts w:eastAsia="Arial" w:cs="Arial"/>
          <w:color w:val="000000" w:themeColor="text1"/>
          <w:szCs w:val="24"/>
        </w:rPr>
        <w:t xml:space="preserve">, and </w:t>
      </w:r>
      <w:hyperlink r:id="rId22">
        <w:proofErr w:type="spellStart"/>
        <w:r w:rsidRPr="22F83F12">
          <w:rPr>
            <w:rStyle w:val="Hyperlink"/>
            <w:rFonts w:eastAsia="Arial" w:cs="Arial"/>
            <w:szCs w:val="24"/>
          </w:rPr>
          <w:t>Faiva</w:t>
        </w:r>
        <w:proofErr w:type="spellEnd"/>
        <w:r w:rsidRPr="22F83F12">
          <w:rPr>
            <w:rStyle w:val="Hyperlink"/>
            <w:rFonts w:eastAsia="Arial" w:cs="Arial"/>
            <w:szCs w:val="24"/>
          </w:rPr>
          <w:t xml:space="preserve"> Ora: National Pasifika Disability </w:t>
        </w:r>
        <w:proofErr w:type="spellStart"/>
        <w:r w:rsidRPr="22F83F12">
          <w:rPr>
            <w:rStyle w:val="Hyperlink"/>
            <w:rFonts w:eastAsia="Arial" w:cs="Arial"/>
            <w:szCs w:val="24"/>
          </w:rPr>
          <w:t>Disability</w:t>
        </w:r>
        <w:proofErr w:type="spellEnd"/>
        <w:r w:rsidRPr="22F83F12">
          <w:rPr>
            <w:rStyle w:val="Hyperlink"/>
            <w:rFonts w:eastAsia="Arial" w:cs="Arial"/>
            <w:szCs w:val="24"/>
          </w:rPr>
          <w:t xml:space="preserve"> Plan</w:t>
        </w:r>
      </w:hyperlink>
      <w:r w:rsidRPr="22F83F12">
        <w:rPr>
          <w:rFonts w:eastAsia="Arial" w:cs="Arial"/>
          <w:color w:val="000000" w:themeColor="text1"/>
          <w:szCs w:val="24"/>
        </w:rPr>
        <w:t xml:space="preserve"> </w:t>
      </w:r>
      <w:r w:rsidRPr="22F83F12">
        <w:rPr>
          <w:rFonts w:eastAsia="Arial" w:cs="Arial"/>
          <w:color w:val="000000" w:themeColor="text1"/>
          <w:szCs w:val="24"/>
          <w:lang w:val="en-US"/>
        </w:rPr>
        <w:t xml:space="preserve">as avenues to disabled people gaining greater choice and control over their lives and supports. </w:t>
      </w:r>
    </w:p>
    <w:p w14:paraId="216CBE68" w14:textId="18917F3D" w:rsidR="00D45B4E" w:rsidRDefault="0F5EA24D" w:rsidP="22F83F12">
      <w:pPr>
        <w:spacing w:after="0" w:line="360" w:lineRule="auto"/>
        <w:rPr>
          <w:rFonts w:eastAsia="Arial" w:cs="Arial"/>
          <w:color w:val="000000" w:themeColor="text1"/>
          <w:szCs w:val="24"/>
        </w:rPr>
      </w:pPr>
      <w:r w:rsidRPr="22F83F12">
        <w:rPr>
          <w:rFonts w:eastAsia="Arial" w:cs="Arial"/>
          <w:b/>
          <w:bCs/>
          <w:color w:val="000000" w:themeColor="text1"/>
          <w:szCs w:val="24"/>
          <w:lang w:val="en-US"/>
        </w:rPr>
        <w:t xml:space="preserve">We drive systemic </w:t>
      </w:r>
      <w:proofErr w:type="gramStart"/>
      <w:r w:rsidRPr="22F83F12">
        <w:rPr>
          <w:rFonts w:eastAsia="Arial" w:cs="Arial"/>
          <w:b/>
          <w:bCs/>
          <w:color w:val="000000" w:themeColor="text1"/>
          <w:szCs w:val="24"/>
          <w:lang w:val="en-US"/>
        </w:rPr>
        <w:t>change</w:t>
      </w:r>
      <w:proofErr w:type="gramEnd"/>
      <w:r w:rsidRPr="22F83F12">
        <w:rPr>
          <w:rFonts w:eastAsia="Arial" w:cs="Arial"/>
          <w:b/>
          <w:bCs/>
          <w:color w:val="000000" w:themeColor="text1"/>
          <w:szCs w:val="24"/>
          <w:lang w:val="en-US"/>
        </w:rPr>
        <w:t xml:space="preserve"> through: </w:t>
      </w:r>
    </w:p>
    <w:p w14:paraId="26F4EFE2" w14:textId="6D21406B" w:rsidR="00D45B4E" w:rsidRDefault="0F5EA24D" w:rsidP="22F83F12">
      <w:pPr>
        <w:spacing w:line="360" w:lineRule="auto"/>
        <w:rPr>
          <w:rFonts w:eastAsia="Arial" w:cs="Arial"/>
          <w:color w:val="000000" w:themeColor="text1"/>
          <w:szCs w:val="24"/>
        </w:rPr>
      </w:pPr>
      <w:r w:rsidRPr="22F83F12">
        <w:rPr>
          <w:rFonts w:eastAsia="Arial" w:cs="Arial"/>
          <w:b/>
          <w:bCs/>
          <w:color w:val="000000" w:themeColor="text1"/>
          <w:szCs w:val="24"/>
        </w:rPr>
        <w:t>Rangatiratanga / Leadership</w:t>
      </w:r>
      <w:r w:rsidRPr="22F83F12">
        <w:rPr>
          <w:rFonts w:eastAsia="Arial" w:cs="Arial"/>
          <w:color w:val="000000" w:themeColor="text1"/>
          <w:szCs w:val="24"/>
        </w:rPr>
        <w:t xml:space="preserve">: reflecting the collective voice of disabled people, locally, nationally and internationally. </w:t>
      </w:r>
    </w:p>
    <w:p w14:paraId="2995AC23" w14:textId="12BDA229" w:rsidR="00D45B4E" w:rsidRDefault="0F5EA24D" w:rsidP="22F83F12">
      <w:pPr>
        <w:spacing w:line="360" w:lineRule="auto"/>
        <w:rPr>
          <w:rFonts w:eastAsia="Arial" w:cs="Arial"/>
          <w:color w:val="000000" w:themeColor="text1"/>
          <w:szCs w:val="24"/>
        </w:rPr>
      </w:pPr>
      <w:proofErr w:type="spellStart"/>
      <w:r w:rsidRPr="22F83F12">
        <w:rPr>
          <w:rFonts w:eastAsia="Arial" w:cs="Arial"/>
          <w:b/>
          <w:bCs/>
          <w:color w:val="000000" w:themeColor="text1"/>
          <w:szCs w:val="24"/>
        </w:rPr>
        <w:t>Pārongo</w:t>
      </w:r>
      <w:proofErr w:type="spellEnd"/>
      <w:r w:rsidRPr="22F83F12">
        <w:rPr>
          <w:rFonts w:eastAsia="Arial" w:cs="Arial"/>
          <w:b/>
          <w:bCs/>
          <w:color w:val="000000" w:themeColor="text1"/>
          <w:szCs w:val="24"/>
        </w:rPr>
        <w:t xml:space="preserve"> me </w:t>
      </w:r>
      <w:proofErr w:type="spellStart"/>
      <w:r w:rsidRPr="22F83F12">
        <w:rPr>
          <w:rFonts w:eastAsia="Arial" w:cs="Arial"/>
          <w:b/>
          <w:bCs/>
          <w:color w:val="000000" w:themeColor="text1"/>
          <w:szCs w:val="24"/>
        </w:rPr>
        <w:t>te</w:t>
      </w:r>
      <w:proofErr w:type="spellEnd"/>
      <w:r w:rsidRPr="22F83F12">
        <w:rPr>
          <w:rFonts w:eastAsia="Arial" w:cs="Arial"/>
          <w:b/>
          <w:bCs/>
          <w:color w:val="000000" w:themeColor="text1"/>
          <w:szCs w:val="24"/>
        </w:rPr>
        <w:t xml:space="preserve"> </w:t>
      </w:r>
      <w:proofErr w:type="spellStart"/>
      <w:r w:rsidRPr="22F83F12">
        <w:rPr>
          <w:rFonts w:eastAsia="Arial" w:cs="Arial"/>
          <w:b/>
          <w:bCs/>
          <w:color w:val="000000" w:themeColor="text1"/>
          <w:szCs w:val="24"/>
        </w:rPr>
        <w:t>tohutohu</w:t>
      </w:r>
      <w:proofErr w:type="spellEnd"/>
      <w:r w:rsidRPr="22F83F12">
        <w:rPr>
          <w:rFonts w:eastAsia="Arial" w:cs="Arial"/>
          <w:b/>
          <w:bCs/>
          <w:color w:val="000000" w:themeColor="text1"/>
          <w:szCs w:val="24"/>
        </w:rPr>
        <w:t xml:space="preserve"> / Information and advice</w:t>
      </w:r>
      <w:r w:rsidRPr="22F83F12">
        <w:rPr>
          <w:rFonts w:eastAsia="Arial" w:cs="Arial"/>
          <w:color w:val="000000" w:themeColor="text1"/>
          <w:szCs w:val="24"/>
        </w:rPr>
        <w:t>: informing and advising on policies impacting on the lives of disabled people.</w:t>
      </w:r>
    </w:p>
    <w:p w14:paraId="6B2777EC" w14:textId="754BE271" w:rsidR="00D45B4E" w:rsidRDefault="0F5EA24D" w:rsidP="22F83F12">
      <w:pPr>
        <w:spacing w:line="360" w:lineRule="auto"/>
        <w:rPr>
          <w:rFonts w:eastAsia="Arial" w:cs="Arial"/>
          <w:color w:val="000000" w:themeColor="text1"/>
          <w:szCs w:val="24"/>
        </w:rPr>
      </w:pPr>
      <w:proofErr w:type="spellStart"/>
      <w:r w:rsidRPr="22F83F12">
        <w:rPr>
          <w:rFonts w:eastAsia="Arial" w:cs="Arial"/>
          <w:b/>
          <w:bCs/>
          <w:color w:val="000000" w:themeColor="text1"/>
          <w:szCs w:val="24"/>
        </w:rPr>
        <w:t>Kōkiri</w:t>
      </w:r>
      <w:proofErr w:type="spellEnd"/>
      <w:r w:rsidRPr="22F83F12">
        <w:rPr>
          <w:rFonts w:eastAsia="Arial" w:cs="Arial"/>
          <w:b/>
          <w:bCs/>
          <w:color w:val="000000" w:themeColor="text1"/>
          <w:szCs w:val="24"/>
        </w:rPr>
        <w:t xml:space="preserve"> / Advocacy</w:t>
      </w:r>
      <w:r w:rsidRPr="22F83F12">
        <w:rPr>
          <w:rFonts w:eastAsia="Arial" w:cs="Arial"/>
          <w:color w:val="000000" w:themeColor="text1"/>
          <w:szCs w:val="24"/>
        </w:rPr>
        <w:t>: supporting disabled people to have a voice, including a collective voice, in society.</w:t>
      </w:r>
    </w:p>
    <w:p w14:paraId="62B8A313" w14:textId="4D07E695" w:rsidR="00D45B4E" w:rsidRDefault="0F5EA24D" w:rsidP="22F83F12">
      <w:pPr>
        <w:spacing w:line="360" w:lineRule="auto"/>
        <w:rPr>
          <w:rFonts w:eastAsia="Arial" w:cs="Arial"/>
          <w:color w:val="000000" w:themeColor="text1"/>
          <w:szCs w:val="24"/>
        </w:rPr>
      </w:pPr>
      <w:proofErr w:type="spellStart"/>
      <w:r w:rsidRPr="22F83F12">
        <w:rPr>
          <w:rFonts w:eastAsia="Arial" w:cs="Arial"/>
          <w:b/>
          <w:bCs/>
          <w:color w:val="000000" w:themeColor="text1"/>
          <w:szCs w:val="24"/>
        </w:rPr>
        <w:t>Aroturuki</w:t>
      </w:r>
      <w:proofErr w:type="spellEnd"/>
      <w:r w:rsidRPr="22F83F12">
        <w:rPr>
          <w:rFonts w:eastAsia="Arial" w:cs="Arial"/>
          <w:b/>
          <w:bCs/>
          <w:color w:val="000000" w:themeColor="text1"/>
          <w:szCs w:val="24"/>
        </w:rPr>
        <w:t xml:space="preserve"> / Monitoring</w:t>
      </w:r>
      <w:r w:rsidRPr="22F83F12">
        <w:rPr>
          <w:rFonts w:eastAsia="Arial" w:cs="Arial"/>
          <w:color w:val="000000" w:themeColor="text1"/>
          <w:szCs w:val="24"/>
        </w:rPr>
        <w:t>: monitoring and giving feedback on existing laws, policies and practices about and relevant to disabled people.</w:t>
      </w:r>
    </w:p>
    <w:p w14:paraId="6AF8A662" w14:textId="71D940D8" w:rsidR="005C7C25" w:rsidRDefault="006C30CF" w:rsidP="2D9F2BAF">
      <w:pPr>
        <w:pStyle w:val="Heading1"/>
        <w:keepNext w:val="0"/>
        <w:keepLines w:val="0"/>
        <w:spacing w:after="180" w:line="360" w:lineRule="auto"/>
        <w:rPr>
          <w:rFonts w:eastAsia="Arial" w:cs="Arial"/>
          <w:b w:val="0"/>
          <w:color w:val="000000" w:themeColor="text1"/>
          <w:sz w:val="24"/>
          <w:szCs w:val="24"/>
        </w:rPr>
      </w:pPr>
      <w:r>
        <w:lastRenderedPageBreak/>
        <w:t>The Submission</w:t>
      </w:r>
    </w:p>
    <w:p w14:paraId="146FF35A" w14:textId="3502C409" w:rsidR="005C7C25" w:rsidRDefault="5BE9CE0C" w:rsidP="2D9F2BAF">
      <w:pPr>
        <w:pStyle w:val="Heading1"/>
        <w:keepNext w:val="0"/>
        <w:keepLines w:val="0"/>
        <w:spacing w:after="180" w:line="360" w:lineRule="auto"/>
        <w:rPr>
          <w:rFonts w:eastAsia="Arial" w:cs="Arial"/>
          <w:b w:val="0"/>
          <w:color w:val="000000" w:themeColor="text1"/>
          <w:sz w:val="24"/>
          <w:szCs w:val="24"/>
        </w:rPr>
      </w:pPr>
      <w:r>
        <w:t>1.</w:t>
      </w:r>
      <w:r w:rsidR="40854E39">
        <w:t xml:space="preserve"> </w:t>
      </w:r>
      <w:r w:rsidR="70913781">
        <w:t>Introduction</w:t>
      </w:r>
    </w:p>
    <w:p w14:paraId="72D7E020" w14:textId="1802056F" w:rsidR="005C7C25" w:rsidRDefault="46A51CE5" w:rsidP="2D9F2BAF">
      <w:pPr>
        <w:pStyle w:val="Heading1"/>
        <w:keepNext w:val="0"/>
        <w:keepLines w:val="0"/>
        <w:spacing w:after="180" w:line="360" w:lineRule="auto"/>
        <w:rPr>
          <w:rFonts w:eastAsia="Arial" w:cs="Arial"/>
          <w:b w:val="0"/>
          <w:color w:val="000000" w:themeColor="text1"/>
          <w:sz w:val="24"/>
          <w:szCs w:val="24"/>
        </w:rPr>
      </w:pPr>
      <w:r w:rsidRPr="2D9F2BAF">
        <w:rPr>
          <w:rFonts w:eastAsia="Arial" w:cs="Arial"/>
          <w:b w:val="0"/>
          <w:color w:val="000000" w:themeColor="text1"/>
          <w:sz w:val="24"/>
          <w:szCs w:val="24"/>
        </w:rPr>
        <w:t xml:space="preserve">There have been improvements made in </w:t>
      </w:r>
      <w:r w:rsidR="1A754C6E" w:rsidRPr="5F5FD2C0">
        <w:rPr>
          <w:rFonts w:eastAsia="Arial" w:cs="Arial"/>
          <w:b w:val="0"/>
          <w:color w:val="000000" w:themeColor="text1"/>
          <w:sz w:val="24"/>
          <w:szCs w:val="24"/>
        </w:rPr>
        <w:t>around</w:t>
      </w:r>
      <w:r w:rsidRPr="2D9F2BAF">
        <w:rPr>
          <w:rFonts w:eastAsia="Arial" w:cs="Arial"/>
          <w:b w:val="0"/>
          <w:color w:val="000000" w:themeColor="text1"/>
          <w:sz w:val="24"/>
          <w:szCs w:val="24"/>
        </w:rPr>
        <w:t xml:space="preserve"> ensuring greater access by disabled people to the electoral </w:t>
      </w:r>
      <w:r w:rsidR="0A2B2D09" w:rsidRPr="2D9F2BAF">
        <w:rPr>
          <w:rFonts w:eastAsia="Arial" w:cs="Arial"/>
          <w:b w:val="0"/>
          <w:color w:val="000000" w:themeColor="text1"/>
          <w:sz w:val="24"/>
          <w:szCs w:val="24"/>
        </w:rPr>
        <w:t>and political process</w:t>
      </w:r>
      <w:r w:rsidRPr="2D9F2BAF">
        <w:rPr>
          <w:rFonts w:eastAsia="Arial" w:cs="Arial"/>
          <w:b w:val="0"/>
          <w:color w:val="000000" w:themeColor="text1"/>
          <w:sz w:val="24"/>
          <w:szCs w:val="24"/>
        </w:rPr>
        <w:t xml:space="preserve"> in New Zealand.</w:t>
      </w:r>
    </w:p>
    <w:p w14:paraId="2BA6A21C" w14:textId="2AA07529" w:rsidR="005C7C25" w:rsidRDefault="32985FBA" w:rsidP="2D9F2BAF">
      <w:pPr>
        <w:pStyle w:val="Heading1"/>
        <w:keepNext w:val="0"/>
        <w:keepLines w:val="0"/>
        <w:spacing w:after="180" w:line="360" w:lineRule="auto"/>
        <w:rPr>
          <w:rFonts w:eastAsia="Arial" w:cs="Arial"/>
          <w:b w:val="0"/>
          <w:color w:val="000000" w:themeColor="text1"/>
          <w:sz w:val="24"/>
          <w:szCs w:val="24"/>
        </w:rPr>
      </w:pPr>
      <w:r w:rsidRPr="2D9F2BAF">
        <w:rPr>
          <w:rFonts w:eastAsia="Arial" w:cs="Arial"/>
          <w:b w:val="0"/>
          <w:color w:val="000000" w:themeColor="text1"/>
          <w:sz w:val="24"/>
          <w:szCs w:val="24"/>
        </w:rPr>
        <w:t>However,</w:t>
      </w:r>
      <w:r w:rsidR="46A51CE5" w:rsidRPr="2D9F2BAF">
        <w:rPr>
          <w:rFonts w:eastAsia="Arial" w:cs="Arial"/>
          <w:b w:val="0"/>
          <w:color w:val="000000" w:themeColor="text1"/>
          <w:sz w:val="24"/>
          <w:szCs w:val="24"/>
        </w:rPr>
        <w:t xml:space="preserve"> barriers</w:t>
      </w:r>
      <w:r w:rsidR="5CB6C41C" w:rsidRPr="2D9F2BAF">
        <w:rPr>
          <w:rFonts w:eastAsia="Arial" w:cs="Arial"/>
          <w:b w:val="0"/>
          <w:color w:val="000000" w:themeColor="text1"/>
          <w:sz w:val="24"/>
          <w:szCs w:val="24"/>
        </w:rPr>
        <w:t xml:space="preserve"> </w:t>
      </w:r>
      <w:r w:rsidR="2B924D2B" w:rsidRPr="2D9F2BAF">
        <w:rPr>
          <w:rFonts w:eastAsia="Arial" w:cs="Arial"/>
          <w:b w:val="0"/>
          <w:color w:val="000000" w:themeColor="text1"/>
          <w:sz w:val="24"/>
          <w:szCs w:val="24"/>
        </w:rPr>
        <w:t>remain</w:t>
      </w:r>
      <w:r w:rsidR="46A51CE5" w:rsidRPr="2D9F2BAF">
        <w:rPr>
          <w:rFonts w:eastAsia="Arial" w:cs="Arial"/>
          <w:b w:val="0"/>
          <w:color w:val="000000" w:themeColor="text1"/>
          <w:sz w:val="24"/>
          <w:szCs w:val="24"/>
        </w:rPr>
        <w:t xml:space="preserve"> to the full participation of disabled people within the electoral</w:t>
      </w:r>
      <w:r w:rsidR="7FD0A5FD" w:rsidRPr="2D9F2BAF">
        <w:rPr>
          <w:rFonts w:eastAsia="Arial" w:cs="Arial"/>
          <w:b w:val="0"/>
          <w:color w:val="000000" w:themeColor="text1"/>
          <w:sz w:val="24"/>
          <w:szCs w:val="24"/>
        </w:rPr>
        <w:t xml:space="preserve"> and </w:t>
      </w:r>
      <w:r w:rsidR="6AA8293E" w:rsidRPr="2D9F2BAF">
        <w:rPr>
          <w:rFonts w:eastAsia="Arial" w:cs="Arial"/>
          <w:b w:val="0"/>
          <w:color w:val="000000" w:themeColor="text1"/>
          <w:sz w:val="24"/>
          <w:szCs w:val="24"/>
        </w:rPr>
        <w:t>political</w:t>
      </w:r>
      <w:r w:rsidR="46A51CE5" w:rsidRPr="2D9F2BAF">
        <w:rPr>
          <w:rFonts w:eastAsia="Arial" w:cs="Arial"/>
          <w:b w:val="0"/>
          <w:color w:val="000000" w:themeColor="text1"/>
          <w:sz w:val="24"/>
          <w:szCs w:val="24"/>
        </w:rPr>
        <w:t xml:space="preserve"> process</w:t>
      </w:r>
      <w:r w:rsidR="00315AE7" w:rsidRPr="2D9F2BAF">
        <w:rPr>
          <w:rFonts w:eastAsia="Arial" w:cs="Arial"/>
          <w:b w:val="0"/>
          <w:color w:val="000000" w:themeColor="text1"/>
          <w:sz w:val="24"/>
          <w:szCs w:val="24"/>
        </w:rPr>
        <w:t xml:space="preserve"> </w:t>
      </w:r>
      <w:r w:rsidR="73A79E57" w:rsidRPr="2D9F2BAF">
        <w:rPr>
          <w:rFonts w:eastAsia="Arial" w:cs="Arial"/>
          <w:b w:val="0"/>
          <w:color w:val="000000" w:themeColor="text1"/>
          <w:sz w:val="24"/>
          <w:szCs w:val="24"/>
        </w:rPr>
        <w:t>which ranges</w:t>
      </w:r>
      <w:r w:rsidR="00315AE7" w:rsidRPr="2D9F2BAF">
        <w:rPr>
          <w:rFonts w:eastAsia="Arial" w:cs="Arial"/>
          <w:b w:val="0"/>
          <w:color w:val="000000" w:themeColor="text1"/>
          <w:sz w:val="24"/>
          <w:szCs w:val="24"/>
        </w:rPr>
        <w:t xml:space="preserve"> from barriers to exercising the right to </w:t>
      </w:r>
      <w:r w:rsidR="58D74CC2" w:rsidRPr="2D9F2BAF">
        <w:rPr>
          <w:rFonts w:eastAsia="Arial" w:cs="Arial"/>
          <w:b w:val="0"/>
          <w:color w:val="000000" w:themeColor="text1"/>
          <w:sz w:val="24"/>
          <w:szCs w:val="24"/>
        </w:rPr>
        <w:t xml:space="preserve">vote </w:t>
      </w:r>
      <w:r w:rsidR="00315AE7" w:rsidRPr="2D9F2BAF">
        <w:rPr>
          <w:rFonts w:eastAsia="Arial" w:cs="Arial"/>
          <w:b w:val="0"/>
          <w:color w:val="000000" w:themeColor="text1"/>
          <w:sz w:val="24"/>
          <w:szCs w:val="24"/>
        </w:rPr>
        <w:t xml:space="preserve">through to being selected and/or standing as candidates and </w:t>
      </w:r>
      <w:r w:rsidR="31888331" w:rsidRPr="2D9F2BAF">
        <w:rPr>
          <w:rFonts w:eastAsia="Arial" w:cs="Arial"/>
          <w:b w:val="0"/>
          <w:color w:val="000000" w:themeColor="text1"/>
          <w:sz w:val="24"/>
          <w:szCs w:val="24"/>
        </w:rPr>
        <w:t xml:space="preserve">being elected </w:t>
      </w:r>
      <w:r w:rsidR="47C8CDD4" w:rsidRPr="2D9F2BAF">
        <w:rPr>
          <w:rFonts w:eastAsia="Arial" w:cs="Arial"/>
          <w:b w:val="0"/>
          <w:color w:val="000000" w:themeColor="text1"/>
          <w:sz w:val="24"/>
          <w:szCs w:val="24"/>
        </w:rPr>
        <w:t>to</w:t>
      </w:r>
      <w:r w:rsidR="31888331" w:rsidRPr="2D9F2BAF">
        <w:rPr>
          <w:rFonts w:eastAsia="Arial" w:cs="Arial"/>
          <w:b w:val="0"/>
          <w:color w:val="000000" w:themeColor="text1"/>
          <w:sz w:val="24"/>
          <w:szCs w:val="24"/>
        </w:rPr>
        <w:t xml:space="preserve"> serv</w:t>
      </w:r>
      <w:r w:rsidR="25AD1CC5" w:rsidRPr="2D9F2BAF">
        <w:rPr>
          <w:rFonts w:eastAsia="Arial" w:cs="Arial"/>
          <w:b w:val="0"/>
          <w:color w:val="000000" w:themeColor="text1"/>
          <w:sz w:val="24"/>
          <w:szCs w:val="24"/>
        </w:rPr>
        <w:t>e as</w:t>
      </w:r>
      <w:r w:rsidR="31888331" w:rsidRPr="2D9F2BAF">
        <w:rPr>
          <w:rFonts w:eastAsia="Arial" w:cs="Arial"/>
          <w:b w:val="0"/>
          <w:color w:val="000000" w:themeColor="text1"/>
          <w:sz w:val="24"/>
          <w:szCs w:val="24"/>
        </w:rPr>
        <w:t xml:space="preserve"> local councillors or parliamentarians.</w:t>
      </w:r>
    </w:p>
    <w:p w14:paraId="13BD45F6" w14:textId="59631D97" w:rsidR="69603014" w:rsidRDefault="69603014" w:rsidP="22F83F12">
      <w:pPr>
        <w:spacing w:after="180" w:line="360" w:lineRule="auto"/>
        <w:rPr>
          <w:rFonts w:eastAsia="Arial" w:cs="Arial"/>
          <w:color w:val="000000" w:themeColor="text1"/>
        </w:rPr>
      </w:pPr>
      <w:r w:rsidRPr="5F5FD2C0">
        <w:rPr>
          <w:rFonts w:eastAsia="Arial" w:cs="Arial"/>
          <w:color w:val="000000" w:themeColor="text1"/>
        </w:rPr>
        <w:t xml:space="preserve">Disabled people’s organisations and disability groups </w:t>
      </w:r>
      <w:r w:rsidR="7A495AA2" w:rsidRPr="5F5FD2C0">
        <w:rPr>
          <w:rFonts w:eastAsia="Arial" w:cs="Arial"/>
          <w:color w:val="000000" w:themeColor="text1"/>
        </w:rPr>
        <w:t>raised concerns around</w:t>
      </w:r>
      <w:r w:rsidRPr="5F5FD2C0">
        <w:rPr>
          <w:rFonts w:eastAsia="Arial" w:cs="Arial"/>
          <w:color w:val="000000" w:themeColor="text1"/>
        </w:rPr>
        <w:t xml:space="preserve"> the </w:t>
      </w:r>
      <w:r w:rsidR="5857E80B" w:rsidRPr="5F5FD2C0">
        <w:rPr>
          <w:rFonts w:eastAsia="Arial" w:cs="Arial"/>
          <w:color w:val="000000" w:themeColor="text1"/>
        </w:rPr>
        <w:t xml:space="preserve">ongoing lack of </w:t>
      </w:r>
      <w:r w:rsidR="6E3ED5AC" w:rsidRPr="5F5FD2C0">
        <w:rPr>
          <w:rFonts w:eastAsia="Arial" w:cs="Arial"/>
          <w:color w:val="000000" w:themeColor="text1"/>
        </w:rPr>
        <w:t>electoral accessibility before</w:t>
      </w:r>
      <w:r w:rsidR="060F7FB8" w:rsidRPr="5F5FD2C0">
        <w:rPr>
          <w:rFonts w:eastAsia="Arial" w:cs="Arial"/>
          <w:color w:val="000000" w:themeColor="text1"/>
        </w:rPr>
        <w:t xml:space="preserve"> the last general election held in 2023, with concerns being expressed by the blind and low vision community</w:t>
      </w:r>
      <w:r w:rsidR="6212DCB9" w:rsidRPr="5F5FD2C0">
        <w:rPr>
          <w:rFonts w:eastAsia="Arial" w:cs="Arial"/>
          <w:color w:val="000000" w:themeColor="text1"/>
        </w:rPr>
        <w:t xml:space="preserve"> around the lack of electronic voting and other accessibility measures.</w:t>
      </w:r>
      <w:r w:rsidRPr="5F5FD2C0">
        <w:rPr>
          <w:rStyle w:val="FootnoteReference"/>
          <w:rFonts w:eastAsia="Arial" w:cs="Arial"/>
          <w:color w:val="000000" w:themeColor="text1"/>
        </w:rPr>
        <w:footnoteReference w:id="2"/>
      </w:r>
    </w:p>
    <w:p w14:paraId="24631273" w14:textId="0D288467" w:rsidR="005C7C25" w:rsidRDefault="7CD66206" w:rsidP="76DAB281">
      <w:pPr>
        <w:spacing w:after="180" w:line="360" w:lineRule="auto"/>
        <w:rPr>
          <w:rFonts w:eastAsia="Arial" w:cs="Arial"/>
          <w:color w:val="000000" w:themeColor="text1"/>
        </w:rPr>
      </w:pPr>
      <w:r w:rsidRPr="5F5FD2C0">
        <w:rPr>
          <w:rFonts w:eastAsia="Arial" w:cs="Arial"/>
          <w:color w:val="000000" w:themeColor="text1"/>
        </w:rPr>
        <w:t xml:space="preserve">The </w:t>
      </w:r>
      <w:r w:rsidR="03235BA1" w:rsidRPr="5F5FD2C0">
        <w:rPr>
          <w:rFonts w:eastAsia="Arial" w:cs="Arial"/>
          <w:color w:val="000000" w:themeColor="text1"/>
        </w:rPr>
        <w:t>New Zealand</w:t>
      </w:r>
      <w:r w:rsidR="0F3E0D71" w:rsidRPr="5F5FD2C0">
        <w:rPr>
          <w:rFonts w:eastAsia="Arial" w:cs="Arial"/>
          <w:color w:val="000000" w:themeColor="text1"/>
        </w:rPr>
        <w:t xml:space="preserve"> Electoral Commission has taken</w:t>
      </w:r>
      <w:r w:rsidR="4A3C8FD2" w:rsidRPr="5F5FD2C0">
        <w:rPr>
          <w:rFonts w:eastAsia="Arial" w:cs="Arial"/>
          <w:color w:val="000000" w:themeColor="text1"/>
        </w:rPr>
        <w:t xml:space="preserve"> positive measures under its </w:t>
      </w:r>
      <w:r w:rsidR="4A3C8FD2" w:rsidRPr="5F5FD2C0">
        <w:rPr>
          <w:rFonts w:eastAsia="Arial" w:cs="Arial"/>
          <w:i/>
          <w:color w:val="000000" w:themeColor="text1"/>
        </w:rPr>
        <w:t>Electoral Access Strategy 2020</w:t>
      </w:r>
      <w:r w:rsidR="0F3E0D71" w:rsidRPr="5F5FD2C0">
        <w:rPr>
          <w:rFonts w:eastAsia="Arial" w:cs="Arial"/>
          <w:i/>
          <w:color w:val="000000" w:themeColor="text1"/>
        </w:rPr>
        <w:t xml:space="preserve"> </w:t>
      </w:r>
      <w:r w:rsidR="0F3E0D71" w:rsidRPr="5F5FD2C0">
        <w:rPr>
          <w:rFonts w:eastAsia="Arial" w:cs="Arial"/>
          <w:color w:val="000000" w:themeColor="text1"/>
        </w:rPr>
        <w:t xml:space="preserve">in recent years to increase electoral participation </w:t>
      </w:r>
      <w:r w:rsidR="460190A0" w:rsidRPr="5F5FD2C0">
        <w:rPr>
          <w:rFonts w:eastAsia="Arial" w:cs="Arial"/>
          <w:color w:val="000000" w:themeColor="text1"/>
        </w:rPr>
        <w:t>by disabled people</w:t>
      </w:r>
      <w:r w:rsidR="0F3E0D71" w:rsidRPr="5F5FD2C0">
        <w:rPr>
          <w:rFonts w:eastAsia="Arial" w:cs="Arial"/>
          <w:color w:val="000000" w:themeColor="text1"/>
        </w:rPr>
        <w:t>.</w:t>
      </w:r>
      <w:r w:rsidR="006E2338" w:rsidRPr="5F5FD2C0">
        <w:rPr>
          <w:rStyle w:val="FootnoteReference"/>
          <w:rFonts w:eastAsia="Arial" w:cs="Arial"/>
          <w:color w:val="000000" w:themeColor="text1"/>
        </w:rPr>
        <w:footnoteReference w:id="3"/>
      </w:r>
      <w:r w:rsidR="0F3E0D71" w:rsidRPr="5F5FD2C0">
        <w:rPr>
          <w:rFonts w:eastAsia="Arial" w:cs="Arial"/>
          <w:color w:val="000000" w:themeColor="text1"/>
        </w:rPr>
        <w:t xml:space="preserve"> </w:t>
      </w:r>
      <w:r w:rsidR="4C140DE0" w:rsidRPr="5F5FD2C0">
        <w:rPr>
          <w:rFonts w:eastAsia="Arial" w:cs="Arial"/>
          <w:color w:val="000000" w:themeColor="text1"/>
        </w:rPr>
        <w:t xml:space="preserve"> </w:t>
      </w:r>
      <w:r w:rsidR="1281399F" w:rsidRPr="5F5FD2C0">
        <w:rPr>
          <w:rFonts w:eastAsia="Arial" w:cs="Arial"/>
          <w:color w:val="000000" w:themeColor="text1"/>
        </w:rPr>
        <w:t xml:space="preserve">We </w:t>
      </w:r>
      <w:r w:rsidR="7295914D" w:rsidRPr="5F5FD2C0">
        <w:rPr>
          <w:rFonts w:eastAsia="Arial" w:cs="Arial"/>
          <w:color w:val="000000" w:themeColor="text1"/>
        </w:rPr>
        <w:t xml:space="preserve">still have </w:t>
      </w:r>
      <w:r w:rsidR="11C4FC54" w:rsidRPr="5F5FD2C0">
        <w:rPr>
          <w:rFonts w:eastAsia="Arial" w:cs="Arial"/>
          <w:color w:val="000000" w:themeColor="text1"/>
        </w:rPr>
        <w:t>concern</w:t>
      </w:r>
      <w:r w:rsidR="66F522E1" w:rsidRPr="5F5FD2C0">
        <w:rPr>
          <w:rFonts w:eastAsia="Arial" w:cs="Arial"/>
          <w:color w:val="000000" w:themeColor="text1"/>
        </w:rPr>
        <w:t>s</w:t>
      </w:r>
      <w:r w:rsidR="3E61B95B" w:rsidRPr="5F5FD2C0">
        <w:rPr>
          <w:rFonts w:eastAsia="Arial" w:cs="Arial"/>
          <w:color w:val="000000" w:themeColor="text1"/>
        </w:rPr>
        <w:t xml:space="preserve"> </w:t>
      </w:r>
      <w:r w:rsidR="0F3E0D71" w:rsidRPr="5F5FD2C0">
        <w:rPr>
          <w:rFonts w:eastAsia="Arial" w:cs="Arial"/>
          <w:color w:val="000000" w:themeColor="text1"/>
        </w:rPr>
        <w:t xml:space="preserve">that some disabled people are not voting due to the barriers </w:t>
      </w:r>
      <w:r w:rsidR="44DA9C53" w:rsidRPr="5F5FD2C0">
        <w:rPr>
          <w:rFonts w:eastAsia="Arial" w:cs="Arial"/>
          <w:color w:val="000000" w:themeColor="text1"/>
        </w:rPr>
        <w:t xml:space="preserve">that some </w:t>
      </w:r>
      <w:r w:rsidR="0F3E0D71" w:rsidRPr="5F5FD2C0">
        <w:rPr>
          <w:rFonts w:eastAsia="Arial" w:cs="Arial"/>
          <w:color w:val="000000" w:themeColor="text1"/>
        </w:rPr>
        <w:t xml:space="preserve">within </w:t>
      </w:r>
      <w:r w:rsidR="4882FE9D" w:rsidRPr="5F5FD2C0">
        <w:rPr>
          <w:rFonts w:eastAsia="Arial" w:cs="Arial"/>
          <w:color w:val="000000" w:themeColor="text1"/>
        </w:rPr>
        <w:t>the disability</w:t>
      </w:r>
      <w:r w:rsidR="0F3E0D71" w:rsidRPr="5F5FD2C0">
        <w:rPr>
          <w:rFonts w:eastAsia="Arial" w:cs="Arial"/>
          <w:color w:val="000000" w:themeColor="text1"/>
        </w:rPr>
        <w:t xml:space="preserve"> community experience when doing so.</w:t>
      </w:r>
    </w:p>
    <w:p w14:paraId="57F91085" w14:textId="35387D96" w:rsidR="1E2A76FC" w:rsidRDefault="690354E9" w:rsidP="2D9F2BAF">
      <w:pPr>
        <w:spacing w:after="180" w:line="360" w:lineRule="auto"/>
        <w:rPr>
          <w:rFonts w:eastAsia="Arial" w:cs="Arial"/>
          <w:color w:val="000000" w:themeColor="text1"/>
        </w:rPr>
      </w:pPr>
      <w:r w:rsidRPr="5F5FD2C0">
        <w:rPr>
          <w:rFonts w:eastAsia="Arial" w:cs="Arial"/>
          <w:color w:val="000000" w:themeColor="text1"/>
        </w:rPr>
        <w:t>T</w:t>
      </w:r>
      <w:r w:rsidR="559BF921" w:rsidRPr="5F5FD2C0">
        <w:rPr>
          <w:rFonts w:eastAsia="Arial" w:cs="Arial"/>
          <w:color w:val="000000" w:themeColor="text1"/>
        </w:rPr>
        <w:t>he</w:t>
      </w:r>
      <w:r w:rsidR="30C1C480" w:rsidRPr="5F5FD2C0">
        <w:rPr>
          <w:rFonts w:eastAsia="Arial" w:cs="Arial"/>
          <w:color w:val="000000" w:themeColor="text1"/>
        </w:rPr>
        <w:t xml:space="preserve"> </w:t>
      </w:r>
      <w:r w:rsidR="1E2A76FC" w:rsidRPr="5F5FD2C0">
        <w:rPr>
          <w:rFonts w:eastAsia="Arial" w:cs="Arial"/>
          <w:color w:val="000000" w:themeColor="text1"/>
        </w:rPr>
        <w:t>New Zealand Electoral Commission’s report on voting</w:t>
      </w:r>
      <w:r w:rsidR="426B2684" w:rsidRPr="5F5FD2C0">
        <w:rPr>
          <w:rFonts w:eastAsia="Arial" w:cs="Arial"/>
          <w:color w:val="000000" w:themeColor="text1"/>
        </w:rPr>
        <w:t xml:space="preserve"> and non-voting</w:t>
      </w:r>
      <w:r w:rsidR="1E2A76FC" w:rsidRPr="5F5FD2C0">
        <w:rPr>
          <w:rFonts w:eastAsia="Arial" w:cs="Arial"/>
          <w:color w:val="000000" w:themeColor="text1"/>
        </w:rPr>
        <w:t xml:space="preserve"> in the 2023 election,</w:t>
      </w:r>
      <w:r w:rsidR="30016C22" w:rsidRPr="5F5FD2C0">
        <w:rPr>
          <w:rFonts w:eastAsia="Arial" w:cs="Arial"/>
          <w:color w:val="000000" w:themeColor="text1"/>
        </w:rPr>
        <w:t xml:space="preserve"> found that while</w:t>
      </w:r>
      <w:r w:rsidR="1E2A76FC" w:rsidRPr="5F5FD2C0">
        <w:rPr>
          <w:rFonts w:eastAsia="Arial" w:cs="Arial"/>
          <w:color w:val="000000" w:themeColor="text1"/>
        </w:rPr>
        <w:t xml:space="preserve"> more disabled people </w:t>
      </w:r>
      <w:r w:rsidR="6C3C3681" w:rsidRPr="5F5FD2C0">
        <w:rPr>
          <w:rFonts w:eastAsia="Arial" w:cs="Arial"/>
          <w:color w:val="000000" w:themeColor="text1"/>
        </w:rPr>
        <w:t>were</w:t>
      </w:r>
      <w:r w:rsidR="546348EB" w:rsidRPr="5F5FD2C0">
        <w:rPr>
          <w:rFonts w:eastAsia="Arial" w:cs="Arial"/>
          <w:color w:val="000000" w:themeColor="text1"/>
        </w:rPr>
        <w:t xml:space="preserve"> </w:t>
      </w:r>
      <w:r w:rsidR="6C3C3681" w:rsidRPr="5F5FD2C0">
        <w:rPr>
          <w:rFonts w:eastAsia="Arial" w:cs="Arial"/>
          <w:color w:val="000000" w:themeColor="text1"/>
        </w:rPr>
        <w:t>more likely to have enrolled (56%) than the average non-disabled person, fewer disabled</w:t>
      </w:r>
      <w:r w:rsidR="6958ED29" w:rsidRPr="5F5FD2C0">
        <w:rPr>
          <w:rFonts w:eastAsia="Arial" w:cs="Arial"/>
          <w:color w:val="000000" w:themeColor="text1"/>
        </w:rPr>
        <w:t xml:space="preserve"> people</w:t>
      </w:r>
      <w:r w:rsidR="6C3C3681" w:rsidRPr="5F5FD2C0">
        <w:rPr>
          <w:rFonts w:eastAsia="Arial" w:cs="Arial"/>
          <w:color w:val="000000" w:themeColor="text1"/>
        </w:rPr>
        <w:t xml:space="preserve"> cast a ballot at the election compared to 2020.</w:t>
      </w:r>
      <w:r w:rsidR="1E2A76FC" w:rsidRPr="5F5FD2C0">
        <w:rPr>
          <w:rStyle w:val="FootnoteReference"/>
          <w:rFonts w:eastAsia="Arial" w:cs="Arial"/>
          <w:color w:val="000000" w:themeColor="text1"/>
        </w:rPr>
        <w:footnoteReference w:id="4"/>
      </w:r>
    </w:p>
    <w:p w14:paraId="6466887D" w14:textId="2D73029D" w:rsidR="005C7C25" w:rsidRDefault="75FCA0F8" w:rsidP="2D9F2BAF">
      <w:pPr>
        <w:spacing w:after="180" w:line="360" w:lineRule="auto"/>
        <w:rPr>
          <w:rFonts w:eastAsia="Arial" w:cs="Arial"/>
          <w:b/>
          <w:bCs/>
          <w:color w:val="002060"/>
          <w:sz w:val="32"/>
          <w:szCs w:val="32"/>
        </w:rPr>
      </w:pPr>
      <w:r w:rsidRPr="5F5FD2C0">
        <w:rPr>
          <w:rFonts w:eastAsia="Arial" w:cs="Arial"/>
          <w:color w:val="000000" w:themeColor="text1"/>
        </w:rPr>
        <w:t>This submission draws upon the</w:t>
      </w:r>
      <w:r w:rsidR="329DD711" w:rsidRPr="5F5FD2C0">
        <w:rPr>
          <w:rFonts w:eastAsia="Arial" w:cs="Arial"/>
          <w:color w:val="000000" w:themeColor="text1"/>
        </w:rPr>
        <w:t xml:space="preserve"> New Zealand Government’s</w:t>
      </w:r>
      <w:r w:rsidR="0F3E0D71" w:rsidRPr="5F5FD2C0">
        <w:rPr>
          <w:rFonts w:eastAsia="Arial" w:cs="Arial"/>
          <w:color w:val="000000" w:themeColor="text1"/>
        </w:rPr>
        <w:t xml:space="preserve"> Independent Election Review Panel</w:t>
      </w:r>
      <w:r w:rsidR="31EE28C1" w:rsidRPr="5F5FD2C0">
        <w:rPr>
          <w:rFonts w:eastAsia="Arial" w:cs="Arial"/>
          <w:color w:val="000000" w:themeColor="text1"/>
        </w:rPr>
        <w:t>’s report</w:t>
      </w:r>
      <w:r w:rsidR="0F3E0D71" w:rsidRPr="5F5FD2C0">
        <w:rPr>
          <w:rFonts w:eastAsia="Arial" w:cs="Arial"/>
          <w:color w:val="000000" w:themeColor="text1"/>
        </w:rPr>
        <w:t xml:space="preserve"> </w:t>
      </w:r>
      <w:r w:rsidR="0F3E0D71" w:rsidRPr="5F5FD2C0">
        <w:rPr>
          <w:rFonts w:eastAsia="Arial" w:cs="Arial"/>
          <w:i/>
          <w:color w:val="000000" w:themeColor="text1"/>
        </w:rPr>
        <w:t>Our Recommendations for a Fairer, Clearer, and More Accessible Electoral System</w:t>
      </w:r>
      <w:r w:rsidR="0F3E0D71" w:rsidRPr="5F5FD2C0">
        <w:rPr>
          <w:rFonts w:eastAsia="Arial" w:cs="Arial"/>
          <w:color w:val="000000" w:themeColor="text1"/>
        </w:rPr>
        <w:t xml:space="preserve"> (2024)</w:t>
      </w:r>
      <w:r w:rsidR="006E2338" w:rsidRPr="5F5FD2C0">
        <w:rPr>
          <w:rStyle w:val="FootnoteReference"/>
          <w:rFonts w:eastAsia="Arial" w:cs="Arial"/>
          <w:color w:val="000000" w:themeColor="text1"/>
        </w:rPr>
        <w:footnoteReference w:id="5"/>
      </w:r>
      <w:r w:rsidR="0412A8E8" w:rsidRPr="5F5FD2C0">
        <w:rPr>
          <w:rFonts w:eastAsia="Arial" w:cs="Arial"/>
          <w:color w:val="000000" w:themeColor="text1"/>
        </w:rPr>
        <w:t xml:space="preserve"> , </w:t>
      </w:r>
      <w:r w:rsidR="17F42004" w:rsidRPr="5F5FD2C0">
        <w:rPr>
          <w:rFonts w:eastAsia="Arial" w:cs="Arial"/>
          <w:color w:val="000000" w:themeColor="text1"/>
        </w:rPr>
        <w:t xml:space="preserve">official reports from the New Zealand Electoral Commission and other sources, </w:t>
      </w:r>
      <w:r w:rsidR="0412A8E8" w:rsidRPr="5F5FD2C0">
        <w:rPr>
          <w:rFonts w:eastAsia="Arial" w:cs="Arial"/>
          <w:color w:val="000000" w:themeColor="text1"/>
        </w:rPr>
        <w:t xml:space="preserve">media reports and direct feedback from disabled people </w:t>
      </w:r>
      <w:r w:rsidR="17FE9C2C" w:rsidRPr="5F5FD2C0">
        <w:rPr>
          <w:rFonts w:eastAsia="Arial" w:cs="Arial"/>
          <w:color w:val="000000" w:themeColor="text1"/>
        </w:rPr>
        <w:t>received by our organisation</w:t>
      </w:r>
      <w:r w:rsidR="0412A8E8" w:rsidRPr="5F5FD2C0">
        <w:rPr>
          <w:rFonts w:eastAsia="Arial" w:cs="Arial"/>
          <w:color w:val="000000" w:themeColor="text1"/>
        </w:rPr>
        <w:t>.</w:t>
      </w:r>
    </w:p>
    <w:p w14:paraId="5112D5C2" w14:textId="410730EC" w:rsidR="5F5FD2C0" w:rsidRDefault="5F5FD2C0" w:rsidP="5F5FD2C0">
      <w:pPr>
        <w:spacing w:after="180" w:line="360" w:lineRule="auto"/>
        <w:rPr>
          <w:rFonts w:eastAsia="Arial" w:cs="Arial"/>
          <w:color w:val="000000" w:themeColor="text1"/>
        </w:rPr>
      </w:pPr>
    </w:p>
    <w:p w14:paraId="74D5C257" w14:textId="38C4D9FD" w:rsidR="005C7C25" w:rsidRDefault="236E9BAC" w:rsidP="2D9F2BAF">
      <w:pPr>
        <w:spacing w:after="180" w:line="360" w:lineRule="auto"/>
        <w:rPr>
          <w:rFonts w:eastAsia="Arial" w:cs="Arial"/>
          <w:b/>
          <w:bCs/>
          <w:color w:val="002060"/>
          <w:sz w:val="32"/>
          <w:szCs w:val="32"/>
        </w:rPr>
      </w:pPr>
      <w:r w:rsidRPr="2D9F2BAF">
        <w:rPr>
          <w:rFonts w:eastAsia="Arial" w:cs="Arial"/>
          <w:b/>
          <w:bCs/>
          <w:color w:val="002060"/>
          <w:sz w:val="32"/>
          <w:szCs w:val="32"/>
        </w:rPr>
        <w:t>2. Electoral Law</w:t>
      </w:r>
    </w:p>
    <w:p w14:paraId="2FEDD5FE" w14:textId="5E730EFF" w:rsidR="005C7C25" w:rsidRDefault="236E9BAC" w:rsidP="1A1019DF">
      <w:pPr>
        <w:spacing w:after="180" w:line="360" w:lineRule="auto"/>
      </w:pPr>
      <w:r w:rsidRPr="22F83F12">
        <w:rPr>
          <w:rFonts w:eastAsia="Arial" w:cs="Arial"/>
          <w:color w:val="000000" w:themeColor="text1"/>
          <w:szCs w:val="24"/>
        </w:rPr>
        <w:t>New Zealand parliamentary elections</w:t>
      </w:r>
      <w:r w:rsidR="69283E06" w:rsidRPr="22F83F12">
        <w:rPr>
          <w:rFonts w:eastAsia="Arial" w:cs="Arial"/>
          <w:color w:val="000000" w:themeColor="text1"/>
          <w:szCs w:val="24"/>
        </w:rPr>
        <w:t xml:space="preserve"> – to the House of Representatives -</w:t>
      </w:r>
      <w:r w:rsidRPr="22F83F12">
        <w:rPr>
          <w:rFonts w:eastAsia="Arial" w:cs="Arial"/>
          <w:color w:val="000000" w:themeColor="text1"/>
          <w:szCs w:val="24"/>
        </w:rPr>
        <w:t xml:space="preserve"> are held under the auspices </w:t>
      </w:r>
      <w:r w:rsidR="7DA6386F" w:rsidRPr="22F83F12">
        <w:rPr>
          <w:rFonts w:eastAsia="Arial" w:cs="Arial"/>
          <w:color w:val="000000" w:themeColor="text1"/>
          <w:szCs w:val="24"/>
        </w:rPr>
        <w:t>of the</w:t>
      </w:r>
      <w:r w:rsidRPr="22F83F12">
        <w:rPr>
          <w:rFonts w:eastAsia="Arial" w:cs="Arial"/>
          <w:color w:val="000000" w:themeColor="text1"/>
          <w:szCs w:val="24"/>
        </w:rPr>
        <w:t xml:space="preserve"> Electoral Act 1993</w:t>
      </w:r>
      <w:r w:rsidR="1F6DC69B" w:rsidRPr="22F83F12">
        <w:rPr>
          <w:rFonts w:eastAsia="Arial" w:cs="Arial"/>
          <w:color w:val="000000" w:themeColor="text1"/>
          <w:szCs w:val="24"/>
        </w:rPr>
        <w:t>,</w:t>
      </w:r>
      <w:r w:rsidR="006E2338" w:rsidRPr="22F83F12">
        <w:rPr>
          <w:rStyle w:val="FootnoteReference"/>
          <w:rFonts w:eastAsia="Arial" w:cs="Arial"/>
          <w:color w:val="000000" w:themeColor="text1"/>
          <w:szCs w:val="24"/>
        </w:rPr>
        <w:footnoteReference w:id="6"/>
      </w:r>
      <w:r w:rsidR="1F6DC69B" w:rsidRPr="22F83F12">
        <w:rPr>
          <w:rFonts w:eastAsia="Arial" w:cs="Arial"/>
          <w:color w:val="000000" w:themeColor="text1"/>
          <w:szCs w:val="24"/>
        </w:rPr>
        <w:t xml:space="preserve"> which is now well over</w:t>
      </w:r>
      <w:r w:rsidRPr="22F83F12">
        <w:rPr>
          <w:rFonts w:eastAsia="Arial" w:cs="Arial"/>
          <w:color w:val="000000" w:themeColor="text1"/>
          <w:szCs w:val="24"/>
        </w:rPr>
        <w:t xml:space="preserve"> thirty years old with many provisions in that law carried over from its 1956 predecessor.</w:t>
      </w:r>
      <w:r w:rsidR="006E2338" w:rsidRPr="22F83F12">
        <w:rPr>
          <w:rStyle w:val="FootnoteReference"/>
          <w:rFonts w:eastAsia="Arial" w:cs="Arial"/>
          <w:color w:val="000000" w:themeColor="text1"/>
          <w:szCs w:val="24"/>
        </w:rPr>
        <w:footnoteReference w:id="7"/>
      </w:r>
    </w:p>
    <w:p w14:paraId="536F52B5" w14:textId="621DA1B2" w:rsidR="6F3C33FA" w:rsidRDefault="6F3C33FA" w:rsidP="22F83F12">
      <w:pPr>
        <w:spacing w:after="180" w:line="360" w:lineRule="auto"/>
        <w:rPr>
          <w:rFonts w:eastAsia="Arial" w:cs="Arial"/>
          <w:color w:val="000000" w:themeColor="text1"/>
          <w:szCs w:val="24"/>
        </w:rPr>
      </w:pPr>
      <w:r w:rsidRPr="22F83F12">
        <w:rPr>
          <w:rFonts w:eastAsia="Arial" w:cs="Arial"/>
          <w:color w:val="000000" w:themeColor="text1"/>
          <w:szCs w:val="24"/>
        </w:rPr>
        <w:t>At the loca</w:t>
      </w:r>
      <w:r w:rsidR="5D83D4E1" w:rsidRPr="22F83F12">
        <w:rPr>
          <w:rFonts w:eastAsia="Arial" w:cs="Arial"/>
          <w:color w:val="000000" w:themeColor="text1"/>
          <w:szCs w:val="24"/>
        </w:rPr>
        <w:t xml:space="preserve">l government level, the Local </w:t>
      </w:r>
      <w:r w:rsidR="576C1A96" w:rsidRPr="22F83F12">
        <w:rPr>
          <w:rFonts w:eastAsia="Arial" w:cs="Arial"/>
          <w:color w:val="000000" w:themeColor="text1"/>
          <w:szCs w:val="24"/>
        </w:rPr>
        <w:t>Electoral Act 2001 governs the</w:t>
      </w:r>
      <w:r w:rsidR="226CC28B" w:rsidRPr="22F83F12">
        <w:rPr>
          <w:rFonts w:eastAsia="Arial" w:cs="Arial"/>
          <w:color w:val="000000" w:themeColor="text1"/>
          <w:szCs w:val="24"/>
        </w:rPr>
        <w:t xml:space="preserve"> electoral system used</w:t>
      </w:r>
      <w:r w:rsidR="576C1A96" w:rsidRPr="22F83F12">
        <w:rPr>
          <w:rFonts w:eastAsia="Arial" w:cs="Arial"/>
          <w:color w:val="000000" w:themeColor="text1"/>
          <w:szCs w:val="24"/>
        </w:rPr>
        <w:t xml:space="preserve"> for local councils.</w:t>
      </w:r>
      <w:r w:rsidRPr="22F83F12">
        <w:rPr>
          <w:rStyle w:val="FootnoteReference"/>
          <w:rFonts w:eastAsia="Arial" w:cs="Arial"/>
          <w:color w:val="000000" w:themeColor="text1"/>
          <w:szCs w:val="24"/>
        </w:rPr>
        <w:footnoteReference w:id="8"/>
      </w:r>
    </w:p>
    <w:p w14:paraId="6C149F60" w14:textId="3731027A" w:rsidR="005C7C25" w:rsidRDefault="3F5B74F2" w:rsidP="22F83F12">
      <w:pPr>
        <w:spacing w:after="180" w:line="360" w:lineRule="auto"/>
        <w:rPr>
          <w:rFonts w:eastAsia="Arial" w:cs="Arial"/>
          <w:color w:val="000000" w:themeColor="text1"/>
        </w:rPr>
      </w:pPr>
      <w:r w:rsidRPr="5F5FD2C0">
        <w:rPr>
          <w:rFonts w:eastAsia="Arial" w:cs="Arial"/>
          <w:color w:val="000000" w:themeColor="text1"/>
        </w:rPr>
        <w:t>In terms of the Electoral Act 1993,</w:t>
      </w:r>
      <w:r w:rsidR="203ABE21" w:rsidRPr="5F5FD2C0">
        <w:rPr>
          <w:rFonts w:eastAsia="Arial" w:cs="Arial"/>
          <w:color w:val="000000" w:themeColor="text1"/>
        </w:rPr>
        <w:t xml:space="preserve"> </w:t>
      </w:r>
      <w:r w:rsidR="1139C097" w:rsidRPr="5F5FD2C0">
        <w:rPr>
          <w:rFonts w:eastAsia="Arial" w:cs="Arial"/>
          <w:color w:val="000000" w:themeColor="text1"/>
        </w:rPr>
        <w:t>some</w:t>
      </w:r>
      <w:r w:rsidR="203ABE21" w:rsidRPr="5F5FD2C0">
        <w:rPr>
          <w:rFonts w:eastAsia="Arial" w:cs="Arial"/>
          <w:color w:val="000000" w:themeColor="text1"/>
        </w:rPr>
        <w:t xml:space="preserve"> aspects of th</w:t>
      </w:r>
      <w:r w:rsidR="3BEE4A1E" w:rsidRPr="5F5FD2C0">
        <w:rPr>
          <w:rFonts w:eastAsia="Arial" w:cs="Arial"/>
          <w:color w:val="000000" w:themeColor="text1"/>
        </w:rPr>
        <w:t>at</w:t>
      </w:r>
      <w:r w:rsidR="203ABE21" w:rsidRPr="5F5FD2C0">
        <w:rPr>
          <w:rFonts w:eastAsia="Arial" w:cs="Arial"/>
          <w:color w:val="000000" w:themeColor="text1"/>
        </w:rPr>
        <w:t xml:space="preserve"> law are </w:t>
      </w:r>
      <w:proofErr w:type="spellStart"/>
      <w:r w:rsidR="020B9BFB" w:rsidRPr="5F5FD2C0">
        <w:rPr>
          <w:rFonts w:eastAsia="Arial" w:cs="Arial"/>
          <w:color w:val="000000" w:themeColor="text1"/>
        </w:rPr>
        <w:t>abelist</w:t>
      </w:r>
      <w:proofErr w:type="spellEnd"/>
      <w:r w:rsidR="203ABE21" w:rsidRPr="5F5FD2C0">
        <w:rPr>
          <w:rFonts w:eastAsia="Arial" w:cs="Arial"/>
          <w:color w:val="000000" w:themeColor="text1"/>
        </w:rPr>
        <w:t xml:space="preserve"> in nature as some of its </w:t>
      </w:r>
      <w:r w:rsidR="236E9BAC" w:rsidRPr="5F5FD2C0">
        <w:rPr>
          <w:rFonts w:eastAsia="Arial" w:cs="Arial"/>
          <w:color w:val="000000" w:themeColor="text1"/>
        </w:rPr>
        <w:t>provisions infringe on the rights of disabled people. This includes the use of archaic language around mental health and disabled people.</w:t>
      </w:r>
    </w:p>
    <w:p w14:paraId="7B5691AB" w14:textId="20B46765" w:rsidR="005C7C25" w:rsidRDefault="7312B247" w:rsidP="22F83F12">
      <w:pPr>
        <w:spacing w:after="180" w:line="360" w:lineRule="auto"/>
        <w:rPr>
          <w:rFonts w:eastAsia="Arial" w:cs="Arial"/>
          <w:color w:val="000000" w:themeColor="text1"/>
        </w:rPr>
      </w:pPr>
      <w:r w:rsidRPr="2B345F06">
        <w:rPr>
          <w:rFonts w:eastAsia="Arial" w:cs="Arial"/>
          <w:color w:val="000000" w:themeColor="text1"/>
        </w:rPr>
        <w:t>Disabled Persons Assembly</w:t>
      </w:r>
      <w:r w:rsidR="236E9BAC" w:rsidRPr="2B345F06">
        <w:rPr>
          <w:rFonts w:eastAsia="Arial" w:cs="Arial"/>
          <w:color w:val="000000" w:themeColor="text1"/>
        </w:rPr>
        <w:t xml:space="preserve"> </w:t>
      </w:r>
      <w:r w:rsidR="13B08A4A" w:rsidRPr="2B345F06">
        <w:rPr>
          <w:rFonts w:eastAsia="Arial" w:cs="Arial"/>
          <w:color w:val="000000" w:themeColor="text1"/>
        </w:rPr>
        <w:t>has</w:t>
      </w:r>
      <w:r w:rsidR="422F8F9B" w:rsidRPr="2B345F06">
        <w:rPr>
          <w:rFonts w:eastAsia="Arial" w:cs="Arial"/>
          <w:color w:val="000000" w:themeColor="text1"/>
        </w:rPr>
        <w:t xml:space="preserve"> </w:t>
      </w:r>
      <w:r w:rsidR="236E9BAC" w:rsidRPr="2B345F06">
        <w:rPr>
          <w:rFonts w:eastAsia="Arial" w:cs="Arial"/>
          <w:color w:val="000000" w:themeColor="text1"/>
        </w:rPr>
        <w:t>recommended</w:t>
      </w:r>
      <w:r w:rsidR="39C84183" w:rsidRPr="2B345F06">
        <w:rPr>
          <w:rFonts w:eastAsia="Arial" w:cs="Arial"/>
          <w:color w:val="000000" w:themeColor="text1"/>
        </w:rPr>
        <w:t xml:space="preserve"> to the Government’s independent electoral review</w:t>
      </w:r>
      <w:r w:rsidRPr="2B345F06">
        <w:rPr>
          <w:rStyle w:val="FootnoteReference"/>
          <w:rFonts w:eastAsia="Arial" w:cs="Arial"/>
          <w:color w:val="000000" w:themeColor="text1"/>
        </w:rPr>
        <w:footnoteReference w:id="9"/>
      </w:r>
      <w:r w:rsidR="236E9BAC" w:rsidRPr="2B345F06">
        <w:rPr>
          <w:rFonts w:eastAsia="Arial" w:cs="Arial"/>
          <w:color w:val="000000" w:themeColor="text1"/>
        </w:rPr>
        <w:t xml:space="preserve"> that the Act be re-written to include appropriate, modern language around mental health and disability and that the electoral disqualification for people with psychosocial and learning disabilities who have committed criminal offences be removed as mooted by the panel.</w:t>
      </w:r>
    </w:p>
    <w:p w14:paraId="2A526351" w14:textId="57ACD8E5" w:rsidR="76DAB281" w:rsidRDefault="236E9BAC" w:rsidP="2D9F2BAF">
      <w:pPr>
        <w:spacing w:after="180" w:line="360" w:lineRule="auto"/>
        <w:rPr>
          <w:rFonts w:eastAsia="Arial" w:cs="Arial"/>
          <w:color w:val="000000" w:themeColor="text1"/>
          <w:szCs w:val="24"/>
        </w:rPr>
      </w:pPr>
      <w:r w:rsidRPr="5F5FD2C0">
        <w:rPr>
          <w:rFonts w:eastAsia="Arial" w:cs="Arial"/>
          <w:color w:val="000000" w:themeColor="text1"/>
        </w:rPr>
        <w:t>We</w:t>
      </w:r>
      <w:r w:rsidR="7C146F99" w:rsidRPr="5F5FD2C0">
        <w:rPr>
          <w:rFonts w:eastAsia="Arial" w:cs="Arial"/>
          <w:color w:val="000000" w:themeColor="text1"/>
        </w:rPr>
        <w:t xml:space="preserve"> also recommended that the provisions </w:t>
      </w:r>
      <w:r w:rsidR="12F51187" w:rsidRPr="5F5FD2C0">
        <w:rPr>
          <w:rFonts w:eastAsia="Arial" w:cs="Arial"/>
          <w:color w:val="000000" w:themeColor="text1"/>
        </w:rPr>
        <w:t>allowing for</w:t>
      </w:r>
      <w:r w:rsidR="27E50A2A" w:rsidRPr="5F5FD2C0">
        <w:rPr>
          <w:rFonts w:eastAsia="Arial" w:cs="Arial"/>
          <w:color w:val="000000" w:themeColor="text1"/>
        </w:rPr>
        <w:t xml:space="preserve"> legislators</w:t>
      </w:r>
      <w:r w:rsidR="12F51187" w:rsidRPr="5F5FD2C0">
        <w:rPr>
          <w:rFonts w:eastAsia="Arial" w:cs="Arial"/>
          <w:color w:val="000000" w:themeColor="text1"/>
        </w:rPr>
        <w:t xml:space="preserve"> to</w:t>
      </w:r>
      <w:r w:rsidRPr="5F5FD2C0">
        <w:rPr>
          <w:rFonts w:eastAsia="Arial" w:cs="Arial"/>
          <w:color w:val="000000" w:themeColor="text1"/>
        </w:rPr>
        <w:t xml:space="preserve"> be removed on the grounds of mental incapacity (mental health status) from sitting in Parliament</w:t>
      </w:r>
      <w:r w:rsidR="04D63D9A" w:rsidRPr="5F5FD2C0">
        <w:rPr>
          <w:rFonts w:eastAsia="Arial" w:cs="Arial"/>
          <w:color w:val="000000" w:themeColor="text1"/>
        </w:rPr>
        <w:t xml:space="preserve"> be abolished</w:t>
      </w:r>
      <w:r w:rsidRPr="5F5FD2C0">
        <w:rPr>
          <w:rFonts w:eastAsia="Arial" w:cs="Arial"/>
          <w:color w:val="000000" w:themeColor="text1"/>
        </w:rPr>
        <w:t xml:space="preserve">. </w:t>
      </w:r>
    </w:p>
    <w:p w14:paraId="2AE410AE" w14:textId="65E1C527" w:rsidR="5F5FD2C0" w:rsidRDefault="5F5FD2C0" w:rsidP="5F5FD2C0">
      <w:pPr>
        <w:spacing w:after="180" w:line="360" w:lineRule="auto"/>
        <w:rPr>
          <w:rFonts w:eastAsia="Arial" w:cs="Arial"/>
          <w:color w:val="000000" w:themeColor="text1"/>
        </w:rPr>
      </w:pPr>
    </w:p>
    <w:p w14:paraId="0C6AFCD4" w14:textId="55002A65" w:rsidR="005C7C25" w:rsidRDefault="0CAC6112" w:rsidP="22F83F12">
      <w:pPr>
        <w:pStyle w:val="Heading3"/>
        <w:keepNext w:val="0"/>
        <w:keepLines w:val="0"/>
        <w:spacing w:after="180" w:line="360" w:lineRule="auto"/>
        <w:rPr>
          <w:rFonts w:eastAsia="Arial" w:cs="Arial"/>
          <w:bCs/>
          <w:szCs w:val="28"/>
        </w:rPr>
      </w:pPr>
      <w:r w:rsidRPr="22F83F12">
        <w:rPr>
          <w:rFonts w:eastAsia="Arial" w:cs="Arial"/>
          <w:bCs/>
          <w:szCs w:val="28"/>
        </w:rPr>
        <w:t>3</w:t>
      </w:r>
      <w:r w:rsidR="13CE77DB" w:rsidRPr="22F83F12">
        <w:rPr>
          <w:rFonts w:eastAsia="Arial" w:cs="Arial"/>
          <w:bCs/>
          <w:szCs w:val="28"/>
        </w:rPr>
        <w:t xml:space="preserve">. </w:t>
      </w:r>
      <w:r w:rsidR="742B1ACD" w:rsidRPr="22F83F12">
        <w:rPr>
          <w:rFonts w:eastAsia="Arial" w:cs="Arial"/>
          <w:bCs/>
          <w:szCs w:val="28"/>
        </w:rPr>
        <w:t xml:space="preserve">The </w:t>
      </w:r>
      <w:r w:rsidR="0F3E0D71" w:rsidRPr="22F83F12">
        <w:rPr>
          <w:rFonts w:eastAsia="Arial" w:cs="Arial"/>
          <w:bCs/>
          <w:szCs w:val="28"/>
        </w:rPr>
        <w:t>New Zealand Disability Strategy (2016–2026)</w:t>
      </w:r>
      <w:r w:rsidR="4F10C793" w:rsidRPr="22F83F12">
        <w:rPr>
          <w:rFonts w:eastAsia="Arial" w:cs="Arial"/>
          <w:bCs/>
          <w:szCs w:val="28"/>
        </w:rPr>
        <w:t xml:space="preserve"> aims to improve electoral and political participation by disabled people</w:t>
      </w:r>
      <w:r w:rsidR="0F3E0D71" w:rsidRPr="22F83F12">
        <w:rPr>
          <w:rFonts w:eastAsia="Arial" w:cs="Arial"/>
          <w:bCs/>
          <w:szCs w:val="28"/>
        </w:rPr>
        <w:t xml:space="preserve"> </w:t>
      </w:r>
    </w:p>
    <w:p w14:paraId="4A22CF29" w14:textId="6F5DBD00" w:rsidR="005C7C25" w:rsidRDefault="0F3E0D71" w:rsidP="22F83F12">
      <w:pPr>
        <w:spacing w:after="180" w:line="360" w:lineRule="auto"/>
        <w:rPr>
          <w:rFonts w:eastAsia="Arial" w:cs="Arial"/>
          <w:color w:val="000000" w:themeColor="text1"/>
          <w:szCs w:val="24"/>
        </w:rPr>
      </w:pPr>
      <w:r w:rsidRPr="2B345F06">
        <w:rPr>
          <w:rFonts w:eastAsia="Arial" w:cs="Arial"/>
          <w:color w:val="000000" w:themeColor="text1"/>
        </w:rPr>
        <w:t>The New Zealand Disability Strategy</w:t>
      </w:r>
      <w:r w:rsidR="006E2338" w:rsidRPr="2B345F06">
        <w:rPr>
          <w:rStyle w:val="FootnoteReference"/>
          <w:rFonts w:eastAsia="Arial" w:cs="Arial"/>
          <w:color w:val="000000" w:themeColor="text1"/>
        </w:rPr>
        <w:footnoteReference w:id="10"/>
      </w:r>
      <w:r w:rsidRPr="2B345F06">
        <w:rPr>
          <w:rFonts w:eastAsia="Arial" w:cs="Arial"/>
          <w:color w:val="000000" w:themeColor="text1"/>
        </w:rPr>
        <w:t xml:space="preserve"> is the Government’s primary vehicle for implementing the UNCRPD. </w:t>
      </w:r>
    </w:p>
    <w:p w14:paraId="4B0AA0F9" w14:textId="683F9AFF" w:rsidR="005C7C25" w:rsidRDefault="0F3E0D71" w:rsidP="2D9F2BAF">
      <w:pPr>
        <w:spacing w:after="180" w:line="360" w:lineRule="auto"/>
        <w:rPr>
          <w:rFonts w:eastAsia="Arial" w:cs="Arial"/>
          <w:color w:val="000000" w:themeColor="text1"/>
        </w:rPr>
      </w:pPr>
      <w:r w:rsidRPr="2B345F06">
        <w:rPr>
          <w:rFonts w:eastAsia="Arial" w:cs="Arial"/>
          <w:color w:val="000000" w:themeColor="text1"/>
        </w:rPr>
        <w:t xml:space="preserve">A priority was made (Priority 11) under Outcome 8 – Leadership to promote disabled people participating in political and civic processes. The scope of this action includes identifying existing opportunities and developing practical strategies to overcome barriers that limit the involvement of disabled people in </w:t>
      </w:r>
      <w:r w:rsidR="64C3E8E8" w:rsidRPr="2B345F06">
        <w:rPr>
          <w:rFonts w:eastAsia="Arial" w:cs="Arial"/>
          <w:color w:val="000000" w:themeColor="text1"/>
        </w:rPr>
        <w:t xml:space="preserve">areas from </w:t>
      </w:r>
      <w:r w:rsidR="384C6ED7" w:rsidRPr="2B345F06">
        <w:rPr>
          <w:rFonts w:eastAsia="Arial" w:cs="Arial"/>
          <w:color w:val="000000" w:themeColor="text1"/>
        </w:rPr>
        <w:t>being able to</w:t>
      </w:r>
      <w:r w:rsidR="64C3E8E8" w:rsidRPr="2B345F06">
        <w:rPr>
          <w:rFonts w:eastAsia="Arial" w:cs="Arial"/>
          <w:color w:val="000000" w:themeColor="text1"/>
        </w:rPr>
        <w:t xml:space="preserve"> cast</w:t>
      </w:r>
      <w:r w:rsidRPr="2B345F06">
        <w:rPr>
          <w:rFonts w:eastAsia="Arial" w:cs="Arial"/>
          <w:color w:val="000000" w:themeColor="text1"/>
        </w:rPr>
        <w:t xml:space="preserve"> a </w:t>
      </w:r>
      <w:r w:rsidR="0FE3083B" w:rsidRPr="2B345F06">
        <w:rPr>
          <w:rFonts w:eastAsia="Arial" w:cs="Arial"/>
          <w:color w:val="000000" w:themeColor="text1"/>
        </w:rPr>
        <w:t>ballot</w:t>
      </w:r>
      <w:r w:rsidR="1BDA4DF6" w:rsidRPr="2B345F06">
        <w:rPr>
          <w:rFonts w:eastAsia="Arial" w:cs="Arial"/>
          <w:color w:val="000000" w:themeColor="text1"/>
        </w:rPr>
        <w:t xml:space="preserve"> through to standing for and holding office at both </w:t>
      </w:r>
      <w:r w:rsidR="3B486603" w:rsidRPr="2B345F06">
        <w:rPr>
          <w:rFonts w:eastAsia="Arial" w:cs="Arial"/>
          <w:color w:val="000000" w:themeColor="text1"/>
        </w:rPr>
        <w:t>local and central government level</w:t>
      </w:r>
      <w:r w:rsidRPr="2B345F06">
        <w:rPr>
          <w:rFonts w:eastAsia="Arial" w:cs="Arial"/>
          <w:color w:val="000000" w:themeColor="text1"/>
        </w:rPr>
        <w:t>.</w:t>
      </w:r>
      <w:r w:rsidR="006E2338" w:rsidRPr="2B345F06">
        <w:rPr>
          <w:rStyle w:val="FootnoteReference"/>
          <w:rFonts w:eastAsia="Arial" w:cs="Arial"/>
          <w:color w:val="000000" w:themeColor="text1"/>
        </w:rPr>
        <w:footnoteReference w:id="11"/>
      </w:r>
    </w:p>
    <w:p w14:paraId="1E43386D" w14:textId="197F8E12" w:rsidR="5F5FD2C0" w:rsidRDefault="5F5FD2C0" w:rsidP="5F5FD2C0">
      <w:pPr>
        <w:spacing w:after="180" w:line="360" w:lineRule="auto"/>
        <w:rPr>
          <w:rFonts w:eastAsia="Arial" w:cs="Arial"/>
          <w:color w:val="000000" w:themeColor="text1"/>
        </w:rPr>
      </w:pPr>
    </w:p>
    <w:p w14:paraId="695D3630" w14:textId="795EF772" w:rsidR="005C7C25" w:rsidRPr="00DE1218" w:rsidRDefault="0D86F68D" w:rsidP="5BC48B27">
      <w:pPr>
        <w:spacing w:after="180" w:line="360" w:lineRule="auto"/>
        <w:rPr>
          <w:rFonts w:eastAsia="Arial" w:cs="Arial"/>
          <w:b/>
          <w:bCs/>
          <w:color w:val="002060"/>
          <w:sz w:val="28"/>
          <w:szCs w:val="28"/>
        </w:rPr>
      </w:pPr>
      <w:r w:rsidRPr="22F83F12">
        <w:rPr>
          <w:rFonts w:eastAsia="Arial" w:cs="Arial"/>
          <w:b/>
          <w:bCs/>
          <w:color w:val="002060"/>
          <w:sz w:val="28"/>
          <w:szCs w:val="28"/>
        </w:rPr>
        <w:t>4</w:t>
      </w:r>
      <w:r w:rsidR="44CB21E2" w:rsidRPr="22F83F12">
        <w:rPr>
          <w:rFonts w:eastAsia="Arial" w:cs="Arial"/>
          <w:b/>
          <w:bCs/>
          <w:color w:val="002060"/>
          <w:sz w:val="28"/>
          <w:szCs w:val="28"/>
        </w:rPr>
        <w:t xml:space="preserve">. </w:t>
      </w:r>
      <w:r w:rsidR="0F3E0D71" w:rsidRPr="22F83F12">
        <w:rPr>
          <w:rFonts w:eastAsia="Arial" w:cs="Arial"/>
          <w:b/>
          <w:bCs/>
          <w:color w:val="002060"/>
          <w:sz w:val="28"/>
          <w:szCs w:val="28"/>
        </w:rPr>
        <w:t>Election Operations</w:t>
      </w:r>
      <w:r w:rsidR="4C5080B6" w:rsidRPr="22F83F12">
        <w:rPr>
          <w:rFonts w:eastAsia="Arial" w:cs="Arial"/>
          <w:b/>
          <w:bCs/>
          <w:color w:val="002060"/>
          <w:sz w:val="28"/>
          <w:szCs w:val="28"/>
        </w:rPr>
        <w:t xml:space="preserve"> – positive changes </w:t>
      </w:r>
      <w:r w:rsidR="41773047" w:rsidRPr="22F83F12">
        <w:rPr>
          <w:rFonts w:eastAsia="Arial" w:cs="Arial"/>
          <w:b/>
          <w:bCs/>
          <w:color w:val="002060"/>
          <w:sz w:val="28"/>
          <w:szCs w:val="28"/>
        </w:rPr>
        <w:t>made</w:t>
      </w:r>
    </w:p>
    <w:p w14:paraId="617458E3" w14:textId="40650A47" w:rsidR="005C7C25" w:rsidRPr="00DE1218" w:rsidRDefault="058A5F25" w:rsidP="5F5FD2C0">
      <w:pPr>
        <w:spacing w:after="180" w:line="360" w:lineRule="auto"/>
        <w:rPr>
          <w:rFonts w:eastAsia="Arial" w:cs="Arial"/>
          <w:b/>
          <w:bCs/>
          <w:color w:val="002060"/>
          <w:sz w:val="28"/>
          <w:szCs w:val="28"/>
        </w:rPr>
      </w:pPr>
      <w:r w:rsidRPr="5BC48B27">
        <w:rPr>
          <w:rFonts w:eastAsia="Arial" w:cs="Arial"/>
          <w:color w:val="000000" w:themeColor="text1"/>
        </w:rPr>
        <w:t xml:space="preserve">There </w:t>
      </w:r>
      <w:proofErr w:type="gramStart"/>
      <w:r w:rsidRPr="5BC48B27">
        <w:rPr>
          <w:rFonts w:eastAsia="Arial" w:cs="Arial"/>
          <w:color w:val="000000" w:themeColor="text1"/>
        </w:rPr>
        <w:t>were</w:t>
      </w:r>
      <w:proofErr w:type="gramEnd"/>
      <w:r w:rsidR="1DD92FD3" w:rsidRPr="5BC48B27">
        <w:rPr>
          <w:rFonts w:eastAsia="Arial" w:cs="Arial"/>
          <w:color w:val="000000" w:themeColor="text1"/>
        </w:rPr>
        <w:t xml:space="preserve"> </w:t>
      </w:r>
      <w:r w:rsidR="1DD92FD3" w:rsidRPr="2B345F06">
        <w:rPr>
          <w:rFonts w:eastAsia="Arial" w:cs="Arial"/>
          <w:color w:val="000000" w:themeColor="text1"/>
        </w:rPr>
        <w:t xml:space="preserve">accessibility improvements made at the 2023 </w:t>
      </w:r>
      <w:r w:rsidR="52A76D5B" w:rsidRPr="2B345F06">
        <w:rPr>
          <w:rFonts w:eastAsia="Arial" w:cs="Arial"/>
          <w:color w:val="000000" w:themeColor="text1"/>
        </w:rPr>
        <w:t>New Zealand General Election</w:t>
      </w:r>
      <w:r w:rsidR="0F3E0D71" w:rsidRPr="2B345F06">
        <w:rPr>
          <w:rFonts w:eastAsia="Arial" w:cs="Arial"/>
          <w:color w:val="000000" w:themeColor="text1"/>
        </w:rPr>
        <w:t xml:space="preserve"> to ensure that all voters, including disabled people, could</w:t>
      </w:r>
      <w:r w:rsidR="28B15092" w:rsidRPr="2B345F06">
        <w:rPr>
          <w:rFonts w:eastAsia="Arial" w:cs="Arial"/>
          <w:color w:val="000000" w:themeColor="text1"/>
        </w:rPr>
        <w:t xml:space="preserve"> participate</w:t>
      </w:r>
      <w:r w:rsidR="22F9D02D" w:rsidRPr="2B345F06">
        <w:rPr>
          <w:rFonts w:eastAsia="Arial" w:cs="Arial"/>
          <w:color w:val="000000" w:themeColor="text1"/>
        </w:rPr>
        <w:t xml:space="preserve">. </w:t>
      </w:r>
    </w:p>
    <w:p w14:paraId="7885BC7E" w14:textId="37AFBEF8" w:rsidR="005C7C25" w:rsidRPr="00DE1218" w:rsidRDefault="22F9D02D" w:rsidP="22F83F12">
      <w:pPr>
        <w:spacing w:after="180" w:line="360" w:lineRule="auto"/>
        <w:rPr>
          <w:rFonts w:eastAsia="Arial" w:cs="Arial"/>
          <w:b/>
          <w:bCs/>
          <w:color w:val="002060"/>
          <w:sz w:val="28"/>
          <w:szCs w:val="28"/>
        </w:rPr>
      </w:pPr>
      <w:r w:rsidRPr="2B345F06">
        <w:rPr>
          <w:rFonts w:eastAsia="Arial" w:cs="Arial"/>
          <w:color w:val="000000" w:themeColor="text1"/>
        </w:rPr>
        <w:t xml:space="preserve">This </w:t>
      </w:r>
      <w:r w:rsidR="15CB6CE0" w:rsidRPr="2B345F06">
        <w:rPr>
          <w:rFonts w:eastAsia="Arial" w:cs="Arial"/>
          <w:color w:val="000000" w:themeColor="text1"/>
        </w:rPr>
        <w:t>arose out</w:t>
      </w:r>
      <w:r w:rsidRPr="2B345F06">
        <w:rPr>
          <w:rFonts w:eastAsia="Arial" w:cs="Arial"/>
          <w:color w:val="000000" w:themeColor="text1"/>
        </w:rPr>
        <w:t xml:space="preserve"> of the </w:t>
      </w:r>
      <w:r w:rsidR="0F3E0D71" w:rsidRPr="2B345F06">
        <w:rPr>
          <w:rFonts w:eastAsia="Arial" w:cs="Arial"/>
          <w:color w:val="000000" w:themeColor="text1"/>
        </w:rPr>
        <w:t xml:space="preserve">Electoral Commission </w:t>
      </w:r>
      <w:r w:rsidR="5C1F44DA" w:rsidRPr="2B345F06">
        <w:rPr>
          <w:rFonts w:eastAsia="Arial" w:cs="Arial"/>
          <w:color w:val="000000" w:themeColor="text1"/>
        </w:rPr>
        <w:t xml:space="preserve">implementing </w:t>
      </w:r>
      <w:r w:rsidR="0F3E0D71" w:rsidRPr="2B345F06">
        <w:rPr>
          <w:rFonts w:eastAsia="Arial" w:cs="Arial"/>
          <w:color w:val="000000" w:themeColor="text1"/>
        </w:rPr>
        <w:t>its Access 2020 Election Strategy,</w:t>
      </w:r>
      <w:r w:rsidR="006E2338" w:rsidRPr="2B345F06">
        <w:rPr>
          <w:rStyle w:val="FootnoteReference"/>
          <w:rFonts w:eastAsia="Arial" w:cs="Arial"/>
          <w:color w:val="000000" w:themeColor="text1"/>
        </w:rPr>
        <w:footnoteReference w:id="12"/>
      </w:r>
      <w:r w:rsidR="2BD8DDF6" w:rsidRPr="2B345F06">
        <w:rPr>
          <w:rFonts w:eastAsia="Arial" w:cs="Arial"/>
          <w:color w:val="000000" w:themeColor="text1"/>
        </w:rPr>
        <w:t xml:space="preserve"> </w:t>
      </w:r>
      <w:r w:rsidR="0F3E0D71" w:rsidRPr="2B345F06">
        <w:rPr>
          <w:rFonts w:eastAsia="Arial" w:cs="Arial"/>
          <w:color w:val="000000" w:themeColor="text1"/>
        </w:rPr>
        <w:t>although this is ha</w:t>
      </w:r>
      <w:r w:rsidR="2DBFD631" w:rsidRPr="2B345F06">
        <w:rPr>
          <w:rFonts w:eastAsia="Arial" w:cs="Arial"/>
          <w:color w:val="000000" w:themeColor="text1"/>
        </w:rPr>
        <w:t>ppening at a slower pace than</w:t>
      </w:r>
      <w:r w:rsidR="5418AF9E" w:rsidRPr="2B345F06">
        <w:rPr>
          <w:rFonts w:eastAsia="Arial" w:cs="Arial"/>
          <w:color w:val="000000" w:themeColor="text1"/>
        </w:rPr>
        <w:t xml:space="preserve"> many in the disability community </w:t>
      </w:r>
      <w:r w:rsidR="63364A65" w:rsidRPr="2B345F06">
        <w:rPr>
          <w:rFonts w:eastAsia="Arial" w:cs="Arial"/>
          <w:color w:val="000000" w:themeColor="text1"/>
        </w:rPr>
        <w:t>would like</w:t>
      </w:r>
      <w:r w:rsidR="0F3E0D71" w:rsidRPr="2B345F06">
        <w:rPr>
          <w:rFonts w:eastAsia="Arial" w:cs="Arial"/>
          <w:color w:val="000000" w:themeColor="text1"/>
        </w:rPr>
        <w:t xml:space="preserve">. </w:t>
      </w:r>
    </w:p>
    <w:p w14:paraId="4CDC8C73" w14:textId="44D367E9" w:rsidR="005C7C25" w:rsidRDefault="44AD1397" w:rsidP="22F83F12">
      <w:pPr>
        <w:spacing w:after="180" w:line="360" w:lineRule="auto"/>
        <w:rPr>
          <w:rFonts w:eastAsia="Arial" w:cs="Arial"/>
          <w:color w:val="000000" w:themeColor="text1"/>
          <w:szCs w:val="24"/>
        </w:rPr>
      </w:pPr>
      <w:r w:rsidRPr="22F83F12">
        <w:rPr>
          <w:rFonts w:eastAsia="Arial" w:cs="Arial"/>
          <w:color w:val="000000" w:themeColor="text1"/>
          <w:szCs w:val="24"/>
        </w:rPr>
        <w:t>Disabled Persons Assembly have acknowledged</w:t>
      </w:r>
      <w:r w:rsidR="0F3E0D71" w:rsidRPr="22F83F12">
        <w:rPr>
          <w:rFonts w:eastAsia="Arial" w:cs="Arial"/>
          <w:color w:val="000000" w:themeColor="text1"/>
          <w:szCs w:val="24"/>
        </w:rPr>
        <w:t xml:space="preserve"> the steps that were taken to improve electoral accessibility </w:t>
      </w:r>
      <w:r w:rsidR="06AC1C8C" w:rsidRPr="22F83F12">
        <w:rPr>
          <w:rFonts w:eastAsia="Arial" w:cs="Arial"/>
          <w:color w:val="000000" w:themeColor="text1"/>
          <w:szCs w:val="24"/>
        </w:rPr>
        <w:t>in 2023</w:t>
      </w:r>
      <w:r w:rsidR="0F3E0D71" w:rsidRPr="22F83F12">
        <w:rPr>
          <w:rFonts w:eastAsia="Arial" w:cs="Arial"/>
          <w:color w:val="000000" w:themeColor="text1"/>
          <w:szCs w:val="24"/>
        </w:rPr>
        <w:t>, which included:</w:t>
      </w:r>
    </w:p>
    <w:p w14:paraId="210B3322" w14:textId="78A68EE9" w:rsidR="005C7C25" w:rsidRDefault="0F3E0D71" w:rsidP="1A1019DF">
      <w:pPr>
        <w:pStyle w:val="ListParagraph"/>
        <w:numPr>
          <w:ilvl w:val="0"/>
          <w:numId w:val="2"/>
        </w:numPr>
        <w:spacing w:after="180" w:line="360" w:lineRule="auto"/>
        <w:rPr>
          <w:rFonts w:eastAsia="Arial" w:cs="Arial"/>
          <w:color w:val="000000" w:themeColor="text1"/>
          <w:szCs w:val="24"/>
        </w:rPr>
      </w:pPr>
      <w:r w:rsidRPr="1A1019DF">
        <w:rPr>
          <w:rFonts w:eastAsia="Arial" w:cs="Arial"/>
          <w:color w:val="000000" w:themeColor="text1"/>
          <w:szCs w:val="24"/>
        </w:rPr>
        <w:t>the expansion of voting places into highly frequented public spaces including supermarkets and malls, and</w:t>
      </w:r>
    </w:p>
    <w:p w14:paraId="6D72ABEA" w14:textId="1DABA81D" w:rsidR="005C7C25" w:rsidRDefault="0F3E0D71" w:rsidP="44666BB2">
      <w:pPr>
        <w:pStyle w:val="ListParagraph"/>
        <w:numPr>
          <w:ilvl w:val="0"/>
          <w:numId w:val="2"/>
        </w:numPr>
        <w:spacing w:after="180" w:line="360" w:lineRule="auto"/>
        <w:rPr>
          <w:rFonts w:eastAsia="Arial" w:cs="Arial"/>
          <w:color w:val="000000" w:themeColor="text1"/>
          <w:szCs w:val="24"/>
        </w:rPr>
      </w:pPr>
      <w:r w:rsidRPr="44666BB2">
        <w:rPr>
          <w:rFonts w:eastAsia="Arial" w:cs="Arial"/>
          <w:color w:val="000000" w:themeColor="text1"/>
          <w:szCs w:val="24"/>
        </w:rPr>
        <w:t>an increase in the number of advance voting places</w:t>
      </w:r>
      <w:r w:rsidR="26716CE1" w:rsidRPr="44666BB2">
        <w:rPr>
          <w:rFonts w:eastAsia="Arial" w:cs="Arial"/>
          <w:color w:val="000000" w:themeColor="text1"/>
          <w:szCs w:val="24"/>
        </w:rPr>
        <w:t>.</w:t>
      </w:r>
    </w:p>
    <w:p w14:paraId="576460E9" w14:textId="04CF3AB6" w:rsidR="005C7C25" w:rsidRDefault="0F3E0D71" w:rsidP="1A1019DF">
      <w:pPr>
        <w:spacing w:after="180" w:line="360" w:lineRule="auto"/>
        <w:rPr>
          <w:rFonts w:eastAsia="Arial" w:cs="Arial"/>
          <w:color w:val="000000" w:themeColor="text1"/>
          <w:szCs w:val="24"/>
        </w:rPr>
      </w:pPr>
      <w:r w:rsidRPr="1A1019DF">
        <w:rPr>
          <w:rFonts w:eastAsia="Arial" w:cs="Arial"/>
          <w:color w:val="000000" w:themeColor="text1"/>
          <w:szCs w:val="24"/>
        </w:rPr>
        <w:t xml:space="preserve">These steps meant that more disabled people and other electorally disadvantaged population groups had improved access to voting than </w:t>
      </w:r>
      <w:r w:rsidR="50281F9A" w:rsidRPr="1A1019DF">
        <w:rPr>
          <w:rFonts w:eastAsia="Arial" w:cs="Arial"/>
          <w:color w:val="000000" w:themeColor="text1"/>
          <w:szCs w:val="24"/>
        </w:rPr>
        <w:t>at the previous election in 2020</w:t>
      </w:r>
      <w:r w:rsidRPr="1A1019DF">
        <w:rPr>
          <w:rFonts w:eastAsia="Arial" w:cs="Arial"/>
          <w:color w:val="000000" w:themeColor="text1"/>
          <w:szCs w:val="24"/>
        </w:rPr>
        <w:t>.</w:t>
      </w:r>
    </w:p>
    <w:p w14:paraId="748F3AC4" w14:textId="54ED20BC" w:rsidR="005C7C25" w:rsidRDefault="707E415F" w:rsidP="22F83F12">
      <w:pPr>
        <w:spacing w:after="180" w:line="360" w:lineRule="auto"/>
        <w:rPr>
          <w:rFonts w:eastAsia="Arial" w:cs="Arial"/>
          <w:color w:val="000000" w:themeColor="text1"/>
          <w:szCs w:val="24"/>
        </w:rPr>
      </w:pPr>
      <w:r w:rsidRPr="2B345F06">
        <w:rPr>
          <w:rFonts w:eastAsia="Arial" w:cs="Arial"/>
          <w:color w:val="000000" w:themeColor="text1"/>
        </w:rPr>
        <w:t>The electoral</w:t>
      </w:r>
      <w:r w:rsidR="0F3E0D71" w:rsidRPr="2B345F06">
        <w:rPr>
          <w:rFonts w:eastAsia="Arial" w:cs="Arial"/>
          <w:color w:val="000000" w:themeColor="text1"/>
        </w:rPr>
        <w:t xml:space="preserve"> accessibility project </w:t>
      </w:r>
      <w:r w:rsidR="062574CF" w:rsidRPr="2B345F06">
        <w:rPr>
          <w:rFonts w:eastAsia="Arial" w:cs="Arial"/>
          <w:color w:val="000000" w:themeColor="text1"/>
        </w:rPr>
        <w:t xml:space="preserve">piloted </w:t>
      </w:r>
      <w:r w:rsidR="0F3E0D71" w:rsidRPr="2B345F06">
        <w:rPr>
          <w:rFonts w:eastAsia="Arial" w:cs="Arial"/>
          <w:color w:val="000000" w:themeColor="text1"/>
        </w:rPr>
        <w:t>for the Deaf community in terms of having access to N</w:t>
      </w:r>
      <w:r w:rsidR="3ECE6246" w:rsidRPr="2B345F06">
        <w:rPr>
          <w:rFonts w:eastAsia="Arial" w:cs="Arial"/>
          <w:color w:val="000000" w:themeColor="text1"/>
        </w:rPr>
        <w:t>ew Zealand Sign Language</w:t>
      </w:r>
      <w:r w:rsidR="0F3E0D71" w:rsidRPr="2B345F06">
        <w:rPr>
          <w:rFonts w:eastAsia="Arial" w:cs="Arial"/>
          <w:color w:val="000000" w:themeColor="text1"/>
        </w:rPr>
        <w:t xml:space="preserve"> interpreters available either in person or online at selected polling places was continued by the</w:t>
      </w:r>
      <w:r w:rsidR="3F28DEA5" w:rsidRPr="2B345F06">
        <w:rPr>
          <w:rFonts w:eastAsia="Arial" w:cs="Arial"/>
          <w:color w:val="000000" w:themeColor="text1"/>
        </w:rPr>
        <w:t xml:space="preserve"> Electoral</w:t>
      </w:r>
      <w:r w:rsidR="0F3E0D71" w:rsidRPr="2B345F06">
        <w:rPr>
          <w:rFonts w:eastAsia="Arial" w:cs="Arial"/>
          <w:color w:val="000000" w:themeColor="text1"/>
        </w:rPr>
        <w:t xml:space="preserve"> Commission in 2023</w:t>
      </w:r>
      <w:r w:rsidR="767CC9AC" w:rsidRPr="2B345F06">
        <w:rPr>
          <w:rFonts w:eastAsia="Arial" w:cs="Arial"/>
          <w:color w:val="000000" w:themeColor="text1"/>
        </w:rPr>
        <w:t>, after being successfully trialled for the first time at the 2020 General Election</w:t>
      </w:r>
      <w:r w:rsidR="0F3E0D71" w:rsidRPr="2B345F06">
        <w:rPr>
          <w:rFonts w:eastAsia="Arial" w:cs="Arial"/>
          <w:color w:val="000000" w:themeColor="text1"/>
        </w:rPr>
        <w:t>.</w:t>
      </w:r>
      <w:r w:rsidR="006E2338" w:rsidRPr="2B345F06">
        <w:rPr>
          <w:rStyle w:val="FootnoteReference"/>
          <w:rFonts w:eastAsia="Arial" w:cs="Arial"/>
          <w:color w:val="000000" w:themeColor="text1"/>
        </w:rPr>
        <w:footnoteReference w:id="13"/>
      </w:r>
    </w:p>
    <w:p w14:paraId="15E98464" w14:textId="424F65B7" w:rsidR="005C7C25" w:rsidRDefault="0F3E0D71" w:rsidP="22F83F12">
      <w:pPr>
        <w:spacing w:after="180" w:line="360" w:lineRule="auto"/>
        <w:rPr>
          <w:rFonts w:eastAsia="Arial" w:cs="Arial"/>
          <w:color w:val="000000" w:themeColor="text1"/>
          <w:szCs w:val="24"/>
        </w:rPr>
      </w:pPr>
      <w:r w:rsidRPr="2B345F06">
        <w:rPr>
          <w:rFonts w:eastAsia="Arial" w:cs="Arial"/>
          <w:color w:val="000000" w:themeColor="text1"/>
        </w:rPr>
        <w:t xml:space="preserve">Telephone dictation voting </w:t>
      </w:r>
      <w:r w:rsidR="440D6276" w:rsidRPr="2B345F06">
        <w:rPr>
          <w:rFonts w:eastAsia="Arial" w:cs="Arial"/>
          <w:color w:val="000000" w:themeColor="text1"/>
        </w:rPr>
        <w:t>was</w:t>
      </w:r>
      <w:r w:rsidRPr="2B345F06">
        <w:rPr>
          <w:rFonts w:eastAsia="Arial" w:cs="Arial"/>
          <w:color w:val="000000" w:themeColor="text1"/>
        </w:rPr>
        <w:t xml:space="preserve"> </w:t>
      </w:r>
      <w:r w:rsidR="68C5CCFA" w:rsidRPr="2B345F06">
        <w:rPr>
          <w:rFonts w:eastAsia="Arial" w:cs="Arial"/>
          <w:color w:val="000000" w:themeColor="text1"/>
        </w:rPr>
        <w:t xml:space="preserve">again </w:t>
      </w:r>
      <w:r w:rsidRPr="2B345F06">
        <w:rPr>
          <w:rFonts w:eastAsia="Arial" w:cs="Arial"/>
          <w:color w:val="000000" w:themeColor="text1"/>
        </w:rPr>
        <w:t>deployed at the 2023 general election enabling many disabled people, including blind and low vision people and people with communication impairments, to access voting.</w:t>
      </w:r>
      <w:r w:rsidR="006E2338" w:rsidRPr="2B345F06">
        <w:rPr>
          <w:rStyle w:val="FootnoteReference"/>
          <w:rFonts w:eastAsia="Arial" w:cs="Arial"/>
          <w:color w:val="000000" w:themeColor="text1"/>
        </w:rPr>
        <w:footnoteReference w:id="14"/>
      </w:r>
    </w:p>
    <w:p w14:paraId="6277E639" w14:textId="463D9665" w:rsidR="005C7C25" w:rsidRDefault="0F3E0D71" w:rsidP="1A1019DF">
      <w:pPr>
        <w:spacing w:after="180" w:line="360" w:lineRule="auto"/>
        <w:rPr>
          <w:rFonts w:eastAsia="Arial" w:cs="Arial"/>
          <w:color w:val="000000" w:themeColor="text1"/>
          <w:szCs w:val="24"/>
        </w:rPr>
      </w:pPr>
      <w:r w:rsidRPr="1A1019DF">
        <w:rPr>
          <w:rFonts w:eastAsia="Arial" w:cs="Arial"/>
          <w:color w:val="000000" w:themeColor="text1"/>
          <w:szCs w:val="24"/>
        </w:rPr>
        <w:t>The 2023 election also marked the first time that the Election Access Fund was used to support disabled candidates standing for election.</w:t>
      </w:r>
    </w:p>
    <w:p w14:paraId="29AE3E48" w14:textId="3671B5F5" w:rsidR="005C7C25" w:rsidRDefault="0E97B856" w:rsidP="1A1019DF">
      <w:pPr>
        <w:spacing w:after="180" w:line="360" w:lineRule="auto"/>
        <w:rPr>
          <w:rFonts w:eastAsia="Arial" w:cs="Arial"/>
          <w:color w:val="000000" w:themeColor="text1"/>
          <w:szCs w:val="24"/>
        </w:rPr>
      </w:pPr>
      <w:r w:rsidRPr="2B345F06">
        <w:rPr>
          <w:rFonts w:eastAsia="Arial" w:cs="Arial"/>
          <w:color w:val="000000" w:themeColor="text1"/>
        </w:rPr>
        <w:t>The Fund</w:t>
      </w:r>
      <w:r w:rsidR="7E117987" w:rsidRPr="2B345F06">
        <w:rPr>
          <w:rFonts w:eastAsia="Arial" w:cs="Arial"/>
          <w:color w:val="000000" w:themeColor="text1"/>
        </w:rPr>
        <w:t xml:space="preserve"> was created through legislation passed by the New Zealand Parliament </w:t>
      </w:r>
      <w:r w:rsidR="3469DDB8" w:rsidRPr="2B345F06">
        <w:rPr>
          <w:rFonts w:eastAsia="Arial" w:cs="Arial"/>
          <w:color w:val="000000" w:themeColor="text1"/>
        </w:rPr>
        <w:t xml:space="preserve">in 2020 </w:t>
      </w:r>
      <w:r w:rsidR="006E2338" w:rsidRPr="2B345F06">
        <w:rPr>
          <w:rStyle w:val="FootnoteReference"/>
          <w:rFonts w:eastAsia="Arial" w:cs="Arial"/>
          <w:color w:val="000000" w:themeColor="text1"/>
        </w:rPr>
        <w:footnoteReference w:id="15"/>
      </w:r>
      <w:r w:rsidR="347FE972" w:rsidRPr="2B345F06">
        <w:rPr>
          <w:rFonts w:eastAsia="Arial" w:cs="Arial"/>
          <w:color w:val="000000" w:themeColor="text1"/>
        </w:rPr>
        <w:t xml:space="preserve"> with the aim of removing barriers</w:t>
      </w:r>
      <w:r w:rsidR="0F3E0D71" w:rsidRPr="2B345F06">
        <w:rPr>
          <w:rFonts w:eastAsia="Arial" w:cs="Arial"/>
          <w:color w:val="000000" w:themeColor="text1"/>
        </w:rPr>
        <w:t xml:space="preserve"> </w:t>
      </w:r>
      <w:r w:rsidR="5B9A1D98" w:rsidRPr="2B345F06">
        <w:rPr>
          <w:rFonts w:eastAsia="Arial" w:cs="Arial"/>
          <w:color w:val="000000" w:themeColor="text1"/>
        </w:rPr>
        <w:t>that may have otherwise preclude</w:t>
      </w:r>
      <w:r w:rsidR="79FA19AB" w:rsidRPr="2B345F06">
        <w:rPr>
          <w:rFonts w:eastAsia="Arial" w:cs="Arial"/>
          <w:color w:val="000000" w:themeColor="text1"/>
        </w:rPr>
        <w:t>d disabled people</w:t>
      </w:r>
      <w:r w:rsidR="5B9A1D98" w:rsidRPr="2B345F06">
        <w:rPr>
          <w:rFonts w:eastAsia="Arial" w:cs="Arial"/>
          <w:color w:val="000000" w:themeColor="text1"/>
        </w:rPr>
        <w:t xml:space="preserve"> from standing for Parliament</w:t>
      </w:r>
      <w:r w:rsidR="6E9DB72E" w:rsidRPr="2B345F06">
        <w:rPr>
          <w:rFonts w:eastAsia="Arial" w:cs="Arial"/>
          <w:color w:val="000000" w:themeColor="text1"/>
        </w:rPr>
        <w:t>.</w:t>
      </w:r>
    </w:p>
    <w:p w14:paraId="6902F0E8" w14:textId="325B406A" w:rsidR="005C7C25" w:rsidRDefault="0F3E0D71" w:rsidP="22F83F12">
      <w:pPr>
        <w:spacing w:after="180" w:line="360" w:lineRule="auto"/>
        <w:rPr>
          <w:rFonts w:eastAsia="Arial" w:cs="Arial"/>
          <w:color w:val="000000" w:themeColor="text1"/>
          <w:szCs w:val="24"/>
        </w:rPr>
      </w:pPr>
      <w:r w:rsidRPr="22F83F12">
        <w:rPr>
          <w:rFonts w:eastAsia="Arial" w:cs="Arial"/>
          <w:color w:val="000000" w:themeColor="text1"/>
          <w:szCs w:val="24"/>
        </w:rPr>
        <w:t>Disabled candidates from a range of political parties accessed this fund, which enabled the removal of barriers t</w:t>
      </w:r>
      <w:r w:rsidR="3A5DB671" w:rsidRPr="22F83F12">
        <w:rPr>
          <w:rFonts w:eastAsia="Arial" w:cs="Arial"/>
          <w:color w:val="000000" w:themeColor="text1"/>
          <w:szCs w:val="24"/>
        </w:rPr>
        <w:t>o participating as candidates in the 2023 election</w:t>
      </w:r>
      <w:r w:rsidRPr="22F83F12">
        <w:rPr>
          <w:rFonts w:eastAsia="Arial" w:cs="Arial"/>
          <w:color w:val="000000" w:themeColor="text1"/>
          <w:szCs w:val="24"/>
        </w:rPr>
        <w:t xml:space="preserve">. </w:t>
      </w:r>
    </w:p>
    <w:p w14:paraId="33215DF6" w14:textId="5D6ECC44" w:rsidR="6F84ED9B" w:rsidRDefault="6F84ED9B" w:rsidP="22F83F12">
      <w:pPr>
        <w:spacing w:after="180" w:line="360" w:lineRule="auto"/>
        <w:rPr>
          <w:rFonts w:eastAsia="Arial" w:cs="Arial"/>
          <w:color w:val="000000" w:themeColor="text1"/>
          <w:szCs w:val="24"/>
        </w:rPr>
      </w:pPr>
      <w:r w:rsidRPr="2B345F06">
        <w:rPr>
          <w:rFonts w:eastAsia="Arial" w:cs="Arial"/>
          <w:color w:val="000000" w:themeColor="text1"/>
        </w:rPr>
        <w:t>However,</w:t>
      </w:r>
      <w:r w:rsidR="67BAE3BA" w:rsidRPr="2B345F06">
        <w:rPr>
          <w:rFonts w:eastAsia="Arial" w:cs="Arial"/>
          <w:color w:val="000000" w:themeColor="text1"/>
        </w:rPr>
        <w:t xml:space="preserve"> according to the New Zealand Electoral Commission’s report on the 2023 election,</w:t>
      </w:r>
      <w:r w:rsidRPr="2B345F06">
        <w:rPr>
          <w:rStyle w:val="FootnoteReference"/>
          <w:rFonts w:eastAsia="Arial" w:cs="Arial"/>
          <w:color w:val="000000" w:themeColor="text1"/>
        </w:rPr>
        <w:footnoteReference w:id="16"/>
      </w:r>
      <w:r w:rsidRPr="2B345F06">
        <w:rPr>
          <w:rFonts w:eastAsia="Arial" w:cs="Arial"/>
          <w:color w:val="000000" w:themeColor="text1"/>
        </w:rPr>
        <w:t xml:space="preserve"> the initial uptake for the fund was limited in that</w:t>
      </w:r>
      <w:r w:rsidR="347F974D" w:rsidRPr="2B345F06">
        <w:rPr>
          <w:rFonts w:eastAsia="Arial" w:cs="Arial"/>
          <w:color w:val="000000" w:themeColor="text1"/>
        </w:rPr>
        <w:t xml:space="preserve"> only five candidates </w:t>
      </w:r>
      <w:r w:rsidR="387A3451" w:rsidRPr="2B345F06">
        <w:rPr>
          <w:rFonts w:eastAsia="Arial" w:cs="Arial"/>
          <w:color w:val="000000" w:themeColor="text1"/>
        </w:rPr>
        <w:t>were successfully granted funding</w:t>
      </w:r>
      <w:r w:rsidR="347F974D" w:rsidRPr="2B345F06">
        <w:rPr>
          <w:rFonts w:eastAsia="Arial" w:cs="Arial"/>
          <w:color w:val="000000" w:themeColor="text1"/>
        </w:rPr>
        <w:t xml:space="preserve"> </w:t>
      </w:r>
      <w:r w:rsidR="23F6D6E8" w:rsidRPr="2B345F06">
        <w:rPr>
          <w:rFonts w:eastAsia="Arial" w:cs="Arial"/>
          <w:color w:val="000000" w:themeColor="text1"/>
        </w:rPr>
        <w:t>totalling</w:t>
      </w:r>
      <w:r w:rsidRPr="2B345F06">
        <w:rPr>
          <w:rFonts w:eastAsia="Arial" w:cs="Arial"/>
          <w:color w:val="000000" w:themeColor="text1"/>
        </w:rPr>
        <w:t xml:space="preserve"> $45,373</w:t>
      </w:r>
      <w:r w:rsidR="17E3311E" w:rsidRPr="2B345F06">
        <w:rPr>
          <w:rFonts w:eastAsia="Arial" w:cs="Arial"/>
          <w:color w:val="000000" w:themeColor="text1"/>
        </w:rPr>
        <w:t xml:space="preserve"> (from a </w:t>
      </w:r>
      <w:r w:rsidR="252DC257" w:rsidRPr="2B345F06">
        <w:rPr>
          <w:rFonts w:eastAsia="Arial" w:cs="Arial"/>
          <w:color w:val="000000" w:themeColor="text1"/>
        </w:rPr>
        <w:t>pool</w:t>
      </w:r>
      <w:r w:rsidR="17E3311E" w:rsidRPr="2B345F06">
        <w:rPr>
          <w:rFonts w:eastAsia="Arial" w:cs="Arial"/>
          <w:color w:val="000000" w:themeColor="text1"/>
        </w:rPr>
        <w:t xml:space="preserve"> of $1 million)</w:t>
      </w:r>
      <w:r w:rsidRPr="2B345F06">
        <w:rPr>
          <w:rFonts w:eastAsia="Arial" w:cs="Arial"/>
          <w:color w:val="000000" w:themeColor="text1"/>
        </w:rPr>
        <w:t xml:space="preserve"> </w:t>
      </w:r>
      <w:r w:rsidR="17F4B02D" w:rsidRPr="2B345F06">
        <w:rPr>
          <w:rFonts w:eastAsia="Arial" w:cs="Arial"/>
          <w:color w:val="000000" w:themeColor="text1"/>
        </w:rPr>
        <w:t>being awarded</w:t>
      </w:r>
      <w:r w:rsidR="016A94A4" w:rsidRPr="2B345F06">
        <w:rPr>
          <w:rFonts w:eastAsia="Arial" w:cs="Arial"/>
          <w:color w:val="000000" w:themeColor="text1"/>
        </w:rPr>
        <w:t xml:space="preserve"> for the election</w:t>
      </w:r>
      <w:r w:rsidR="17F4B02D" w:rsidRPr="2B345F06">
        <w:rPr>
          <w:rFonts w:eastAsia="Arial" w:cs="Arial"/>
          <w:color w:val="000000" w:themeColor="text1"/>
        </w:rPr>
        <w:t>.</w:t>
      </w:r>
      <w:r w:rsidRPr="2B345F06">
        <w:rPr>
          <w:rStyle w:val="FootnoteReference"/>
          <w:rFonts w:eastAsia="Arial" w:cs="Arial"/>
          <w:color w:val="000000" w:themeColor="text1"/>
        </w:rPr>
        <w:footnoteReference w:id="17"/>
      </w:r>
      <w:r w:rsidR="17F4B02D" w:rsidRPr="2B345F06">
        <w:rPr>
          <w:rFonts w:eastAsia="Arial" w:cs="Arial"/>
          <w:color w:val="000000" w:themeColor="text1"/>
        </w:rPr>
        <w:t xml:space="preserve"> </w:t>
      </w:r>
    </w:p>
    <w:p w14:paraId="37101456" w14:textId="2973767E" w:rsidR="17F4B02D" w:rsidRDefault="17F4B02D" w:rsidP="22F83F12">
      <w:pPr>
        <w:spacing w:after="180" w:line="360" w:lineRule="auto"/>
        <w:rPr>
          <w:rFonts w:eastAsia="Arial" w:cs="Arial"/>
          <w:color w:val="000000" w:themeColor="text1"/>
          <w:szCs w:val="24"/>
        </w:rPr>
      </w:pPr>
      <w:r w:rsidRPr="2B345F06">
        <w:rPr>
          <w:rFonts w:eastAsia="Arial" w:cs="Arial"/>
          <w:color w:val="000000" w:themeColor="text1"/>
        </w:rPr>
        <w:t>Initially, the fund received a total of 22 enquiries with some potential candidates not opting to stand and others misunderstanding the purpose of the fund. Also, some potential candidate</w:t>
      </w:r>
      <w:r w:rsidR="616F018B" w:rsidRPr="2B345F06">
        <w:rPr>
          <w:rFonts w:eastAsia="Arial" w:cs="Arial"/>
          <w:color w:val="000000" w:themeColor="text1"/>
        </w:rPr>
        <w:t xml:space="preserve">s who enquired wanted funding for </w:t>
      </w:r>
      <w:r w:rsidR="09DE389A" w:rsidRPr="2B345F06">
        <w:rPr>
          <w:rFonts w:eastAsia="Arial" w:cs="Arial"/>
          <w:color w:val="000000" w:themeColor="text1"/>
        </w:rPr>
        <w:t>supports</w:t>
      </w:r>
      <w:r w:rsidR="616F018B" w:rsidRPr="2B345F06">
        <w:rPr>
          <w:rFonts w:eastAsia="Arial" w:cs="Arial"/>
          <w:color w:val="000000" w:themeColor="text1"/>
        </w:rPr>
        <w:t xml:space="preserve"> not covered by the </w:t>
      </w:r>
      <w:r w:rsidR="6C4BDAF6" w:rsidRPr="2B345F06">
        <w:rPr>
          <w:rFonts w:eastAsia="Arial" w:cs="Arial"/>
          <w:color w:val="000000" w:themeColor="text1"/>
        </w:rPr>
        <w:t>fun</w:t>
      </w:r>
      <w:r w:rsidR="69B7C1F5" w:rsidRPr="2B345F06">
        <w:rPr>
          <w:rFonts w:eastAsia="Arial" w:cs="Arial"/>
          <w:color w:val="000000" w:themeColor="text1"/>
        </w:rPr>
        <w:t>d</w:t>
      </w:r>
      <w:r w:rsidR="686B0243" w:rsidRPr="2B345F06">
        <w:rPr>
          <w:rFonts w:eastAsia="Arial" w:cs="Arial"/>
          <w:color w:val="000000" w:themeColor="text1"/>
        </w:rPr>
        <w:t xml:space="preserve"> including,</w:t>
      </w:r>
      <w:r w:rsidR="616F018B" w:rsidRPr="2B345F06">
        <w:rPr>
          <w:rFonts w:eastAsia="Arial" w:cs="Arial"/>
          <w:color w:val="000000" w:themeColor="text1"/>
        </w:rPr>
        <w:t xml:space="preserve"> for example, around paying for childcare while a candidate campaigned.</w:t>
      </w:r>
      <w:r w:rsidRPr="2B345F06">
        <w:rPr>
          <w:rStyle w:val="FootnoteReference"/>
          <w:rFonts w:eastAsia="Arial" w:cs="Arial"/>
          <w:color w:val="000000" w:themeColor="text1"/>
        </w:rPr>
        <w:footnoteReference w:id="18"/>
      </w:r>
    </w:p>
    <w:p w14:paraId="10DB897F" w14:textId="77257BF3" w:rsidR="005C7C25" w:rsidRDefault="0F3E0D71" w:rsidP="1A1019DF">
      <w:pPr>
        <w:spacing w:after="180" w:line="360" w:lineRule="auto"/>
        <w:rPr>
          <w:rFonts w:eastAsia="Arial" w:cs="Arial"/>
          <w:color w:val="000000" w:themeColor="text1"/>
        </w:rPr>
      </w:pPr>
      <w:r w:rsidRPr="5F5FD2C0">
        <w:rPr>
          <w:rFonts w:eastAsia="Arial" w:cs="Arial"/>
          <w:color w:val="000000" w:themeColor="text1"/>
        </w:rPr>
        <w:t>D</w:t>
      </w:r>
      <w:r w:rsidR="74B024D8" w:rsidRPr="5F5FD2C0">
        <w:rPr>
          <w:rFonts w:eastAsia="Arial" w:cs="Arial"/>
          <w:color w:val="000000" w:themeColor="text1"/>
        </w:rPr>
        <w:t>isabled Persons Assembly</w:t>
      </w:r>
      <w:r w:rsidRPr="5F5FD2C0">
        <w:rPr>
          <w:rFonts w:eastAsia="Arial" w:cs="Arial"/>
          <w:color w:val="000000" w:themeColor="text1"/>
        </w:rPr>
        <w:t xml:space="preserve"> </w:t>
      </w:r>
      <w:r w:rsidR="13D08946" w:rsidRPr="5F5FD2C0">
        <w:rPr>
          <w:rFonts w:eastAsia="Arial" w:cs="Arial"/>
          <w:color w:val="000000" w:themeColor="text1"/>
        </w:rPr>
        <w:t>recommends that</w:t>
      </w:r>
      <w:r w:rsidR="11C4FC54" w:rsidRPr="5F5FD2C0">
        <w:rPr>
          <w:rFonts w:eastAsia="Arial" w:cs="Arial"/>
          <w:color w:val="000000" w:themeColor="text1"/>
        </w:rPr>
        <w:t xml:space="preserve"> the </w:t>
      </w:r>
      <w:r w:rsidR="0E7D4D66" w:rsidRPr="5F5FD2C0">
        <w:rPr>
          <w:rFonts w:eastAsia="Arial" w:cs="Arial"/>
          <w:color w:val="000000" w:themeColor="text1"/>
        </w:rPr>
        <w:t>Election Access F</w:t>
      </w:r>
      <w:r w:rsidR="11C4FC54" w:rsidRPr="5F5FD2C0">
        <w:rPr>
          <w:rFonts w:eastAsia="Arial" w:cs="Arial"/>
          <w:color w:val="000000" w:themeColor="text1"/>
        </w:rPr>
        <w:t xml:space="preserve">und </w:t>
      </w:r>
      <w:r w:rsidR="763FE69C" w:rsidRPr="5F5FD2C0">
        <w:rPr>
          <w:rFonts w:eastAsia="Arial" w:cs="Arial"/>
          <w:color w:val="000000" w:themeColor="text1"/>
        </w:rPr>
        <w:t xml:space="preserve">be </w:t>
      </w:r>
      <w:r w:rsidRPr="5F5FD2C0">
        <w:rPr>
          <w:rFonts w:eastAsia="Arial" w:cs="Arial"/>
          <w:color w:val="000000" w:themeColor="text1"/>
        </w:rPr>
        <w:t xml:space="preserve">expanded to cover </w:t>
      </w:r>
      <w:r w:rsidR="7FAF589F" w:rsidRPr="5F5FD2C0">
        <w:rPr>
          <w:rFonts w:eastAsia="Arial" w:cs="Arial"/>
          <w:color w:val="000000" w:themeColor="text1"/>
        </w:rPr>
        <w:t xml:space="preserve">candidates standing for </w:t>
      </w:r>
      <w:r w:rsidRPr="5F5FD2C0">
        <w:rPr>
          <w:rFonts w:eastAsia="Arial" w:cs="Arial"/>
          <w:color w:val="000000" w:themeColor="text1"/>
        </w:rPr>
        <w:t xml:space="preserve">local </w:t>
      </w:r>
      <w:r w:rsidR="2AA1E40F" w:rsidRPr="5F5FD2C0">
        <w:rPr>
          <w:rFonts w:eastAsia="Arial" w:cs="Arial"/>
          <w:color w:val="000000" w:themeColor="text1"/>
        </w:rPr>
        <w:t>government</w:t>
      </w:r>
      <w:r w:rsidRPr="5F5FD2C0">
        <w:rPr>
          <w:rFonts w:eastAsia="Arial" w:cs="Arial"/>
          <w:color w:val="000000" w:themeColor="text1"/>
        </w:rPr>
        <w:t xml:space="preserve"> elections and for the fund to be opened earlier in the election cycle to </w:t>
      </w:r>
      <w:r w:rsidR="574C39E4" w:rsidRPr="5F5FD2C0">
        <w:rPr>
          <w:rFonts w:eastAsia="Arial" w:cs="Arial"/>
          <w:color w:val="000000" w:themeColor="text1"/>
        </w:rPr>
        <w:t>allow</w:t>
      </w:r>
      <w:r w:rsidRPr="5F5FD2C0">
        <w:rPr>
          <w:rFonts w:eastAsia="Arial" w:cs="Arial"/>
          <w:color w:val="000000" w:themeColor="text1"/>
        </w:rPr>
        <w:t xml:space="preserve"> disabled people considering putting their names forward for selection as a candidate for a political party to access the fund earlier in the process. </w:t>
      </w:r>
    </w:p>
    <w:p w14:paraId="304EB361" w14:textId="40EEF555" w:rsidR="4CD19017" w:rsidRDefault="6432E8CF" w:rsidP="22F83F12">
      <w:pPr>
        <w:spacing w:after="180" w:line="360" w:lineRule="auto"/>
        <w:rPr>
          <w:rFonts w:eastAsia="Arial" w:cs="Arial"/>
          <w:b/>
          <w:bCs/>
          <w:color w:val="002060"/>
          <w:sz w:val="28"/>
          <w:szCs w:val="28"/>
        </w:rPr>
      </w:pPr>
      <w:r w:rsidRPr="22F83F12">
        <w:rPr>
          <w:rFonts w:eastAsia="Arial" w:cs="Arial"/>
          <w:b/>
          <w:bCs/>
          <w:color w:val="002060"/>
          <w:sz w:val="28"/>
          <w:szCs w:val="28"/>
        </w:rPr>
        <w:t>5</w:t>
      </w:r>
      <w:r w:rsidR="4CD19017" w:rsidRPr="22F83F12">
        <w:rPr>
          <w:rFonts w:eastAsia="Arial" w:cs="Arial"/>
          <w:b/>
          <w:bCs/>
          <w:color w:val="002060"/>
          <w:sz w:val="28"/>
          <w:szCs w:val="28"/>
        </w:rPr>
        <w:t>. Ongoing barriers to electoral participation</w:t>
      </w:r>
      <w:r w:rsidR="7BDA321E" w:rsidRPr="22F83F12">
        <w:rPr>
          <w:rFonts w:eastAsia="Arial" w:cs="Arial"/>
          <w:b/>
          <w:bCs/>
          <w:color w:val="002060"/>
          <w:sz w:val="28"/>
          <w:szCs w:val="28"/>
        </w:rPr>
        <w:t xml:space="preserve"> and proposed reforms </w:t>
      </w:r>
      <w:r w:rsidR="7C95D2EC" w:rsidRPr="22F83F12">
        <w:rPr>
          <w:rFonts w:eastAsia="Arial" w:cs="Arial"/>
          <w:b/>
          <w:bCs/>
          <w:color w:val="002060"/>
          <w:sz w:val="28"/>
          <w:szCs w:val="28"/>
        </w:rPr>
        <w:t xml:space="preserve">of the Electoral Act </w:t>
      </w:r>
      <w:r w:rsidR="7BDA321E" w:rsidRPr="22F83F12">
        <w:rPr>
          <w:rFonts w:eastAsia="Arial" w:cs="Arial"/>
          <w:b/>
          <w:bCs/>
          <w:color w:val="002060"/>
          <w:sz w:val="28"/>
          <w:szCs w:val="28"/>
        </w:rPr>
        <w:t>to address them</w:t>
      </w:r>
    </w:p>
    <w:p w14:paraId="565EE963" w14:textId="4F117937" w:rsidR="005C7C25" w:rsidRDefault="35066452" w:rsidP="22F83F12">
      <w:pPr>
        <w:spacing w:after="180" w:line="360" w:lineRule="auto"/>
        <w:rPr>
          <w:rFonts w:eastAsia="Arial" w:cs="Arial"/>
          <w:color w:val="000000" w:themeColor="text1"/>
        </w:rPr>
      </w:pPr>
      <w:r w:rsidRPr="5F5FD2C0">
        <w:rPr>
          <w:rFonts w:eastAsia="Arial" w:cs="Arial"/>
          <w:color w:val="000000" w:themeColor="text1"/>
        </w:rPr>
        <w:t>T</w:t>
      </w:r>
      <w:r w:rsidR="11C4FC54" w:rsidRPr="5F5FD2C0">
        <w:rPr>
          <w:rFonts w:eastAsia="Arial" w:cs="Arial"/>
          <w:color w:val="000000" w:themeColor="text1"/>
        </w:rPr>
        <w:t>here</w:t>
      </w:r>
      <w:r w:rsidR="0F3E0D71" w:rsidRPr="5F5FD2C0">
        <w:rPr>
          <w:rFonts w:eastAsia="Arial" w:cs="Arial"/>
          <w:color w:val="000000" w:themeColor="text1"/>
        </w:rPr>
        <w:t xml:space="preserve"> are </w:t>
      </w:r>
      <w:r w:rsidR="10B3A177" w:rsidRPr="5F5FD2C0">
        <w:rPr>
          <w:rFonts w:eastAsia="Arial" w:cs="Arial"/>
          <w:color w:val="000000" w:themeColor="text1"/>
        </w:rPr>
        <w:t>additional</w:t>
      </w:r>
      <w:r w:rsidR="0F3E0D71" w:rsidRPr="5F5FD2C0">
        <w:rPr>
          <w:rFonts w:eastAsia="Arial" w:cs="Arial"/>
          <w:color w:val="000000" w:themeColor="text1"/>
        </w:rPr>
        <w:t xml:space="preserve"> changes that need to be made to remove the </w:t>
      </w:r>
      <w:r w:rsidR="7105872B" w:rsidRPr="5F5FD2C0">
        <w:rPr>
          <w:rFonts w:eastAsia="Arial" w:cs="Arial"/>
          <w:color w:val="000000" w:themeColor="text1"/>
        </w:rPr>
        <w:t>remaining</w:t>
      </w:r>
      <w:r w:rsidR="0F3E0D71" w:rsidRPr="5F5FD2C0">
        <w:rPr>
          <w:rFonts w:eastAsia="Arial" w:cs="Arial"/>
          <w:color w:val="000000" w:themeColor="text1"/>
        </w:rPr>
        <w:t xml:space="preserve"> barriers which inhibit voting by disabled people.</w:t>
      </w:r>
    </w:p>
    <w:p w14:paraId="0F19A49F" w14:textId="4DD55EB8" w:rsidR="005C7C25" w:rsidRDefault="0F3E0D71" w:rsidP="1A1019DF">
      <w:pPr>
        <w:spacing w:after="180" w:line="360" w:lineRule="auto"/>
        <w:rPr>
          <w:rFonts w:eastAsia="Arial" w:cs="Arial"/>
          <w:color w:val="000000" w:themeColor="text1"/>
        </w:rPr>
      </w:pPr>
      <w:r w:rsidRPr="5F5FD2C0">
        <w:rPr>
          <w:rFonts w:eastAsia="Arial" w:cs="Arial"/>
          <w:color w:val="000000" w:themeColor="text1"/>
        </w:rPr>
        <w:t>Some of these measures</w:t>
      </w:r>
      <w:r w:rsidR="21C41049" w:rsidRPr="5F5FD2C0">
        <w:rPr>
          <w:rFonts w:eastAsia="Arial" w:cs="Arial"/>
          <w:color w:val="000000" w:themeColor="text1"/>
        </w:rPr>
        <w:t xml:space="preserve"> </w:t>
      </w:r>
      <w:r w:rsidRPr="5F5FD2C0">
        <w:rPr>
          <w:rFonts w:eastAsia="Arial" w:cs="Arial"/>
          <w:color w:val="000000" w:themeColor="text1"/>
        </w:rPr>
        <w:t>require</w:t>
      </w:r>
      <w:r w:rsidR="03121C3F" w:rsidRPr="5F5FD2C0">
        <w:rPr>
          <w:rFonts w:eastAsia="Arial" w:cs="Arial"/>
          <w:color w:val="000000" w:themeColor="text1"/>
        </w:rPr>
        <w:t xml:space="preserve"> the New Zealand</w:t>
      </w:r>
      <w:r w:rsidRPr="5F5FD2C0">
        <w:rPr>
          <w:rFonts w:eastAsia="Arial" w:cs="Arial"/>
          <w:color w:val="000000" w:themeColor="text1"/>
        </w:rPr>
        <w:t xml:space="preserve"> Parliament to enact legislative changes while others can be managed operationally through the Electoral Commission.</w:t>
      </w:r>
    </w:p>
    <w:p w14:paraId="20CE5B0A" w14:textId="26B92FA8" w:rsidR="005C7C25" w:rsidRDefault="0F3E0D71" w:rsidP="1A1019DF">
      <w:pPr>
        <w:spacing w:after="180" w:line="360" w:lineRule="auto"/>
        <w:rPr>
          <w:rFonts w:eastAsia="Arial" w:cs="Arial"/>
          <w:color w:val="000000" w:themeColor="text1"/>
          <w:szCs w:val="24"/>
        </w:rPr>
      </w:pPr>
      <w:r w:rsidRPr="1A1019DF">
        <w:rPr>
          <w:rFonts w:eastAsia="Arial" w:cs="Arial"/>
          <w:color w:val="000000" w:themeColor="text1"/>
          <w:szCs w:val="24"/>
        </w:rPr>
        <w:t xml:space="preserve">The issues outlined below have been raised both by </w:t>
      </w:r>
      <w:r w:rsidR="39CF3AEC" w:rsidRPr="1A1019DF">
        <w:rPr>
          <w:rFonts w:eastAsia="Arial" w:cs="Arial"/>
          <w:color w:val="000000" w:themeColor="text1"/>
          <w:szCs w:val="24"/>
        </w:rPr>
        <w:t>Disabled Persons Assembly</w:t>
      </w:r>
      <w:r w:rsidRPr="1A1019DF">
        <w:rPr>
          <w:rFonts w:eastAsia="Arial" w:cs="Arial"/>
          <w:color w:val="000000" w:themeColor="text1"/>
          <w:szCs w:val="24"/>
        </w:rPr>
        <w:t xml:space="preserve"> and the Electoral Review Panel in their final report. </w:t>
      </w:r>
    </w:p>
    <w:p w14:paraId="4BDEA9CF" w14:textId="05FFB053" w:rsidR="005C7C25" w:rsidRDefault="51497839" w:rsidP="1A1019DF">
      <w:pPr>
        <w:spacing w:after="180" w:line="360" w:lineRule="auto"/>
        <w:rPr>
          <w:rFonts w:eastAsia="Arial" w:cs="Arial"/>
          <w:color w:val="000000" w:themeColor="text1"/>
        </w:rPr>
      </w:pPr>
      <w:r w:rsidRPr="5F5FD2C0">
        <w:rPr>
          <w:rFonts w:eastAsia="Arial" w:cs="Arial"/>
          <w:color w:val="000000" w:themeColor="text1"/>
        </w:rPr>
        <w:t>1.</w:t>
      </w:r>
      <w:r w:rsidR="5925FE00">
        <w:tab/>
      </w:r>
      <w:r w:rsidRPr="5F5FD2C0">
        <w:rPr>
          <w:rFonts w:eastAsia="Arial" w:cs="Arial"/>
          <w:color w:val="000000" w:themeColor="text1"/>
        </w:rPr>
        <w:t>T</w:t>
      </w:r>
      <w:r w:rsidR="11C4FC54" w:rsidRPr="5F5FD2C0">
        <w:rPr>
          <w:rFonts w:eastAsia="Arial" w:cs="Arial"/>
          <w:color w:val="000000" w:themeColor="text1"/>
        </w:rPr>
        <w:t>he</w:t>
      </w:r>
      <w:r w:rsidR="0F3E0D71" w:rsidRPr="5F5FD2C0">
        <w:rPr>
          <w:rFonts w:eastAsia="Arial" w:cs="Arial"/>
          <w:color w:val="000000" w:themeColor="text1"/>
        </w:rPr>
        <w:t xml:space="preserve"> requirement for voters to state their name when identifying themselves to election staff at polling places</w:t>
      </w:r>
      <w:r w:rsidR="67A4F98B" w:rsidRPr="5F5FD2C0">
        <w:rPr>
          <w:rFonts w:eastAsia="Arial" w:cs="Arial"/>
          <w:color w:val="000000" w:themeColor="text1"/>
        </w:rPr>
        <w:t xml:space="preserve"> needs to be removed</w:t>
      </w:r>
      <w:r w:rsidR="0F3E0D71" w:rsidRPr="5F5FD2C0">
        <w:rPr>
          <w:rFonts w:eastAsia="Arial" w:cs="Arial"/>
          <w:color w:val="000000" w:themeColor="text1"/>
        </w:rPr>
        <w:t>.</w:t>
      </w:r>
    </w:p>
    <w:p w14:paraId="2E693FCC" w14:textId="5B638E6D" w:rsidR="005C7C25" w:rsidRDefault="11C4FC54" w:rsidP="22F83F12">
      <w:pPr>
        <w:spacing w:after="180" w:line="360" w:lineRule="auto"/>
        <w:rPr>
          <w:rFonts w:eastAsia="Arial" w:cs="Arial"/>
          <w:color w:val="000000" w:themeColor="text1"/>
        </w:rPr>
      </w:pPr>
      <w:r w:rsidRPr="5F5FD2C0">
        <w:rPr>
          <w:rFonts w:eastAsia="Arial" w:cs="Arial"/>
          <w:color w:val="000000" w:themeColor="text1"/>
        </w:rPr>
        <w:t>Th</w:t>
      </w:r>
      <w:r w:rsidR="268A9095" w:rsidRPr="5F5FD2C0">
        <w:rPr>
          <w:rFonts w:eastAsia="Arial" w:cs="Arial"/>
          <w:color w:val="000000" w:themeColor="text1"/>
        </w:rPr>
        <w:t>is</w:t>
      </w:r>
      <w:r w:rsidR="0F3E0D71" w:rsidRPr="5F5FD2C0">
        <w:rPr>
          <w:rFonts w:eastAsia="Arial" w:cs="Arial"/>
          <w:color w:val="000000" w:themeColor="text1"/>
        </w:rPr>
        <w:t xml:space="preserve"> requirement for voters to speak their name is an unfair imposition</w:t>
      </w:r>
      <w:r w:rsidRPr="5F5FD2C0">
        <w:rPr>
          <w:rFonts w:eastAsia="Arial" w:cs="Arial"/>
          <w:color w:val="000000" w:themeColor="text1"/>
        </w:rPr>
        <w:t xml:space="preserve">, as many </w:t>
      </w:r>
      <w:r w:rsidR="0F3E0D71" w:rsidRPr="5F5FD2C0">
        <w:rPr>
          <w:rFonts w:eastAsia="Arial" w:cs="Arial"/>
          <w:color w:val="000000" w:themeColor="text1"/>
        </w:rPr>
        <w:t>disabled people</w:t>
      </w:r>
      <w:r w:rsidRPr="5F5FD2C0">
        <w:rPr>
          <w:rFonts w:eastAsia="Arial" w:cs="Arial"/>
          <w:color w:val="000000" w:themeColor="text1"/>
        </w:rPr>
        <w:t xml:space="preserve"> </w:t>
      </w:r>
      <w:r w:rsidR="594AB584" w:rsidRPr="5F5FD2C0">
        <w:rPr>
          <w:rFonts w:eastAsia="Arial" w:cs="Arial"/>
          <w:color w:val="000000" w:themeColor="text1"/>
        </w:rPr>
        <w:t>are unable</w:t>
      </w:r>
      <w:r w:rsidRPr="5F5FD2C0">
        <w:rPr>
          <w:rFonts w:eastAsia="Arial" w:cs="Arial"/>
          <w:color w:val="000000" w:themeColor="text1"/>
        </w:rPr>
        <w:t xml:space="preserve"> t</w:t>
      </w:r>
      <w:r w:rsidR="26CC94DE" w:rsidRPr="5F5FD2C0">
        <w:rPr>
          <w:rFonts w:eastAsia="Arial" w:cs="Arial"/>
          <w:color w:val="000000" w:themeColor="text1"/>
        </w:rPr>
        <w:t xml:space="preserve">o communicate </w:t>
      </w:r>
      <w:r w:rsidR="3B9424FA" w:rsidRPr="5F5FD2C0">
        <w:rPr>
          <w:rFonts w:eastAsia="Arial" w:cs="Arial"/>
          <w:color w:val="000000" w:themeColor="text1"/>
        </w:rPr>
        <w:t>verbally or say</w:t>
      </w:r>
      <w:r w:rsidR="0F3E0D71" w:rsidRPr="5F5FD2C0">
        <w:rPr>
          <w:rFonts w:eastAsia="Arial" w:cs="Arial"/>
          <w:color w:val="000000" w:themeColor="text1"/>
        </w:rPr>
        <w:t xml:space="preserve"> their name out </w:t>
      </w:r>
      <w:r w:rsidR="7DC4F003" w:rsidRPr="5F5FD2C0">
        <w:rPr>
          <w:rFonts w:eastAsia="Arial" w:cs="Arial"/>
          <w:color w:val="000000" w:themeColor="text1"/>
        </w:rPr>
        <w:t>aloud</w:t>
      </w:r>
      <w:r w:rsidR="3B9424FA" w:rsidRPr="5F5FD2C0">
        <w:rPr>
          <w:rFonts w:eastAsia="Arial" w:cs="Arial"/>
          <w:color w:val="000000" w:themeColor="text1"/>
        </w:rPr>
        <w:t xml:space="preserve"> </w:t>
      </w:r>
      <w:r w:rsidR="26CC94DE" w:rsidRPr="5F5FD2C0">
        <w:rPr>
          <w:rFonts w:eastAsia="Arial" w:cs="Arial"/>
          <w:color w:val="000000" w:themeColor="text1"/>
        </w:rPr>
        <w:t xml:space="preserve">due to </w:t>
      </w:r>
      <w:r w:rsidR="65AC4598" w:rsidRPr="5F5FD2C0">
        <w:rPr>
          <w:rFonts w:eastAsia="Arial" w:cs="Arial"/>
          <w:color w:val="000000" w:themeColor="text1"/>
        </w:rPr>
        <w:t xml:space="preserve">the nature of </w:t>
      </w:r>
      <w:r w:rsidR="26CC94DE" w:rsidRPr="5F5FD2C0">
        <w:rPr>
          <w:rFonts w:eastAsia="Arial" w:cs="Arial"/>
          <w:color w:val="000000" w:themeColor="text1"/>
        </w:rPr>
        <w:t>their impairment</w:t>
      </w:r>
      <w:r w:rsidR="15BFF9EC" w:rsidRPr="5F5FD2C0">
        <w:rPr>
          <w:rFonts w:eastAsia="Arial" w:cs="Arial"/>
          <w:color w:val="000000" w:themeColor="text1"/>
        </w:rPr>
        <w:t>. DPA considers that</w:t>
      </w:r>
      <w:r w:rsidR="0F3E0D71" w:rsidRPr="5F5FD2C0">
        <w:rPr>
          <w:rFonts w:eastAsia="Arial" w:cs="Arial"/>
          <w:color w:val="000000" w:themeColor="text1"/>
        </w:rPr>
        <w:t xml:space="preserve"> this rule violates New Zealand’s obligations under the UNCRPD.</w:t>
      </w:r>
    </w:p>
    <w:p w14:paraId="51C03F3C" w14:textId="59AEE64E" w:rsidR="005C7C25" w:rsidRDefault="27CCE1D9" w:rsidP="22F83F12">
      <w:pPr>
        <w:spacing w:after="180" w:line="360" w:lineRule="auto"/>
        <w:rPr>
          <w:rFonts w:eastAsia="Arial" w:cs="Arial"/>
          <w:color w:val="000000" w:themeColor="text1"/>
        </w:rPr>
      </w:pPr>
      <w:r w:rsidRPr="5F5FD2C0">
        <w:rPr>
          <w:rFonts w:eastAsia="Arial" w:cs="Arial"/>
          <w:color w:val="000000" w:themeColor="text1"/>
        </w:rPr>
        <w:t>We have</w:t>
      </w:r>
      <w:r w:rsidR="6AFAE4E6" w:rsidRPr="5F5FD2C0">
        <w:rPr>
          <w:rFonts w:eastAsia="Arial" w:cs="Arial"/>
          <w:color w:val="000000" w:themeColor="text1"/>
        </w:rPr>
        <w:t xml:space="preserve"> recommended to Government</w:t>
      </w:r>
      <w:r w:rsidR="0F3E0D71" w:rsidRPr="5F5FD2C0">
        <w:rPr>
          <w:rFonts w:eastAsia="Arial" w:cs="Arial"/>
          <w:color w:val="000000" w:themeColor="text1"/>
        </w:rPr>
        <w:t xml:space="preserve"> that this rule be altered </w:t>
      </w:r>
      <w:r w:rsidR="362B310B" w:rsidRPr="5F5FD2C0">
        <w:rPr>
          <w:rFonts w:eastAsia="Arial" w:cs="Arial"/>
          <w:color w:val="000000" w:themeColor="text1"/>
        </w:rPr>
        <w:t>to allow</w:t>
      </w:r>
      <w:r w:rsidR="0F3E0D71" w:rsidRPr="5F5FD2C0">
        <w:rPr>
          <w:rFonts w:eastAsia="Arial" w:cs="Arial"/>
          <w:color w:val="000000" w:themeColor="text1"/>
        </w:rPr>
        <w:t xml:space="preserve"> election officials to recognise any form of communication a person may choose to identify themselves with and that the Electoral Commission and Government jointly engage with disabled people and Disabled People’s Organisations on how best to do so.</w:t>
      </w:r>
    </w:p>
    <w:p w14:paraId="2736A9FD" w14:textId="1DFBD31F" w:rsidR="005C7C25" w:rsidRDefault="1B14226C" w:rsidP="1A1019DF">
      <w:pPr>
        <w:spacing w:after="180" w:line="360" w:lineRule="auto"/>
        <w:rPr>
          <w:rFonts w:eastAsia="Arial" w:cs="Arial"/>
          <w:color w:val="000000" w:themeColor="text1"/>
        </w:rPr>
      </w:pPr>
      <w:r w:rsidRPr="5F5FD2C0">
        <w:rPr>
          <w:rFonts w:eastAsia="Arial" w:cs="Arial"/>
          <w:color w:val="000000" w:themeColor="text1"/>
        </w:rPr>
        <w:t>2.</w:t>
      </w:r>
      <w:r w:rsidR="7BBCDB84">
        <w:tab/>
      </w:r>
      <w:r w:rsidR="10D35B2B" w:rsidRPr="5F5FD2C0">
        <w:rPr>
          <w:rFonts w:eastAsia="Arial" w:cs="Arial"/>
          <w:color w:val="000000" w:themeColor="text1"/>
        </w:rPr>
        <w:t>There are also</w:t>
      </w:r>
      <w:r w:rsidR="0F3E0D71" w:rsidRPr="5F5FD2C0">
        <w:rPr>
          <w:rFonts w:eastAsia="Arial" w:cs="Arial"/>
          <w:color w:val="000000" w:themeColor="text1"/>
        </w:rPr>
        <w:t xml:space="preserve"> issues that present for blind, deafblind and low vision people and people with communication or other impairments who need support when voting and choose to visit polling places. They must rely on third parties to mark their ballot, and this can include family/whānau, friends, support workers or polling staff. </w:t>
      </w:r>
      <w:r w:rsidR="44F33B3F" w:rsidRPr="5F5FD2C0">
        <w:rPr>
          <w:rFonts w:eastAsia="Arial" w:cs="Arial"/>
          <w:color w:val="000000" w:themeColor="text1"/>
        </w:rPr>
        <w:t>This</w:t>
      </w:r>
      <w:r w:rsidR="0F3E0D71" w:rsidRPr="5F5FD2C0">
        <w:rPr>
          <w:rFonts w:eastAsia="Arial" w:cs="Arial"/>
          <w:color w:val="000000" w:themeColor="text1"/>
        </w:rPr>
        <w:t xml:space="preserve"> is a violation of the right to cast a secret ballot.</w:t>
      </w:r>
    </w:p>
    <w:p w14:paraId="6E512311" w14:textId="0DE1B4A0" w:rsidR="005C7C25" w:rsidRDefault="0F3E0D71" w:rsidP="22F83F12">
      <w:pPr>
        <w:spacing w:after="180" w:line="360" w:lineRule="auto"/>
        <w:rPr>
          <w:rFonts w:eastAsia="Arial" w:cs="Arial"/>
          <w:color w:val="000000" w:themeColor="text1"/>
        </w:rPr>
      </w:pPr>
      <w:r w:rsidRPr="2B345F06">
        <w:rPr>
          <w:rFonts w:eastAsia="Arial" w:cs="Arial"/>
          <w:color w:val="000000" w:themeColor="text1"/>
        </w:rPr>
        <w:t>For this reason, D</w:t>
      </w:r>
      <w:r w:rsidR="1C3EB7BF" w:rsidRPr="2B345F06">
        <w:rPr>
          <w:rFonts w:eastAsia="Arial" w:cs="Arial"/>
          <w:color w:val="000000" w:themeColor="text1"/>
        </w:rPr>
        <w:t>isabled Persons Assembly</w:t>
      </w:r>
      <w:r w:rsidR="46A93FD8" w:rsidRPr="2B345F06">
        <w:rPr>
          <w:rFonts w:eastAsia="Arial" w:cs="Arial"/>
          <w:color w:val="000000" w:themeColor="text1"/>
        </w:rPr>
        <w:t xml:space="preserve"> and other disability organisations including Blind and Low Vision New Zealand</w:t>
      </w:r>
      <w:r w:rsidR="1C3EB7BF" w:rsidRPr="2B345F06">
        <w:rPr>
          <w:rFonts w:eastAsia="Arial" w:cs="Arial"/>
          <w:color w:val="000000" w:themeColor="text1"/>
        </w:rPr>
        <w:t xml:space="preserve"> </w:t>
      </w:r>
      <w:r w:rsidR="2DB0C7E4" w:rsidRPr="2B345F06">
        <w:rPr>
          <w:rFonts w:eastAsia="Arial" w:cs="Arial"/>
          <w:color w:val="000000" w:themeColor="text1"/>
        </w:rPr>
        <w:t xml:space="preserve">and Blind Citizens New Zealand </w:t>
      </w:r>
      <w:r w:rsidR="1C3EB7BF" w:rsidRPr="2B345F06">
        <w:rPr>
          <w:rFonts w:eastAsia="Arial" w:cs="Arial"/>
          <w:color w:val="000000" w:themeColor="text1"/>
        </w:rPr>
        <w:t>ha</w:t>
      </w:r>
      <w:r w:rsidR="7CBA9047" w:rsidRPr="2B345F06">
        <w:rPr>
          <w:rFonts w:eastAsia="Arial" w:cs="Arial"/>
          <w:color w:val="000000" w:themeColor="text1"/>
        </w:rPr>
        <w:t>ve</w:t>
      </w:r>
      <w:r w:rsidR="6C8A7AE1" w:rsidRPr="2B345F06">
        <w:rPr>
          <w:rFonts w:eastAsia="Arial" w:cs="Arial"/>
          <w:color w:val="000000" w:themeColor="text1"/>
        </w:rPr>
        <w:t xml:space="preserve"> long</w:t>
      </w:r>
      <w:r w:rsidR="1C3EB7BF" w:rsidRPr="2B345F06">
        <w:rPr>
          <w:rFonts w:eastAsia="Arial" w:cs="Arial"/>
          <w:color w:val="000000" w:themeColor="text1"/>
        </w:rPr>
        <w:t xml:space="preserve"> recommended that </w:t>
      </w:r>
      <w:r w:rsidRPr="2B345F06">
        <w:rPr>
          <w:rFonts w:eastAsia="Arial" w:cs="Arial"/>
          <w:color w:val="000000" w:themeColor="text1"/>
        </w:rPr>
        <w:t>the Electoral Commission and Government</w:t>
      </w:r>
      <w:r w:rsidR="6C6CEB9D" w:rsidRPr="2B345F06">
        <w:rPr>
          <w:rFonts w:eastAsia="Arial" w:cs="Arial"/>
          <w:color w:val="000000" w:themeColor="text1"/>
        </w:rPr>
        <w:t xml:space="preserve"> </w:t>
      </w:r>
      <w:r w:rsidRPr="2B345F06">
        <w:rPr>
          <w:rFonts w:eastAsia="Arial" w:cs="Arial"/>
          <w:color w:val="000000" w:themeColor="text1"/>
        </w:rPr>
        <w:t xml:space="preserve">address this barrier through further development of the telephone dictation voting service and </w:t>
      </w:r>
      <w:r w:rsidR="017F062C" w:rsidRPr="2B345F06">
        <w:rPr>
          <w:rFonts w:eastAsia="Arial" w:cs="Arial"/>
          <w:color w:val="000000" w:themeColor="text1"/>
        </w:rPr>
        <w:t xml:space="preserve">targeted </w:t>
      </w:r>
      <w:r w:rsidRPr="2B345F06">
        <w:rPr>
          <w:rFonts w:eastAsia="Arial" w:cs="Arial"/>
          <w:color w:val="000000" w:themeColor="text1"/>
        </w:rPr>
        <w:t>electronic voting options.</w:t>
      </w:r>
      <w:r w:rsidR="006E2338" w:rsidRPr="2B345F06">
        <w:rPr>
          <w:rStyle w:val="FootnoteReference"/>
          <w:rFonts w:eastAsia="Arial" w:cs="Arial"/>
          <w:color w:val="000000" w:themeColor="text1"/>
        </w:rPr>
        <w:footnoteReference w:id="19"/>
      </w:r>
    </w:p>
    <w:p w14:paraId="62CF8B6E" w14:textId="3CD51279" w:rsidR="005C7C25" w:rsidRDefault="4BB5036B" w:rsidP="1A1019DF">
      <w:pPr>
        <w:spacing w:after="180" w:line="360" w:lineRule="auto"/>
        <w:rPr>
          <w:rFonts w:eastAsia="Arial" w:cs="Arial"/>
          <w:color w:val="000000" w:themeColor="text1"/>
        </w:rPr>
      </w:pPr>
      <w:r w:rsidRPr="5F5FD2C0">
        <w:rPr>
          <w:rFonts w:eastAsia="Arial" w:cs="Arial"/>
          <w:color w:val="000000" w:themeColor="text1"/>
        </w:rPr>
        <w:t>3.</w:t>
      </w:r>
      <w:r w:rsidR="3946E814">
        <w:tab/>
      </w:r>
      <w:r w:rsidR="308A73B0" w:rsidRPr="5F5FD2C0">
        <w:rPr>
          <w:rFonts w:eastAsia="Arial" w:cs="Arial"/>
          <w:color w:val="000000" w:themeColor="text1"/>
        </w:rPr>
        <w:t>Although</w:t>
      </w:r>
      <w:r w:rsidR="0F3E0D71" w:rsidRPr="5F5FD2C0">
        <w:rPr>
          <w:rFonts w:eastAsia="Arial" w:cs="Arial"/>
          <w:color w:val="000000" w:themeColor="text1"/>
        </w:rPr>
        <w:t xml:space="preserve"> the number of accessible polling places has increased in recent years, more work needs to be done in this space, especially during the advance voting period.</w:t>
      </w:r>
    </w:p>
    <w:p w14:paraId="6E875EFF" w14:textId="17067033" w:rsidR="005C7C25" w:rsidRDefault="0F3E0D71" w:rsidP="22F83F12">
      <w:pPr>
        <w:spacing w:after="180" w:line="360" w:lineRule="auto"/>
        <w:rPr>
          <w:rFonts w:eastAsia="Arial" w:cs="Arial"/>
          <w:color w:val="000000" w:themeColor="text1"/>
          <w:szCs w:val="24"/>
        </w:rPr>
      </w:pPr>
      <w:r w:rsidRPr="5F5FD2C0">
        <w:rPr>
          <w:rFonts w:eastAsia="Arial" w:cs="Arial"/>
          <w:color w:val="000000" w:themeColor="text1"/>
        </w:rPr>
        <w:t>Having more accessible polling places open during the advance period will mean that more disabled people are able to access the voting process at their own convenience, something which is beneficial for many in the disabled community.</w:t>
      </w:r>
    </w:p>
    <w:p w14:paraId="5DE2A529" w14:textId="6FCEC936" w:rsidR="005C7C25" w:rsidRDefault="409D06A8" w:rsidP="5F5FD2C0">
      <w:pPr>
        <w:spacing w:after="180" w:line="360" w:lineRule="auto"/>
        <w:rPr>
          <w:rFonts w:eastAsia="Arial" w:cs="Arial"/>
          <w:color w:val="000000" w:themeColor="text1"/>
        </w:rPr>
      </w:pPr>
      <w:r w:rsidRPr="5F5FD2C0">
        <w:rPr>
          <w:rFonts w:eastAsia="Arial" w:cs="Arial"/>
          <w:color w:val="000000" w:themeColor="text1"/>
        </w:rPr>
        <w:t>4.</w:t>
      </w:r>
      <w:r w:rsidR="2002E3D1">
        <w:tab/>
      </w:r>
      <w:r w:rsidR="44435960" w:rsidRPr="5F5FD2C0">
        <w:rPr>
          <w:rFonts w:eastAsia="Arial" w:cs="Arial"/>
          <w:color w:val="000000" w:themeColor="text1"/>
        </w:rPr>
        <w:t>Because of the significant decline in postal services that has occurred in New Zealand t</w:t>
      </w:r>
      <w:r w:rsidR="1E1804B6" w:rsidRPr="5F5FD2C0">
        <w:rPr>
          <w:rFonts w:eastAsia="Arial" w:cs="Arial"/>
          <w:color w:val="000000" w:themeColor="text1"/>
        </w:rPr>
        <w:t>he</w:t>
      </w:r>
      <w:r w:rsidR="11C4FC54" w:rsidRPr="5F5FD2C0">
        <w:rPr>
          <w:rFonts w:eastAsia="Arial" w:cs="Arial"/>
          <w:color w:val="000000" w:themeColor="text1"/>
        </w:rPr>
        <w:t xml:space="preserve"> Electoral Review Panel’s recommendation that alternatives to postal voting be </w:t>
      </w:r>
      <w:r w:rsidR="00562D31" w:rsidRPr="5F5FD2C0">
        <w:rPr>
          <w:rFonts w:eastAsia="Arial" w:cs="Arial"/>
          <w:color w:val="000000" w:themeColor="text1"/>
        </w:rPr>
        <w:t xml:space="preserve">developed </w:t>
      </w:r>
      <w:r w:rsidR="65D647BD" w:rsidRPr="5F5FD2C0">
        <w:rPr>
          <w:rFonts w:eastAsia="Arial" w:cs="Arial"/>
          <w:color w:val="000000" w:themeColor="text1"/>
        </w:rPr>
        <w:t>needs to be actioned</w:t>
      </w:r>
      <w:r w:rsidR="11C4FC54" w:rsidRPr="2B345F06">
        <w:rPr>
          <w:rFonts w:eastAsia="Arial" w:cs="Arial"/>
          <w:color w:val="000000" w:themeColor="text1"/>
        </w:rPr>
        <w:t xml:space="preserve">. </w:t>
      </w:r>
      <w:r w:rsidR="30848730" w:rsidRPr="2B345F06">
        <w:rPr>
          <w:rFonts w:eastAsia="Arial" w:cs="Arial"/>
          <w:color w:val="000000" w:themeColor="text1"/>
        </w:rPr>
        <w:t>Postal balloting is</w:t>
      </w:r>
      <w:r w:rsidR="1319BA23" w:rsidRPr="2B345F06">
        <w:rPr>
          <w:rFonts w:eastAsia="Arial" w:cs="Arial"/>
          <w:color w:val="000000" w:themeColor="text1"/>
        </w:rPr>
        <w:t xml:space="preserve"> currently</w:t>
      </w:r>
      <w:r w:rsidR="30848730" w:rsidRPr="2B345F06">
        <w:rPr>
          <w:rFonts w:eastAsia="Arial" w:cs="Arial"/>
          <w:color w:val="000000" w:themeColor="text1"/>
        </w:rPr>
        <w:t xml:space="preserve"> used as the sole </w:t>
      </w:r>
      <w:r w:rsidR="2ACD3CE9" w:rsidRPr="2B345F06">
        <w:rPr>
          <w:rFonts w:eastAsia="Arial" w:cs="Arial"/>
          <w:color w:val="000000" w:themeColor="text1"/>
        </w:rPr>
        <w:t>voting method at</w:t>
      </w:r>
      <w:r w:rsidR="30848730" w:rsidRPr="2B345F06">
        <w:rPr>
          <w:rFonts w:eastAsia="Arial" w:cs="Arial"/>
          <w:color w:val="000000" w:themeColor="text1"/>
        </w:rPr>
        <w:t xml:space="preserve"> local government elections</w:t>
      </w:r>
      <w:r w:rsidR="23A4770F" w:rsidRPr="2B345F06">
        <w:rPr>
          <w:rFonts w:eastAsia="Arial" w:cs="Arial"/>
          <w:color w:val="000000" w:themeColor="text1"/>
        </w:rPr>
        <w:t xml:space="preserve"> in New Zealand</w:t>
      </w:r>
      <w:r w:rsidR="30848730" w:rsidRPr="2B345F06">
        <w:rPr>
          <w:rFonts w:eastAsia="Arial" w:cs="Arial"/>
          <w:color w:val="000000" w:themeColor="text1"/>
        </w:rPr>
        <w:t>.</w:t>
      </w:r>
      <w:r w:rsidR="11C4FC54" w:rsidRPr="5F5FD2C0">
        <w:rPr>
          <w:rFonts w:eastAsia="Arial" w:cs="Arial"/>
          <w:color w:val="000000" w:themeColor="text1"/>
        </w:rPr>
        <w:t xml:space="preserve"> </w:t>
      </w:r>
    </w:p>
    <w:p w14:paraId="6A8B0270" w14:textId="1E57C4F2" w:rsidR="005C7C25" w:rsidRDefault="3AD8C8E5" w:rsidP="22F83F12">
      <w:pPr>
        <w:spacing w:after="180" w:line="360" w:lineRule="auto"/>
        <w:rPr>
          <w:rFonts w:eastAsia="Arial" w:cs="Arial"/>
          <w:color w:val="000000" w:themeColor="text1"/>
        </w:rPr>
      </w:pPr>
      <w:r w:rsidRPr="2B345F06">
        <w:rPr>
          <w:rFonts w:eastAsia="Arial" w:cs="Arial"/>
          <w:color w:val="000000" w:themeColor="text1"/>
        </w:rPr>
        <w:t>At present</w:t>
      </w:r>
      <w:r w:rsidR="125B94BD" w:rsidRPr="2B345F06">
        <w:rPr>
          <w:rFonts w:eastAsia="Arial" w:cs="Arial"/>
          <w:color w:val="000000" w:themeColor="text1"/>
        </w:rPr>
        <w:t xml:space="preserve"> </w:t>
      </w:r>
      <w:r w:rsidR="0A28A704" w:rsidRPr="2B345F06">
        <w:rPr>
          <w:rFonts w:eastAsia="Arial" w:cs="Arial"/>
          <w:color w:val="000000" w:themeColor="text1"/>
        </w:rPr>
        <w:t>direct</w:t>
      </w:r>
      <w:r w:rsidR="125B94BD" w:rsidRPr="2B345F06">
        <w:rPr>
          <w:rFonts w:eastAsia="Arial" w:cs="Arial"/>
          <w:color w:val="000000" w:themeColor="text1"/>
        </w:rPr>
        <w:t xml:space="preserve"> request can be made</w:t>
      </w:r>
      <w:r w:rsidR="33E373F1" w:rsidRPr="2B345F06">
        <w:rPr>
          <w:rFonts w:eastAsia="Arial" w:cs="Arial"/>
          <w:color w:val="000000" w:themeColor="text1"/>
        </w:rPr>
        <w:t xml:space="preserve"> by disabled people</w:t>
      </w:r>
      <w:r w:rsidR="125B94BD" w:rsidRPr="2B345F06">
        <w:rPr>
          <w:rFonts w:eastAsia="Arial" w:cs="Arial"/>
          <w:color w:val="000000" w:themeColor="text1"/>
        </w:rPr>
        <w:t xml:space="preserve"> to </w:t>
      </w:r>
      <w:r w:rsidR="7C3402D8" w:rsidRPr="2B345F06">
        <w:rPr>
          <w:rFonts w:eastAsia="Arial" w:cs="Arial"/>
          <w:color w:val="000000" w:themeColor="text1"/>
        </w:rPr>
        <w:t>the Electoral Commission</w:t>
      </w:r>
      <w:r w:rsidR="125B94BD" w:rsidRPr="2B345F06">
        <w:rPr>
          <w:rFonts w:eastAsia="Arial" w:cs="Arial"/>
          <w:color w:val="000000" w:themeColor="text1"/>
        </w:rPr>
        <w:t xml:space="preserve"> </w:t>
      </w:r>
      <w:r w:rsidR="0C866C37" w:rsidRPr="2B345F06">
        <w:rPr>
          <w:rFonts w:eastAsia="Arial" w:cs="Arial"/>
          <w:color w:val="000000" w:themeColor="text1"/>
        </w:rPr>
        <w:t xml:space="preserve">to </w:t>
      </w:r>
      <w:r w:rsidR="6CE3F910" w:rsidRPr="2B345F06">
        <w:rPr>
          <w:rFonts w:eastAsia="Arial" w:cs="Arial"/>
          <w:color w:val="000000" w:themeColor="text1"/>
        </w:rPr>
        <w:t>for a postal vote</w:t>
      </w:r>
      <w:r w:rsidR="0C866C37" w:rsidRPr="2B345F06">
        <w:rPr>
          <w:rFonts w:eastAsia="Arial" w:cs="Arial"/>
          <w:color w:val="000000" w:themeColor="text1"/>
        </w:rPr>
        <w:t xml:space="preserve"> at</w:t>
      </w:r>
      <w:r w:rsidR="125B94BD" w:rsidRPr="2B345F06">
        <w:rPr>
          <w:rFonts w:eastAsia="Arial" w:cs="Arial"/>
          <w:color w:val="000000" w:themeColor="text1"/>
        </w:rPr>
        <w:t xml:space="preserve"> parliamentary elections</w:t>
      </w:r>
      <w:r w:rsidR="006E2338" w:rsidRPr="2B345F06">
        <w:rPr>
          <w:rStyle w:val="FootnoteReference"/>
          <w:rFonts w:eastAsia="Arial" w:cs="Arial"/>
          <w:color w:val="000000" w:themeColor="text1"/>
        </w:rPr>
        <w:footnoteReference w:id="20"/>
      </w:r>
      <w:r w:rsidR="125B94BD" w:rsidRPr="2B345F06">
        <w:rPr>
          <w:rFonts w:eastAsia="Arial" w:cs="Arial"/>
          <w:color w:val="000000" w:themeColor="text1"/>
        </w:rPr>
        <w:t xml:space="preserve"> and </w:t>
      </w:r>
      <w:r w:rsidR="182755DA" w:rsidRPr="2B345F06">
        <w:rPr>
          <w:rFonts w:eastAsia="Arial" w:cs="Arial"/>
          <w:color w:val="000000" w:themeColor="text1"/>
        </w:rPr>
        <w:t xml:space="preserve">ballot </w:t>
      </w:r>
      <w:r w:rsidR="125B94BD" w:rsidRPr="2B345F06">
        <w:rPr>
          <w:rFonts w:eastAsia="Arial" w:cs="Arial"/>
          <w:color w:val="000000" w:themeColor="text1"/>
        </w:rPr>
        <w:t>papers are automatically delivered to all registered electors</w:t>
      </w:r>
      <w:r w:rsidR="609933C7" w:rsidRPr="2B345F06">
        <w:rPr>
          <w:rFonts w:eastAsia="Arial" w:cs="Arial"/>
          <w:color w:val="000000" w:themeColor="text1"/>
        </w:rPr>
        <w:t xml:space="preserve"> - including disabled electors -</w:t>
      </w:r>
      <w:r w:rsidR="125B94BD" w:rsidRPr="2B345F06">
        <w:rPr>
          <w:rFonts w:eastAsia="Arial" w:cs="Arial"/>
          <w:color w:val="000000" w:themeColor="text1"/>
        </w:rPr>
        <w:t xml:space="preserve"> before lo</w:t>
      </w:r>
      <w:r w:rsidR="1429EEC6" w:rsidRPr="2B345F06">
        <w:rPr>
          <w:rFonts w:eastAsia="Arial" w:cs="Arial"/>
          <w:color w:val="000000" w:themeColor="text1"/>
        </w:rPr>
        <w:t>cal elections</w:t>
      </w:r>
      <w:r w:rsidR="63D879C1" w:rsidRPr="2B345F06">
        <w:rPr>
          <w:rFonts w:eastAsia="Arial" w:cs="Arial"/>
          <w:color w:val="000000" w:themeColor="text1"/>
        </w:rPr>
        <w:t>.</w:t>
      </w:r>
      <w:r w:rsidR="006E2338" w:rsidRPr="2B345F06">
        <w:rPr>
          <w:rStyle w:val="FootnoteReference"/>
          <w:rFonts w:eastAsia="Arial" w:cs="Arial"/>
          <w:color w:val="000000" w:themeColor="text1"/>
        </w:rPr>
        <w:footnoteReference w:id="21"/>
      </w:r>
    </w:p>
    <w:p w14:paraId="6B636AA5" w14:textId="1C32331C" w:rsidR="005C7C25" w:rsidRDefault="0F3E0D71" w:rsidP="22F83F12">
      <w:pPr>
        <w:spacing w:after="180" w:line="360" w:lineRule="auto"/>
        <w:rPr>
          <w:rFonts w:eastAsia="Arial" w:cs="Arial"/>
          <w:color w:val="000000" w:themeColor="text1"/>
        </w:rPr>
      </w:pPr>
      <w:r w:rsidRPr="2B345F06">
        <w:rPr>
          <w:rFonts w:eastAsia="Arial" w:cs="Arial"/>
          <w:color w:val="000000" w:themeColor="text1"/>
        </w:rPr>
        <w:t>D</w:t>
      </w:r>
      <w:r w:rsidR="3B48C7B0" w:rsidRPr="2B345F06">
        <w:rPr>
          <w:rFonts w:eastAsia="Arial" w:cs="Arial"/>
          <w:color w:val="000000" w:themeColor="text1"/>
        </w:rPr>
        <w:t>isabled Persons Assembly</w:t>
      </w:r>
      <w:r w:rsidRPr="2B345F06">
        <w:rPr>
          <w:rFonts w:eastAsia="Arial" w:cs="Arial"/>
          <w:color w:val="000000" w:themeColor="text1"/>
        </w:rPr>
        <w:t xml:space="preserve"> </w:t>
      </w:r>
      <w:r w:rsidR="5C8812EE" w:rsidRPr="2B345F06">
        <w:rPr>
          <w:rFonts w:eastAsia="Arial" w:cs="Arial"/>
          <w:color w:val="000000" w:themeColor="text1"/>
        </w:rPr>
        <w:t>has recommended</w:t>
      </w:r>
      <w:r w:rsidRPr="2B345F06">
        <w:rPr>
          <w:rFonts w:eastAsia="Arial" w:cs="Arial"/>
          <w:color w:val="000000" w:themeColor="text1"/>
        </w:rPr>
        <w:t xml:space="preserve"> that the Electoral Commission and Government work together with disabled people and other impacted communities to develop alternatives to postal voting.</w:t>
      </w:r>
      <w:r w:rsidR="6BE2C118" w:rsidRPr="2B345F06">
        <w:rPr>
          <w:rStyle w:val="FootnoteReference"/>
          <w:rFonts w:eastAsia="Arial" w:cs="Arial"/>
          <w:color w:val="000000" w:themeColor="text1"/>
        </w:rPr>
        <w:footnoteReference w:id="22"/>
      </w:r>
    </w:p>
    <w:p w14:paraId="3036EE3B" w14:textId="32AE13CF" w:rsidR="7C4A24CE" w:rsidRDefault="0124DBD4" w:rsidP="22F83F12">
      <w:pPr>
        <w:spacing w:after="180" w:line="360" w:lineRule="auto"/>
        <w:rPr>
          <w:rFonts w:eastAsia="Arial" w:cs="Arial"/>
          <w:color w:val="000000" w:themeColor="text1"/>
        </w:rPr>
      </w:pPr>
      <w:r w:rsidRPr="5F5FD2C0">
        <w:rPr>
          <w:rFonts w:eastAsia="Arial" w:cs="Arial"/>
          <w:color w:val="000000" w:themeColor="text1"/>
        </w:rPr>
        <w:t>5.</w:t>
      </w:r>
      <w:r w:rsidR="7C4A24CE">
        <w:tab/>
      </w:r>
      <w:r w:rsidR="6A2B9C88" w:rsidRPr="5F5FD2C0">
        <w:rPr>
          <w:rFonts w:eastAsia="Arial" w:cs="Arial"/>
          <w:color w:val="000000" w:themeColor="text1"/>
        </w:rPr>
        <w:t>A</w:t>
      </w:r>
      <w:r w:rsidR="2963F87C" w:rsidRPr="5F5FD2C0">
        <w:rPr>
          <w:rFonts w:eastAsia="Arial" w:cs="Arial"/>
          <w:color w:val="000000" w:themeColor="text1"/>
        </w:rPr>
        <w:t>ll</w:t>
      </w:r>
      <w:r w:rsidR="72307FE0" w:rsidRPr="5F5FD2C0">
        <w:rPr>
          <w:rFonts w:eastAsia="Arial" w:cs="Arial"/>
          <w:color w:val="000000" w:themeColor="text1"/>
        </w:rPr>
        <w:t xml:space="preserve"> electoral information</w:t>
      </w:r>
      <w:r w:rsidR="19E10331" w:rsidRPr="5F5FD2C0">
        <w:rPr>
          <w:rFonts w:eastAsia="Arial" w:cs="Arial"/>
          <w:color w:val="000000" w:themeColor="text1"/>
        </w:rPr>
        <w:t xml:space="preserve"> needs</w:t>
      </w:r>
      <w:r w:rsidR="72307FE0" w:rsidRPr="5F5FD2C0">
        <w:rPr>
          <w:rFonts w:eastAsia="Arial" w:cs="Arial"/>
          <w:color w:val="000000" w:themeColor="text1"/>
        </w:rPr>
        <w:t xml:space="preserve"> to be</w:t>
      </w:r>
      <w:r w:rsidR="12BDCE6D" w:rsidRPr="5F5FD2C0">
        <w:rPr>
          <w:rFonts w:eastAsia="Arial" w:cs="Arial"/>
          <w:color w:val="000000" w:themeColor="text1"/>
        </w:rPr>
        <w:t xml:space="preserve"> made</w:t>
      </w:r>
      <w:r w:rsidR="72307FE0" w:rsidRPr="5F5FD2C0">
        <w:rPr>
          <w:rFonts w:eastAsia="Arial" w:cs="Arial"/>
          <w:color w:val="000000" w:themeColor="text1"/>
        </w:rPr>
        <w:t xml:space="preserve"> accessible for disabled people</w:t>
      </w:r>
      <w:r w:rsidR="269027C3" w:rsidRPr="5F5FD2C0">
        <w:rPr>
          <w:rFonts w:eastAsia="Arial" w:cs="Arial"/>
          <w:color w:val="000000" w:themeColor="text1"/>
        </w:rPr>
        <w:t xml:space="preserve"> in both parliamentary and local elections</w:t>
      </w:r>
      <w:r w:rsidR="72307FE0" w:rsidRPr="5F5FD2C0">
        <w:rPr>
          <w:rFonts w:eastAsia="Arial" w:cs="Arial"/>
          <w:color w:val="000000" w:themeColor="text1"/>
        </w:rPr>
        <w:t>. Information from and about political parties, candidates and other electoral information is largely inaccessible to disabled and D</w:t>
      </w:r>
      <w:r w:rsidR="3D306959" w:rsidRPr="5F5FD2C0">
        <w:rPr>
          <w:rFonts w:eastAsia="Arial" w:cs="Arial"/>
          <w:color w:val="000000" w:themeColor="text1"/>
        </w:rPr>
        <w:t>/d</w:t>
      </w:r>
      <w:r w:rsidR="72307FE0" w:rsidRPr="5F5FD2C0">
        <w:rPr>
          <w:rFonts w:eastAsia="Arial" w:cs="Arial"/>
          <w:color w:val="000000" w:themeColor="text1"/>
        </w:rPr>
        <w:t>eaf communities.</w:t>
      </w:r>
    </w:p>
    <w:p w14:paraId="6F682717" w14:textId="1892E336" w:rsidR="72307FE0" w:rsidRDefault="72307FE0" w:rsidP="22F83F12">
      <w:pPr>
        <w:spacing w:after="180" w:line="360" w:lineRule="auto"/>
        <w:rPr>
          <w:rFonts w:eastAsia="Arial" w:cs="Arial"/>
          <w:color w:val="000000" w:themeColor="text1"/>
        </w:rPr>
      </w:pPr>
      <w:r w:rsidRPr="5F5FD2C0">
        <w:rPr>
          <w:rFonts w:eastAsia="Arial" w:cs="Arial"/>
          <w:color w:val="000000" w:themeColor="text1"/>
        </w:rPr>
        <w:t xml:space="preserve">Disabled Persons Assembly has </w:t>
      </w:r>
      <w:proofErr w:type="gramStart"/>
      <w:r w:rsidRPr="5F5FD2C0">
        <w:rPr>
          <w:rFonts w:eastAsia="Arial" w:cs="Arial"/>
          <w:color w:val="000000" w:themeColor="text1"/>
        </w:rPr>
        <w:t>recommended  that</w:t>
      </w:r>
      <w:proofErr w:type="gramEnd"/>
      <w:r w:rsidRPr="5F5FD2C0">
        <w:rPr>
          <w:rFonts w:eastAsia="Arial" w:cs="Arial"/>
          <w:color w:val="000000" w:themeColor="text1"/>
        </w:rPr>
        <w:t xml:space="preserve"> electoral legislation incorporate provisions mandating that all registered political parties who field party lists and/or electorate candidates at all parliamentary elections and by-elections are required to provide </w:t>
      </w:r>
      <w:r w:rsidR="0F820C6E" w:rsidRPr="5F5FD2C0">
        <w:rPr>
          <w:rFonts w:eastAsia="Arial" w:cs="Arial"/>
          <w:color w:val="000000" w:themeColor="text1"/>
        </w:rPr>
        <w:t>key</w:t>
      </w:r>
      <w:r w:rsidR="2963F87C" w:rsidRPr="5F5FD2C0">
        <w:rPr>
          <w:rFonts w:eastAsia="Arial" w:cs="Arial"/>
          <w:color w:val="000000" w:themeColor="text1"/>
        </w:rPr>
        <w:t xml:space="preserve"> </w:t>
      </w:r>
      <w:r w:rsidRPr="5F5FD2C0">
        <w:rPr>
          <w:rFonts w:eastAsia="Arial" w:cs="Arial"/>
          <w:color w:val="000000" w:themeColor="text1"/>
        </w:rPr>
        <w:t>campaign information in accessible formats including</w:t>
      </w:r>
      <w:r w:rsidR="6784EE32" w:rsidRPr="5F5FD2C0">
        <w:rPr>
          <w:rFonts w:eastAsia="Arial" w:cs="Arial"/>
          <w:color w:val="000000" w:themeColor="text1"/>
        </w:rPr>
        <w:t>, for example,</w:t>
      </w:r>
      <w:r w:rsidRPr="5F5FD2C0">
        <w:rPr>
          <w:rFonts w:eastAsia="Arial" w:cs="Arial"/>
          <w:color w:val="000000" w:themeColor="text1"/>
        </w:rPr>
        <w:t xml:space="preserve"> New Zealand Sign Language, Easy Read, audio and captioned formats across all media platforms. </w:t>
      </w:r>
    </w:p>
    <w:p w14:paraId="73919BED" w14:textId="23840C81" w:rsidR="0D38FF17" w:rsidRDefault="4B9D9E4D" w:rsidP="22F83F12">
      <w:pPr>
        <w:tabs>
          <w:tab w:val="left" w:pos="720"/>
        </w:tabs>
        <w:spacing w:after="0" w:line="360" w:lineRule="auto"/>
        <w:rPr>
          <w:rFonts w:eastAsia="Arial" w:cs="Arial"/>
          <w:color w:val="000000" w:themeColor="text1"/>
        </w:rPr>
      </w:pPr>
      <w:r w:rsidRPr="5F5FD2C0">
        <w:rPr>
          <w:rFonts w:eastAsia="Arial" w:cs="Arial"/>
          <w:color w:val="000000" w:themeColor="text1"/>
        </w:rPr>
        <w:t>6.</w:t>
      </w:r>
      <w:r w:rsidR="0D38FF17">
        <w:tab/>
      </w:r>
      <w:r w:rsidR="7219C7B7" w:rsidRPr="5F5FD2C0">
        <w:rPr>
          <w:rFonts w:eastAsia="Arial" w:cs="Arial"/>
          <w:color w:val="000000" w:themeColor="text1"/>
        </w:rPr>
        <w:t>T</w:t>
      </w:r>
      <w:r w:rsidR="20D21467" w:rsidRPr="5F5FD2C0">
        <w:rPr>
          <w:rFonts w:eastAsia="Arial" w:cs="Arial"/>
          <w:color w:val="000000" w:themeColor="text1"/>
        </w:rPr>
        <w:t>here</w:t>
      </w:r>
      <w:r w:rsidR="0D38FF17" w:rsidRPr="5F5FD2C0">
        <w:rPr>
          <w:rFonts w:eastAsia="Arial" w:cs="Arial"/>
          <w:color w:val="000000" w:themeColor="text1"/>
        </w:rPr>
        <w:t xml:space="preserve"> are </w:t>
      </w:r>
      <w:r w:rsidR="32ED8420" w:rsidRPr="5F5FD2C0">
        <w:rPr>
          <w:rFonts w:eastAsia="Arial" w:cs="Arial"/>
          <w:color w:val="000000" w:themeColor="text1"/>
        </w:rPr>
        <w:t xml:space="preserve">or could be </w:t>
      </w:r>
      <w:r w:rsidR="277BE939" w:rsidRPr="5F5FD2C0">
        <w:rPr>
          <w:rFonts w:eastAsia="Arial" w:cs="Arial"/>
          <w:color w:val="000000" w:themeColor="text1"/>
        </w:rPr>
        <w:t>disabled</w:t>
      </w:r>
      <w:r w:rsidR="0D38FF17" w:rsidRPr="5F5FD2C0">
        <w:rPr>
          <w:rFonts w:eastAsia="Arial" w:cs="Arial"/>
          <w:color w:val="000000" w:themeColor="text1"/>
        </w:rPr>
        <w:t xml:space="preserve"> candidates</w:t>
      </w:r>
      <w:r w:rsidR="72307FE0" w:rsidRPr="5F5FD2C0">
        <w:rPr>
          <w:rFonts w:eastAsia="Arial" w:cs="Arial"/>
          <w:color w:val="000000" w:themeColor="text1"/>
        </w:rPr>
        <w:t xml:space="preserve"> who </w:t>
      </w:r>
      <w:r w:rsidR="6218FC1F" w:rsidRPr="5F5FD2C0">
        <w:rPr>
          <w:rFonts w:eastAsia="Arial" w:cs="Arial"/>
          <w:color w:val="000000" w:themeColor="text1"/>
        </w:rPr>
        <w:t>have been</w:t>
      </w:r>
      <w:r w:rsidR="72307FE0" w:rsidRPr="5F5FD2C0">
        <w:rPr>
          <w:rFonts w:eastAsia="Arial" w:cs="Arial"/>
          <w:color w:val="000000" w:themeColor="text1"/>
        </w:rPr>
        <w:t xml:space="preserve"> excluded from being nominated for Parliament</w:t>
      </w:r>
      <w:r w:rsidR="7E5B4E5D" w:rsidRPr="5F5FD2C0">
        <w:rPr>
          <w:rFonts w:eastAsia="Arial" w:cs="Arial"/>
          <w:color w:val="000000" w:themeColor="text1"/>
        </w:rPr>
        <w:t xml:space="preserve"> or local office</w:t>
      </w:r>
      <w:r w:rsidR="72307FE0" w:rsidRPr="5F5FD2C0">
        <w:rPr>
          <w:rFonts w:eastAsia="Arial" w:cs="Arial"/>
          <w:color w:val="000000" w:themeColor="text1"/>
        </w:rPr>
        <w:t xml:space="preserve"> on the basis that they cannot independently fill out and/or sign nomination forms as per the current requirement. </w:t>
      </w:r>
    </w:p>
    <w:p w14:paraId="1976BD7B" w14:textId="06A0C99A" w:rsidR="0D38FF17" w:rsidRDefault="0D38FF17" w:rsidP="22F83F12">
      <w:pPr>
        <w:tabs>
          <w:tab w:val="left" w:pos="720"/>
        </w:tabs>
        <w:spacing w:after="0" w:line="360" w:lineRule="auto"/>
        <w:rPr>
          <w:rFonts w:eastAsia="Arial" w:cs="Arial"/>
          <w:color w:val="000000" w:themeColor="text1"/>
        </w:rPr>
      </w:pPr>
    </w:p>
    <w:p w14:paraId="54DEE4D2" w14:textId="3DA31AA9" w:rsidR="0D38FF17" w:rsidRDefault="20CB8825" w:rsidP="22F83F12">
      <w:pPr>
        <w:tabs>
          <w:tab w:val="left" w:pos="720"/>
        </w:tabs>
        <w:spacing w:after="0" w:line="360" w:lineRule="auto"/>
        <w:rPr>
          <w:rFonts w:eastAsia="Arial" w:cs="Arial"/>
          <w:color w:val="000000" w:themeColor="text1"/>
          <w:szCs w:val="24"/>
        </w:rPr>
      </w:pPr>
      <w:r w:rsidRPr="22F83F12">
        <w:rPr>
          <w:rFonts w:eastAsia="Arial" w:cs="Arial"/>
          <w:color w:val="000000" w:themeColor="text1"/>
          <w:szCs w:val="24"/>
        </w:rPr>
        <w:t>We have recommended that the requirement</w:t>
      </w:r>
      <w:r w:rsidR="72307FE0" w:rsidRPr="22F83F12">
        <w:rPr>
          <w:rFonts w:eastAsia="Arial" w:cs="Arial"/>
          <w:color w:val="000000" w:themeColor="text1"/>
          <w:szCs w:val="24"/>
        </w:rPr>
        <w:t xml:space="preserve"> for candidates to do so should be waived if the candidate is a disabled person who cannot independently do this themselves with the power being vested in the candidate to authorise another person or agent to sign on their behalf.</w:t>
      </w:r>
    </w:p>
    <w:p w14:paraId="32802E1A" w14:textId="5C141760" w:rsidR="1A1019DF" w:rsidRDefault="1A1019DF" w:rsidP="1A1019DF">
      <w:pPr>
        <w:tabs>
          <w:tab w:val="left" w:pos="720"/>
        </w:tabs>
        <w:spacing w:after="0" w:line="360" w:lineRule="auto"/>
        <w:rPr>
          <w:rFonts w:eastAsia="Arial" w:cs="Arial"/>
          <w:color w:val="000000" w:themeColor="text1"/>
          <w:szCs w:val="24"/>
        </w:rPr>
      </w:pPr>
    </w:p>
    <w:p w14:paraId="0D21FE08" w14:textId="610C71F3" w:rsidR="548E942C" w:rsidRDefault="26F458C7" w:rsidP="76DAB281">
      <w:pPr>
        <w:spacing w:after="180" w:line="360" w:lineRule="auto"/>
        <w:rPr>
          <w:rFonts w:eastAsia="Arial" w:cs="Arial"/>
          <w:b/>
          <w:bCs/>
          <w:color w:val="002060"/>
          <w:sz w:val="28"/>
          <w:szCs w:val="28"/>
        </w:rPr>
      </w:pPr>
      <w:r w:rsidRPr="2B345F06">
        <w:rPr>
          <w:rFonts w:eastAsia="Arial" w:cs="Arial"/>
          <w:color w:val="000000" w:themeColor="text1"/>
        </w:rPr>
        <w:t>7.</w:t>
      </w:r>
      <w:r w:rsidR="548E942C">
        <w:tab/>
      </w:r>
      <w:r w:rsidRPr="2B345F06">
        <w:rPr>
          <w:rFonts w:eastAsia="Arial" w:cs="Arial"/>
          <w:color w:val="000000" w:themeColor="text1"/>
        </w:rPr>
        <w:t>W</w:t>
      </w:r>
      <w:r w:rsidR="21CBB812" w:rsidRPr="2B345F06">
        <w:rPr>
          <w:rFonts w:eastAsia="Arial" w:cs="Arial"/>
          <w:color w:val="000000" w:themeColor="text1"/>
        </w:rPr>
        <w:t>e</w:t>
      </w:r>
      <w:r w:rsidR="0CCAE4EA" w:rsidRPr="2B345F06">
        <w:rPr>
          <w:rFonts w:eastAsia="Arial" w:cs="Arial"/>
          <w:color w:val="000000" w:themeColor="text1"/>
        </w:rPr>
        <w:t xml:space="preserve"> support</w:t>
      </w:r>
      <w:r w:rsidR="72307FE0" w:rsidRPr="2B345F06">
        <w:rPr>
          <w:rFonts w:eastAsia="Arial" w:cs="Arial"/>
          <w:color w:val="000000" w:themeColor="text1"/>
        </w:rPr>
        <w:t xml:space="preserve"> extending voting rights to all prisoners </w:t>
      </w:r>
      <w:proofErr w:type="gramStart"/>
      <w:r w:rsidR="4F19A39C" w:rsidRPr="2B345F06">
        <w:rPr>
          <w:rFonts w:eastAsia="Arial" w:cs="Arial"/>
          <w:color w:val="000000" w:themeColor="text1"/>
        </w:rPr>
        <w:t xml:space="preserve">as </w:t>
      </w:r>
      <w:r w:rsidR="72307FE0" w:rsidRPr="2B345F06">
        <w:rPr>
          <w:rFonts w:eastAsia="Arial" w:cs="Arial"/>
          <w:color w:val="000000" w:themeColor="text1"/>
        </w:rPr>
        <w:t xml:space="preserve"> a</w:t>
      </w:r>
      <w:proofErr w:type="gramEnd"/>
      <w:r w:rsidR="72307FE0" w:rsidRPr="2B345F06">
        <w:rPr>
          <w:rFonts w:eastAsia="Arial" w:cs="Arial"/>
          <w:color w:val="000000" w:themeColor="text1"/>
        </w:rPr>
        <w:t xml:space="preserve"> disproportionate number of prisoners in this country identify as disabled people, particularly as tāngata </w:t>
      </w:r>
      <w:proofErr w:type="spellStart"/>
      <w:r w:rsidR="72307FE0" w:rsidRPr="2B345F06">
        <w:rPr>
          <w:rFonts w:eastAsia="Arial" w:cs="Arial"/>
          <w:color w:val="000000" w:themeColor="text1"/>
        </w:rPr>
        <w:t>whaikaha</w:t>
      </w:r>
      <w:proofErr w:type="spellEnd"/>
      <w:r w:rsidR="72307FE0" w:rsidRPr="2B345F06">
        <w:rPr>
          <w:rFonts w:eastAsia="Arial" w:cs="Arial"/>
          <w:color w:val="000000" w:themeColor="text1"/>
        </w:rPr>
        <w:t xml:space="preserve"> disabled Māori.</w:t>
      </w:r>
      <w:r w:rsidR="548E942C" w:rsidRPr="2B345F06">
        <w:rPr>
          <w:rStyle w:val="FootnoteReference"/>
          <w:rFonts w:eastAsia="Arial" w:cs="Arial"/>
          <w:color w:val="000000" w:themeColor="text1"/>
        </w:rPr>
        <w:footnoteReference w:id="23"/>
      </w:r>
      <w:r w:rsidR="1ABCB1BE" w:rsidRPr="2B345F06">
        <w:rPr>
          <w:rFonts w:eastAsia="Arial" w:cs="Arial"/>
          <w:color w:val="000000" w:themeColor="text1"/>
        </w:rPr>
        <w:t xml:space="preserve"> </w:t>
      </w:r>
    </w:p>
    <w:p w14:paraId="77437E67" w14:textId="5EE552CC" w:rsidR="5F5FD2C0" w:rsidRDefault="5F5FD2C0" w:rsidP="5F5FD2C0">
      <w:pPr>
        <w:spacing w:after="180" w:line="360" w:lineRule="auto"/>
        <w:rPr>
          <w:rFonts w:eastAsia="Arial" w:cs="Arial"/>
          <w:b/>
          <w:bCs/>
          <w:color w:val="002060"/>
          <w:sz w:val="28"/>
          <w:szCs w:val="28"/>
        </w:rPr>
      </w:pPr>
    </w:p>
    <w:p w14:paraId="76687B64" w14:textId="480048FA" w:rsidR="548E942C" w:rsidRDefault="643D1DEE" w:rsidP="2D9F2BAF">
      <w:pPr>
        <w:spacing w:after="180" w:line="360" w:lineRule="auto"/>
        <w:rPr>
          <w:rFonts w:eastAsia="Arial" w:cs="Arial"/>
          <w:b/>
          <w:bCs/>
          <w:color w:val="002060"/>
          <w:sz w:val="28"/>
          <w:szCs w:val="28"/>
        </w:rPr>
      </w:pPr>
      <w:r w:rsidRPr="2D9F2BAF">
        <w:rPr>
          <w:rFonts w:eastAsia="Arial" w:cs="Arial"/>
          <w:b/>
          <w:bCs/>
          <w:color w:val="002060"/>
          <w:sz w:val="28"/>
          <w:szCs w:val="28"/>
        </w:rPr>
        <w:t>5. O</w:t>
      </w:r>
      <w:r w:rsidR="15E46717" w:rsidRPr="2D9F2BAF">
        <w:rPr>
          <w:rFonts w:eastAsia="Arial" w:cs="Arial"/>
          <w:b/>
          <w:bCs/>
          <w:color w:val="002060"/>
          <w:sz w:val="28"/>
          <w:szCs w:val="28"/>
        </w:rPr>
        <w:t>ther systemic barriers to electoral participation</w:t>
      </w:r>
    </w:p>
    <w:p w14:paraId="2B0BA233" w14:textId="44A040AF" w:rsidR="005C7C25" w:rsidRDefault="15E46717" w:rsidP="22F83F12">
      <w:pPr>
        <w:spacing w:after="180" w:line="360" w:lineRule="auto"/>
        <w:rPr>
          <w:rFonts w:eastAsia="Arial" w:cs="Arial"/>
          <w:color w:val="000000" w:themeColor="text1"/>
          <w:szCs w:val="24"/>
        </w:rPr>
      </w:pPr>
      <w:r w:rsidRPr="22F83F12">
        <w:rPr>
          <w:rFonts w:eastAsia="Arial" w:cs="Arial"/>
          <w:color w:val="000000" w:themeColor="text1"/>
          <w:szCs w:val="24"/>
        </w:rPr>
        <w:t>It</w:t>
      </w:r>
      <w:r w:rsidR="6676701D" w:rsidRPr="22F83F12">
        <w:rPr>
          <w:rFonts w:eastAsia="Arial" w:cs="Arial"/>
          <w:color w:val="000000" w:themeColor="text1"/>
          <w:szCs w:val="24"/>
        </w:rPr>
        <w:t xml:space="preserve"> has been reported that</w:t>
      </w:r>
      <w:r w:rsidR="0F3E0D71" w:rsidRPr="22F83F12">
        <w:rPr>
          <w:rFonts w:eastAsia="Arial" w:cs="Arial"/>
          <w:color w:val="000000" w:themeColor="text1"/>
          <w:szCs w:val="24"/>
        </w:rPr>
        <w:t xml:space="preserve"> disabled and older people living in residential facilities </w:t>
      </w:r>
      <w:r w:rsidR="0EF66959" w:rsidRPr="22F83F12">
        <w:rPr>
          <w:rFonts w:eastAsia="Arial" w:cs="Arial"/>
          <w:color w:val="000000" w:themeColor="text1"/>
          <w:szCs w:val="24"/>
        </w:rPr>
        <w:t>encounter barriers when</w:t>
      </w:r>
      <w:r w:rsidR="0F3E0D71" w:rsidRPr="22F83F12">
        <w:rPr>
          <w:rFonts w:eastAsia="Arial" w:cs="Arial"/>
          <w:color w:val="000000" w:themeColor="text1"/>
          <w:szCs w:val="24"/>
        </w:rPr>
        <w:t xml:space="preserve"> voting. The Electoral Review Panel heard instances where some family/whānau and staff of older and disabled people in residential facilities believed that some disabled residents could not participate in electoral processes, including voting, due to, for example,</w:t>
      </w:r>
      <w:r w:rsidR="41A31127" w:rsidRPr="22F83F12">
        <w:rPr>
          <w:rFonts w:eastAsia="Arial" w:cs="Arial"/>
          <w:color w:val="000000" w:themeColor="text1"/>
          <w:szCs w:val="24"/>
        </w:rPr>
        <w:t xml:space="preserve"> living with</w:t>
      </w:r>
      <w:r w:rsidR="0F3E0D71" w:rsidRPr="22F83F12">
        <w:rPr>
          <w:rFonts w:eastAsia="Arial" w:cs="Arial"/>
          <w:color w:val="000000" w:themeColor="text1"/>
          <w:szCs w:val="24"/>
        </w:rPr>
        <w:t xml:space="preserve"> dementia. </w:t>
      </w:r>
    </w:p>
    <w:p w14:paraId="03B92CC2" w14:textId="73CE1CD2" w:rsidR="005C7C25" w:rsidRDefault="0F3E0D71" w:rsidP="22F83F12">
      <w:pPr>
        <w:spacing w:after="180" w:line="360" w:lineRule="auto"/>
        <w:rPr>
          <w:rFonts w:eastAsia="Arial" w:cs="Arial"/>
          <w:color w:val="000000" w:themeColor="text1"/>
          <w:szCs w:val="24"/>
        </w:rPr>
      </w:pPr>
      <w:r w:rsidRPr="22F83F12">
        <w:rPr>
          <w:rFonts w:eastAsia="Arial" w:cs="Arial"/>
          <w:color w:val="000000" w:themeColor="text1"/>
          <w:szCs w:val="24"/>
        </w:rPr>
        <w:t>D</w:t>
      </w:r>
      <w:r w:rsidR="5012DF75" w:rsidRPr="22F83F12">
        <w:rPr>
          <w:rFonts w:eastAsia="Arial" w:cs="Arial"/>
          <w:color w:val="000000" w:themeColor="text1"/>
          <w:szCs w:val="24"/>
        </w:rPr>
        <w:t>isabled Persons Assembly</w:t>
      </w:r>
      <w:r w:rsidR="495B8F11" w:rsidRPr="22F83F12">
        <w:rPr>
          <w:rFonts w:eastAsia="Arial" w:cs="Arial"/>
          <w:color w:val="000000" w:themeColor="text1"/>
          <w:szCs w:val="24"/>
        </w:rPr>
        <w:t xml:space="preserve"> supported</w:t>
      </w:r>
      <w:r w:rsidRPr="22F83F12">
        <w:rPr>
          <w:rFonts w:eastAsia="Arial" w:cs="Arial"/>
          <w:color w:val="000000" w:themeColor="text1"/>
          <w:szCs w:val="24"/>
        </w:rPr>
        <w:t xml:space="preserve"> the review panel’s recommendation that more education be undertaken with disabled and older people in residential facilities alongside families/whānau and staff about electoral rights.</w:t>
      </w:r>
    </w:p>
    <w:p w14:paraId="2F9CBE2C" w14:textId="6065324A" w:rsidR="005C7C25" w:rsidRDefault="23F6B8A8" w:rsidP="22F83F12">
      <w:pPr>
        <w:spacing w:after="180" w:line="360" w:lineRule="auto"/>
        <w:rPr>
          <w:rFonts w:eastAsia="Arial" w:cs="Arial"/>
          <w:color w:val="000000" w:themeColor="text1"/>
          <w:szCs w:val="24"/>
        </w:rPr>
      </w:pPr>
      <w:r w:rsidRPr="22F83F12">
        <w:rPr>
          <w:rFonts w:eastAsia="Arial" w:cs="Arial"/>
          <w:color w:val="000000" w:themeColor="text1"/>
          <w:szCs w:val="24"/>
        </w:rPr>
        <w:t>We</w:t>
      </w:r>
      <w:r w:rsidR="48F94159" w:rsidRPr="22F83F12">
        <w:rPr>
          <w:rFonts w:eastAsia="Arial" w:cs="Arial"/>
          <w:color w:val="000000" w:themeColor="text1"/>
          <w:szCs w:val="24"/>
        </w:rPr>
        <w:t xml:space="preserve"> have</w:t>
      </w:r>
      <w:r w:rsidR="0F3E0D71" w:rsidRPr="22F83F12">
        <w:rPr>
          <w:rFonts w:eastAsia="Arial" w:cs="Arial"/>
          <w:color w:val="000000" w:themeColor="text1"/>
          <w:szCs w:val="24"/>
        </w:rPr>
        <w:t xml:space="preserve"> recommend</w:t>
      </w:r>
      <w:r w:rsidR="734E3D4E" w:rsidRPr="22F83F12">
        <w:rPr>
          <w:rFonts w:eastAsia="Arial" w:cs="Arial"/>
          <w:color w:val="000000" w:themeColor="text1"/>
          <w:szCs w:val="24"/>
        </w:rPr>
        <w:t>ed to both</w:t>
      </w:r>
      <w:r w:rsidR="0F3E0D71" w:rsidRPr="22F83F12">
        <w:rPr>
          <w:rFonts w:eastAsia="Arial" w:cs="Arial"/>
          <w:color w:val="000000" w:themeColor="text1"/>
          <w:szCs w:val="24"/>
        </w:rPr>
        <w:t xml:space="preserve"> Government and the Electoral Commission </w:t>
      </w:r>
      <w:r w:rsidR="060A9DD8" w:rsidRPr="22F83F12">
        <w:rPr>
          <w:rFonts w:eastAsia="Arial" w:cs="Arial"/>
          <w:color w:val="000000" w:themeColor="text1"/>
          <w:szCs w:val="24"/>
        </w:rPr>
        <w:t>that</w:t>
      </w:r>
      <w:r w:rsidR="0F3E0D71" w:rsidRPr="22F83F12">
        <w:rPr>
          <w:rFonts w:eastAsia="Arial" w:cs="Arial"/>
          <w:color w:val="000000" w:themeColor="text1"/>
          <w:szCs w:val="24"/>
        </w:rPr>
        <w:t xml:space="preserve"> the review panel’s recommendations around</w:t>
      </w:r>
      <w:r w:rsidR="69D74D4F" w:rsidRPr="22F83F12">
        <w:rPr>
          <w:rFonts w:eastAsia="Arial" w:cs="Arial"/>
          <w:color w:val="000000" w:themeColor="text1"/>
          <w:szCs w:val="24"/>
        </w:rPr>
        <w:t xml:space="preserve"> government</w:t>
      </w:r>
      <w:r w:rsidR="0F3E0D71" w:rsidRPr="22F83F12">
        <w:rPr>
          <w:rFonts w:eastAsia="Arial" w:cs="Arial"/>
          <w:color w:val="000000" w:themeColor="text1"/>
          <w:szCs w:val="24"/>
        </w:rPr>
        <w:t xml:space="preserve"> funding community groups, including Disabled People’s Organisations to </w:t>
      </w:r>
      <w:r w:rsidR="25DA0E39" w:rsidRPr="22F83F12">
        <w:rPr>
          <w:rFonts w:eastAsia="Arial" w:cs="Arial"/>
          <w:color w:val="000000" w:themeColor="text1"/>
          <w:szCs w:val="24"/>
        </w:rPr>
        <w:t xml:space="preserve">deliver </w:t>
      </w:r>
      <w:r w:rsidR="0F3E0D71" w:rsidRPr="22F83F12">
        <w:rPr>
          <w:rFonts w:eastAsia="Arial" w:cs="Arial"/>
          <w:color w:val="000000" w:themeColor="text1"/>
          <w:szCs w:val="24"/>
        </w:rPr>
        <w:t>community-based civics education programmes</w:t>
      </w:r>
      <w:r w:rsidR="6C44CFFE" w:rsidRPr="22F83F12">
        <w:rPr>
          <w:rFonts w:eastAsia="Arial" w:cs="Arial"/>
          <w:color w:val="000000" w:themeColor="text1"/>
          <w:szCs w:val="24"/>
        </w:rPr>
        <w:t xml:space="preserve"> is</w:t>
      </w:r>
      <w:r w:rsidR="551E4060" w:rsidRPr="22F83F12">
        <w:rPr>
          <w:rFonts w:eastAsia="Arial" w:cs="Arial"/>
          <w:color w:val="000000" w:themeColor="text1"/>
          <w:szCs w:val="24"/>
        </w:rPr>
        <w:t xml:space="preserve"> also</w:t>
      </w:r>
      <w:r w:rsidR="6C44CFFE" w:rsidRPr="22F83F12">
        <w:rPr>
          <w:rFonts w:eastAsia="Arial" w:cs="Arial"/>
          <w:color w:val="000000" w:themeColor="text1"/>
          <w:szCs w:val="24"/>
        </w:rPr>
        <w:t xml:space="preserve"> taken up</w:t>
      </w:r>
      <w:r w:rsidR="0F3E0D71" w:rsidRPr="22F83F12">
        <w:rPr>
          <w:rFonts w:eastAsia="Arial" w:cs="Arial"/>
          <w:color w:val="000000" w:themeColor="text1"/>
          <w:szCs w:val="24"/>
        </w:rPr>
        <w:t>.</w:t>
      </w:r>
    </w:p>
    <w:p w14:paraId="056E2C6E" w14:textId="0F0AF9F6" w:rsidR="76DAB281" w:rsidRDefault="0F3E0D71" w:rsidP="2D9F2BAF">
      <w:pPr>
        <w:spacing w:after="180" w:line="360" w:lineRule="auto"/>
        <w:rPr>
          <w:rFonts w:eastAsia="Arial" w:cs="Arial"/>
          <w:color w:val="000000" w:themeColor="text1"/>
          <w:szCs w:val="24"/>
        </w:rPr>
      </w:pPr>
      <w:r w:rsidRPr="2D9F2BAF">
        <w:rPr>
          <w:rFonts w:eastAsia="Arial" w:cs="Arial"/>
          <w:color w:val="000000" w:themeColor="text1"/>
          <w:szCs w:val="24"/>
        </w:rPr>
        <w:t>This would enable the disabled community to develop voter education programmes aimed at and delivered by disabled people which, in turn, would lead to an increase in voter participation by our community in future elections through being empowered by greater knowledge about electoral rights and practises.</w:t>
      </w:r>
    </w:p>
    <w:p w14:paraId="4CC88745" w14:textId="14B5F129" w:rsidR="006E2338" w:rsidRDefault="0829082B" w:rsidP="22F83F12">
      <w:pPr>
        <w:pStyle w:val="Heading3"/>
        <w:keepNext w:val="0"/>
        <w:keepLines w:val="0"/>
        <w:spacing w:after="180" w:line="360" w:lineRule="auto"/>
        <w:rPr>
          <w:rFonts w:eastAsia="Arial" w:cs="Arial"/>
          <w:bCs/>
          <w:szCs w:val="28"/>
        </w:rPr>
      </w:pPr>
      <w:r w:rsidRPr="22F83F12">
        <w:rPr>
          <w:rFonts w:eastAsia="Arial" w:cs="Arial"/>
          <w:bCs/>
          <w:szCs w:val="28"/>
        </w:rPr>
        <w:t>6</w:t>
      </w:r>
      <w:r w:rsidR="5E1248D5" w:rsidRPr="22F83F12">
        <w:rPr>
          <w:rFonts w:eastAsia="Arial" w:cs="Arial"/>
          <w:bCs/>
          <w:szCs w:val="28"/>
        </w:rPr>
        <w:t>. Participation of disabled people as candidates, counci</w:t>
      </w:r>
      <w:r w:rsidR="33FFE63C" w:rsidRPr="22F83F12">
        <w:rPr>
          <w:rFonts w:eastAsia="Arial" w:cs="Arial"/>
          <w:bCs/>
          <w:szCs w:val="28"/>
        </w:rPr>
        <w:t>l</w:t>
      </w:r>
      <w:r w:rsidR="5E1248D5" w:rsidRPr="22F83F12">
        <w:rPr>
          <w:rFonts w:eastAsia="Arial" w:cs="Arial"/>
          <w:bCs/>
          <w:szCs w:val="28"/>
        </w:rPr>
        <w:t>l</w:t>
      </w:r>
      <w:r w:rsidR="126DE8E1" w:rsidRPr="22F83F12">
        <w:rPr>
          <w:rFonts w:eastAsia="Arial" w:cs="Arial"/>
          <w:bCs/>
          <w:szCs w:val="28"/>
        </w:rPr>
        <w:t>or</w:t>
      </w:r>
      <w:r w:rsidR="5E1248D5" w:rsidRPr="22F83F12">
        <w:rPr>
          <w:rFonts w:eastAsia="Arial" w:cs="Arial"/>
          <w:bCs/>
          <w:szCs w:val="28"/>
        </w:rPr>
        <w:t>s and</w:t>
      </w:r>
      <w:r w:rsidR="42433B14" w:rsidRPr="22F83F12">
        <w:rPr>
          <w:rFonts w:eastAsia="Arial" w:cs="Arial"/>
          <w:bCs/>
          <w:szCs w:val="28"/>
        </w:rPr>
        <w:t xml:space="preserve"> legislators</w:t>
      </w:r>
      <w:r w:rsidR="5E1248D5" w:rsidRPr="22F83F12">
        <w:rPr>
          <w:rFonts w:eastAsia="Arial" w:cs="Arial"/>
          <w:bCs/>
          <w:szCs w:val="28"/>
        </w:rPr>
        <w:t xml:space="preserve"> in New Zealand</w:t>
      </w:r>
    </w:p>
    <w:p w14:paraId="5D7A1077" w14:textId="300F6710" w:rsidR="006E2338" w:rsidRDefault="169ADBFF" w:rsidP="22F83F12">
      <w:pPr>
        <w:spacing w:line="360" w:lineRule="auto"/>
      </w:pPr>
      <w:r w:rsidRPr="22F83F12">
        <w:t xml:space="preserve">While the ongoing impact of </w:t>
      </w:r>
      <w:r w:rsidR="21594C99" w:rsidRPr="22F83F12">
        <w:t>barriers to voting and electoral participation are being only gradually broken down in New Zealand, the slowness</w:t>
      </w:r>
      <w:r w:rsidR="7B6DAFF2" w:rsidRPr="22F83F12">
        <w:t xml:space="preserve"> of these changes is impacting on the number of disabled people offering themselves for e</w:t>
      </w:r>
      <w:r w:rsidR="34017379" w:rsidRPr="22F83F12">
        <w:t>lection</w:t>
      </w:r>
      <w:r w:rsidR="7B6DAFF2" w:rsidRPr="22F83F12">
        <w:t xml:space="preserve"> at both the local and central government levels and being successfully elected.</w:t>
      </w:r>
    </w:p>
    <w:p w14:paraId="4D78C4FE" w14:textId="6CD1DA1B" w:rsidR="006E2338" w:rsidRDefault="6503113B" w:rsidP="2D9F2BAF">
      <w:pPr>
        <w:spacing w:line="360" w:lineRule="auto"/>
      </w:pPr>
      <w:r w:rsidRPr="2D9F2BAF">
        <w:t xml:space="preserve">Regarding the number of disabled people who stood </w:t>
      </w:r>
      <w:r w:rsidR="1B75470C" w:rsidRPr="2D9F2BAF">
        <w:t xml:space="preserve">as candidates at the </w:t>
      </w:r>
      <w:r w:rsidRPr="2D9F2BAF">
        <w:t xml:space="preserve">New Zealand </w:t>
      </w:r>
      <w:r w:rsidR="53575902" w:rsidRPr="2D9F2BAF">
        <w:t>General Election 2023</w:t>
      </w:r>
      <w:r w:rsidRPr="2D9F2BAF">
        <w:t>, a</w:t>
      </w:r>
      <w:r w:rsidR="035248C4" w:rsidRPr="2D9F2BAF">
        <w:t>side from the statistics relating to the</w:t>
      </w:r>
      <w:r w:rsidR="259FB289" w:rsidRPr="2D9F2BAF">
        <w:t xml:space="preserve"> five</w:t>
      </w:r>
      <w:r w:rsidR="2F10F459" w:rsidRPr="2D9F2BAF">
        <w:t xml:space="preserve"> successful applicants who received funding from the Electoral Access Fund,</w:t>
      </w:r>
      <w:r w:rsidR="735D5737" w:rsidRPr="2D9F2BAF">
        <w:t xml:space="preserve"> there </w:t>
      </w:r>
      <w:r w:rsidR="48759C1C" w:rsidRPr="2D9F2BAF">
        <w:t>is no</w:t>
      </w:r>
      <w:r w:rsidR="1512CA87" w:rsidRPr="2D9F2BAF">
        <w:t xml:space="preserve"> official</w:t>
      </w:r>
      <w:r w:rsidR="48759C1C" w:rsidRPr="2D9F2BAF">
        <w:t xml:space="preserve"> data available on the percentage of disabled people who did so</w:t>
      </w:r>
      <w:r w:rsidR="2AB79A29" w:rsidRPr="2D9F2BAF">
        <w:t xml:space="preserve"> across the political parties</w:t>
      </w:r>
      <w:r w:rsidR="48759C1C" w:rsidRPr="2D9F2BAF">
        <w:t>.</w:t>
      </w:r>
    </w:p>
    <w:p w14:paraId="53D9A1BD" w14:textId="5371985B" w:rsidR="006E2338" w:rsidRDefault="6949FF62" w:rsidP="22F83F12">
      <w:pPr>
        <w:spacing w:line="360" w:lineRule="auto"/>
      </w:pPr>
      <w:r w:rsidRPr="2D9F2BAF">
        <w:t xml:space="preserve">Similarly, </w:t>
      </w:r>
      <w:r w:rsidR="781D01DD" w:rsidRPr="2D9F2BAF">
        <w:t>there is</w:t>
      </w:r>
      <w:r w:rsidR="0252E807" w:rsidRPr="2D9F2BAF">
        <w:t xml:space="preserve"> no</w:t>
      </w:r>
      <w:r w:rsidRPr="2D9F2BAF">
        <w:t xml:space="preserve"> available </w:t>
      </w:r>
      <w:r w:rsidR="0D4865AD">
        <w:t>information</w:t>
      </w:r>
      <w:r w:rsidRPr="2D9F2BAF">
        <w:t xml:space="preserve"> on the number of disabled people who were either candidates for or elected to local councils in New Zealand at the 2022 local elections.</w:t>
      </w:r>
    </w:p>
    <w:p w14:paraId="2EE6EAA1" w14:textId="4EC4FD32" w:rsidR="006E2338" w:rsidRDefault="063D0F69" w:rsidP="2D9F2BAF">
      <w:pPr>
        <w:pStyle w:val="Heading3"/>
        <w:keepNext w:val="0"/>
        <w:keepLines w:val="0"/>
        <w:spacing w:after="180" w:line="360" w:lineRule="auto"/>
        <w:rPr>
          <w:rFonts w:eastAsia="Arial" w:cs="Arial"/>
          <w:bCs/>
          <w:szCs w:val="28"/>
        </w:rPr>
      </w:pPr>
      <w:r w:rsidRPr="2D9F2BAF">
        <w:rPr>
          <w:rFonts w:eastAsia="Arial" w:cs="Arial"/>
          <w:bCs/>
          <w:szCs w:val="28"/>
        </w:rPr>
        <w:t>7</w:t>
      </w:r>
      <w:r w:rsidR="43FD2533" w:rsidRPr="2D9F2BAF">
        <w:rPr>
          <w:rFonts w:eastAsia="Arial" w:cs="Arial"/>
          <w:bCs/>
          <w:szCs w:val="28"/>
        </w:rPr>
        <w:t xml:space="preserve">. </w:t>
      </w:r>
      <w:r w:rsidR="571E2B0B" w:rsidRPr="2D9F2BAF">
        <w:rPr>
          <w:rFonts w:eastAsia="Arial" w:cs="Arial"/>
          <w:bCs/>
          <w:szCs w:val="28"/>
        </w:rPr>
        <w:t xml:space="preserve">Improving accessibility to the New Zealand Parliament </w:t>
      </w:r>
    </w:p>
    <w:p w14:paraId="224F855C" w14:textId="176A6CF1" w:rsidR="006E2338" w:rsidRDefault="0B3C452D" w:rsidP="22F83F12">
      <w:pPr>
        <w:spacing w:line="360" w:lineRule="auto"/>
      </w:pPr>
      <w:r w:rsidRPr="22F83F12">
        <w:t>A</w:t>
      </w:r>
      <w:r w:rsidR="288A5259" w:rsidRPr="22F83F12">
        <w:t xml:space="preserve">ccessibility </w:t>
      </w:r>
      <w:r w:rsidR="1BBA95F9" w:rsidRPr="22F83F12">
        <w:t>barriers</w:t>
      </w:r>
      <w:r w:rsidR="00AB71D3" w:rsidRPr="22F83F12">
        <w:t xml:space="preserve"> for disabled people to the country’s Parliament </w:t>
      </w:r>
      <w:r w:rsidR="4B200409" w:rsidRPr="22F83F12">
        <w:t>were</w:t>
      </w:r>
      <w:r w:rsidR="00AB71D3" w:rsidRPr="22F83F12">
        <w:t xml:space="preserve"> identified as significant</w:t>
      </w:r>
      <w:r w:rsidR="0C2A6104" w:rsidRPr="22F83F12">
        <w:t>. We are pleased to see that</w:t>
      </w:r>
      <w:r w:rsidR="00AB71D3" w:rsidRPr="22F83F12">
        <w:t xml:space="preserve"> the Parliamentary </w:t>
      </w:r>
      <w:r w:rsidR="7F4198FF" w:rsidRPr="22F83F12">
        <w:t xml:space="preserve">Service </w:t>
      </w:r>
      <w:r w:rsidR="64731E60" w:rsidRPr="22F83F12">
        <w:t>has</w:t>
      </w:r>
      <w:r w:rsidR="6BCB7246" w:rsidRPr="22F83F12">
        <w:t xml:space="preserve"> instigat</w:t>
      </w:r>
      <w:r w:rsidR="2E9B6B4D" w:rsidRPr="22F83F12">
        <w:t>ed</w:t>
      </w:r>
      <w:r w:rsidR="7F4198FF" w:rsidRPr="22F83F12">
        <w:t xml:space="preserve"> a programme of accessibility improvements across the information, communications and phys</w:t>
      </w:r>
      <w:r w:rsidR="21AFCD00" w:rsidRPr="22F83F12">
        <w:t>ical accessibility spaces</w:t>
      </w:r>
      <w:r w:rsidR="1880155D" w:rsidRPr="22F83F12">
        <w:t xml:space="preserve"> </w:t>
      </w:r>
      <w:r w:rsidR="591E1877" w:rsidRPr="22F83F12">
        <w:t xml:space="preserve">at parliament </w:t>
      </w:r>
      <w:r w:rsidR="2A8940CD" w:rsidRPr="22F83F12">
        <w:t>with</w:t>
      </w:r>
      <w:r w:rsidR="1880155D" w:rsidRPr="22F83F12">
        <w:t xml:space="preserve"> the appointment of an accessibility advisor during the 2022-23 year.</w:t>
      </w:r>
      <w:r w:rsidR="006E2338" w:rsidRPr="22F83F12">
        <w:rPr>
          <w:rStyle w:val="FootnoteReference"/>
        </w:rPr>
        <w:footnoteReference w:id="24"/>
      </w:r>
      <w:r w:rsidR="394253BD" w:rsidRPr="22F83F12">
        <w:t xml:space="preserve"> </w:t>
      </w:r>
    </w:p>
    <w:p w14:paraId="2ABD3E0D" w14:textId="235D2A64" w:rsidR="006E2338" w:rsidRDefault="5EFD85BC" w:rsidP="2D9F2BAF">
      <w:pPr>
        <w:pStyle w:val="Heading3"/>
        <w:keepNext w:val="0"/>
        <w:keepLines w:val="0"/>
        <w:spacing w:after="180" w:line="360" w:lineRule="auto"/>
        <w:rPr>
          <w:rFonts w:eastAsia="Arial" w:cs="Arial"/>
          <w:bCs/>
          <w:szCs w:val="28"/>
        </w:rPr>
      </w:pPr>
      <w:r w:rsidRPr="2D9F2BAF">
        <w:rPr>
          <w:rFonts w:eastAsia="Arial" w:cs="Arial"/>
          <w:bCs/>
          <w:szCs w:val="28"/>
        </w:rPr>
        <w:t xml:space="preserve">8. </w:t>
      </w:r>
      <w:r w:rsidR="394253BD" w:rsidRPr="2D9F2BAF">
        <w:rPr>
          <w:rFonts w:eastAsia="Arial" w:cs="Arial"/>
          <w:bCs/>
          <w:szCs w:val="28"/>
        </w:rPr>
        <w:t>Conclusion</w:t>
      </w:r>
    </w:p>
    <w:p w14:paraId="14B4D3E1" w14:textId="57FDAA19" w:rsidR="006E2338" w:rsidRDefault="5F1EB3C3" w:rsidP="22F83F12">
      <w:pPr>
        <w:spacing w:line="360" w:lineRule="auto"/>
      </w:pPr>
      <w:r w:rsidRPr="22F83F12">
        <w:t xml:space="preserve">While there </w:t>
      </w:r>
      <w:r w:rsidR="002C7BCC">
        <w:t>have</w:t>
      </w:r>
      <w:r w:rsidRPr="22F83F12">
        <w:t xml:space="preserve"> been </w:t>
      </w:r>
      <w:r w:rsidR="7B6D28A8">
        <w:t xml:space="preserve">some </w:t>
      </w:r>
      <w:r w:rsidR="561EFF23">
        <w:t>positive steps</w:t>
      </w:r>
      <w:r w:rsidR="7B6D28A8">
        <w:t xml:space="preserve"> </w:t>
      </w:r>
      <w:r w:rsidR="2885BD6D">
        <w:t>taken</w:t>
      </w:r>
      <w:r w:rsidRPr="22F83F12">
        <w:t xml:space="preserve"> in recent years </w:t>
      </w:r>
      <w:r w:rsidR="636A0418">
        <w:t>to</w:t>
      </w:r>
      <w:r w:rsidR="18963B07" w:rsidRPr="22F83F12">
        <w:t xml:space="preserve"> improving voting </w:t>
      </w:r>
      <w:r w:rsidR="6EDB53E4">
        <w:t>access</w:t>
      </w:r>
      <w:r w:rsidR="18963B07" w:rsidRPr="22F83F12">
        <w:t xml:space="preserve"> for disabled people</w:t>
      </w:r>
      <w:r w:rsidR="2F5FEEB2">
        <w:t xml:space="preserve"> in New Zealand</w:t>
      </w:r>
      <w:r w:rsidR="18963B07" w:rsidRPr="22F83F12">
        <w:t xml:space="preserve">, this has not translated into additional representation for disabled people </w:t>
      </w:r>
      <w:r w:rsidR="407F0693">
        <w:t>and</w:t>
      </w:r>
      <w:r w:rsidR="18963B07" w:rsidRPr="22F83F12">
        <w:t xml:space="preserve"> the number of disabled people voting has declined slightly</w:t>
      </w:r>
      <w:r w:rsidR="33D30D33">
        <w:t>. I</w:t>
      </w:r>
      <w:r w:rsidR="25622096">
        <w:t xml:space="preserve">t is </w:t>
      </w:r>
      <w:r w:rsidR="77F7CD7F">
        <w:t xml:space="preserve">vital that </w:t>
      </w:r>
      <w:r w:rsidR="41AEC91F">
        <w:t xml:space="preserve">stronger measures </w:t>
      </w:r>
      <w:r w:rsidR="77F7CD7F">
        <w:t xml:space="preserve">are taken to reverse </w:t>
      </w:r>
      <w:r w:rsidR="25622096">
        <w:t>his trend through proactive measures to remove existing barriers to voting</w:t>
      </w:r>
      <w:r w:rsidR="6B97A358">
        <w:t xml:space="preserve">, casting an informed independent vote and standing as a candidate </w:t>
      </w:r>
      <w:r w:rsidR="398D0A26">
        <w:t xml:space="preserve">including the </w:t>
      </w:r>
      <w:r w:rsidR="56E66ECF">
        <w:t>action</w:t>
      </w:r>
      <w:r w:rsidR="398D0A26">
        <w:t xml:space="preserve">s </w:t>
      </w:r>
      <w:r w:rsidR="061282E4">
        <w:t>that are</w:t>
      </w:r>
      <w:r w:rsidR="398D0A26">
        <w:t xml:space="preserve"> identified in this </w:t>
      </w:r>
      <w:r w:rsidR="7AC0AC02">
        <w:t>submission</w:t>
      </w:r>
      <w:r w:rsidR="398D0A26">
        <w:t xml:space="preserve">. </w:t>
      </w:r>
    </w:p>
    <w:p w14:paraId="106DC4F5" w14:textId="723215B3" w:rsidR="006E2338" w:rsidRDefault="006E2338" w:rsidP="22F83F12">
      <w:pPr>
        <w:spacing w:line="360" w:lineRule="auto"/>
      </w:pPr>
    </w:p>
    <w:sectPr w:rsidR="006E2338" w:rsidSect="002703DC">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C5B5F" w14:textId="77777777" w:rsidR="0072017A" w:rsidRDefault="0072017A" w:rsidP="005602D3">
      <w:pPr>
        <w:spacing w:after="0" w:line="240" w:lineRule="auto"/>
      </w:pPr>
      <w:r>
        <w:separator/>
      </w:r>
    </w:p>
  </w:endnote>
  <w:endnote w:type="continuationSeparator" w:id="0">
    <w:p w14:paraId="3509C939" w14:textId="77777777" w:rsidR="0072017A" w:rsidRDefault="0072017A" w:rsidP="005602D3">
      <w:pPr>
        <w:spacing w:after="0" w:line="240" w:lineRule="auto"/>
      </w:pPr>
      <w:r>
        <w:continuationSeparator/>
      </w:r>
    </w:p>
  </w:endnote>
  <w:endnote w:type="continuationNotice" w:id="1">
    <w:p w14:paraId="72B37E76" w14:textId="77777777" w:rsidR="0072017A" w:rsidRDefault="007201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88D1C" w14:textId="77777777" w:rsidR="0072017A" w:rsidRDefault="0072017A" w:rsidP="005602D3">
      <w:pPr>
        <w:spacing w:after="0" w:line="240" w:lineRule="auto"/>
      </w:pPr>
    </w:p>
  </w:footnote>
  <w:footnote w:type="continuationSeparator" w:id="0">
    <w:p w14:paraId="247BDA81" w14:textId="77777777" w:rsidR="0072017A" w:rsidRDefault="0072017A" w:rsidP="005602D3">
      <w:pPr>
        <w:spacing w:after="0" w:line="240" w:lineRule="auto"/>
      </w:pPr>
      <w:r>
        <w:continuationSeparator/>
      </w:r>
    </w:p>
  </w:footnote>
  <w:footnote w:type="continuationNotice" w:id="1">
    <w:p w14:paraId="73398079" w14:textId="77777777" w:rsidR="0072017A" w:rsidRPr="003D21B1" w:rsidRDefault="0072017A" w:rsidP="003D21B1">
      <w:pPr>
        <w:pStyle w:val="Footer"/>
      </w:pPr>
    </w:p>
  </w:footnote>
  <w:footnote w:id="2">
    <w:p w14:paraId="28124E0A" w14:textId="33E62DCB" w:rsidR="22F83F12" w:rsidRDefault="22F83F12" w:rsidP="22F83F12">
      <w:pPr>
        <w:pStyle w:val="FootnoteText"/>
      </w:pPr>
      <w:r w:rsidRPr="22F83F12">
        <w:rPr>
          <w:rStyle w:val="FootnoteReference"/>
        </w:rPr>
        <w:footnoteRef/>
      </w:r>
      <w:r>
        <w:t xml:space="preserve"> </w:t>
      </w:r>
      <w:hyperlink r:id="rId1">
        <w:r w:rsidRPr="22F83F12">
          <w:rPr>
            <w:rStyle w:val="Hyperlink"/>
          </w:rPr>
          <w:t>https://www.nzherald.co.nz/nz/election-2023-disability-advocacy-groups-call-for-better-access-to-nz-voting-system/K2B7744ZERGCVP22HGJCSBCJAE/</w:t>
        </w:r>
      </w:hyperlink>
    </w:p>
    <w:p w14:paraId="7157C4C0" w14:textId="638301D6" w:rsidR="22F83F12" w:rsidRDefault="22F83F12" w:rsidP="22F83F12">
      <w:pPr>
        <w:pStyle w:val="FootnoteText"/>
      </w:pPr>
    </w:p>
    <w:p w14:paraId="4DF91BA4" w14:textId="79E7B095" w:rsidR="22F83F12" w:rsidRDefault="22F83F12" w:rsidP="22F83F12">
      <w:pPr>
        <w:pStyle w:val="FootnoteText"/>
      </w:pPr>
    </w:p>
  </w:footnote>
  <w:footnote w:id="3">
    <w:p w14:paraId="44C4E673" w14:textId="7AFC0A69" w:rsidR="44666BB2" w:rsidRDefault="44666BB2" w:rsidP="44666BB2">
      <w:pPr>
        <w:pStyle w:val="FootnoteText"/>
      </w:pPr>
      <w:r w:rsidRPr="44666BB2">
        <w:rPr>
          <w:rStyle w:val="FootnoteReference"/>
        </w:rPr>
        <w:footnoteRef/>
      </w:r>
      <w:r>
        <w:t xml:space="preserve"> </w:t>
      </w:r>
      <w:hyperlink r:id="rId2">
        <w:r w:rsidRPr="44666BB2">
          <w:rPr>
            <w:rStyle w:val="Hyperlink"/>
          </w:rPr>
          <w:t>https://elections.nz/assets/access-2020-disability-strategy.pdf</w:t>
        </w:r>
      </w:hyperlink>
    </w:p>
    <w:p w14:paraId="6092EB2C" w14:textId="6A2B6D45" w:rsidR="44666BB2" w:rsidRDefault="44666BB2" w:rsidP="44666BB2">
      <w:pPr>
        <w:pStyle w:val="FootnoteText"/>
      </w:pPr>
    </w:p>
  </w:footnote>
  <w:footnote w:id="4">
    <w:p w14:paraId="22E2D5A4" w14:textId="20D50221" w:rsidR="22F83F12" w:rsidRDefault="22F83F12" w:rsidP="22F83F12">
      <w:pPr>
        <w:pStyle w:val="FootnoteText"/>
      </w:pPr>
      <w:r w:rsidRPr="22F83F12">
        <w:rPr>
          <w:rStyle w:val="FootnoteReference"/>
        </w:rPr>
        <w:footnoteRef/>
      </w:r>
      <w:r>
        <w:t xml:space="preserve"> </w:t>
      </w:r>
      <w:hyperlink r:id="rId3">
        <w:r w:rsidRPr="22F83F12">
          <w:rPr>
            <w:rStyle w:val="Hyperlink"/>
          </w:rPr>
          <w:t>https://elections.nz/assets/2023-General-Election/voter-and-non-voter-survey-2023.pdf</w:t>
        </w:r>
      </w:hyperlink>
    </w:p>
    <w:p w14:paraId="3CC299B5" w14:textId="21BECD18" w:rsidR="22F83F12" w:rsidRDefault="22F83F12" w:rsidP="22F83F12">
      <w:pPr>
        <w:pStyle w:val="FootnoteText"/>
      </w:pPr>
    </w:p>
  </w:footnote>
  <w:footnote w:id="5">
    <w:p w14:paraId="1F476A6F" w14:textId="222D011C" w:rsidR="44666BB2" w:rsidRDefault="44666BB2" w:rsidP="44666BB2">
      <w:pPr>
        <w:pStyle w:val="FootnoteText"/>
      </w:pPr>
      <w:r w:rsidRPr="44666BB2">
        <w:rPr>
          <w:rStyle w:val="FootnoteReference"/>
        </w:rPr>
        <w:footnoteRef/>
      </w:r>
      <w:r>
        <w:t xml:space="preserve"> </w:t>
      </w:r>
      <w:hyperlink r:id="rId4">
        <w:r w:rsidRPr="44666BB2">
          <w:rPr>
            <w:rStyle w:val="Hyperlink"/>
          </w:rPr>
          <w:t>https://www.justice.govt.nz/assets/Documents/Publications/Independent-Electoral-Review-Final-Report-November-2023.pdf</w:t>
        </w:r>
      </w:hyperlink>
    </w:p>
    <w:p w14:paraId="3376CDCE" w14:textId="11D88A62" w:rsidR="44666BB2" w:rsidRDefault="44666BB2" w:rsidP="44666BB2">
      <w:pPr>
        <w:pStyle w:val="FootnoteText"/>
      </w:pPr>
    </w:p>
  </w:footnote>
  <w:footnote w:id="6">
    <w:p w14:paraId="3A91E42D" w14:textId="15FCAA79" w:rsidR="1A1019DF" w:rsidRDefault="1A1019DF" w:rsidP="1A1019DF">
      <w:pPr>
        <w:pStyle w:val="FootnoteText"/>
      </w:pPr>
      <w:r w:rsidRPr="1A1019DF">
        <w:rPr>
          <w:rStyle w:val="FootnoteReference"/>
        </w:rPr>
        <w:footnoteRef/>
      </w:r>
      <w:r>
        <w:t xml:space="preserve"> </w:t>
      </w:r>
      <w:hyperlink r:id="rId5">
        <w:r w:rsidRPr="1A1019DF">
          <w:rPr>
            <w:rStyle w:val="Hyperlink"/>
          </w:rPr>
          <w:t>https://www.legislation.govt.nz/act/public/1993/0087/latest/DLM307519.html</w:t>
        </w:r>
      </w:hyperlink>
    </w:p>
    <w:p w14:paraId="22A581D6" w14:textId="7892AE08" w:rsidR="1A1019DF" w:rsidRDefault="1A1019DF" w:rsidP="1A1019DF">
      <w:pPr>
        <w:pStyle w:val="FootnoteText"/>
      </w:pPr>
    </w:p>
  </w:footnote>
  <w:footnote w:id="7">
    <w:p w14:paraId="162D6784" w14:textId="6D9361A6" w:rsidR="1A1019DF" w:rsidRDefault="1A1019DF" w:rsidP="1A1019DF">
      <w:pPr>
        <w:pStyle w:val="FootnoteText"/>
      </w:pPr>
      <w:r w:rsidRPr="1A1019DF">
        <w:rPr>
          <w:rStyle w:val="FootnoteReference"/>
        </w:rPr>
        <w:footnoteRef/>
      </w:r>
      <w:r>
        <w:t xml:space="preserve"> </w:t>
      </w:r>
      <w:hyperlink r:id="rId6">
        <w:r w:rsidRPr="1A1019DF">
          <w:rPr>
            <w:rStyle w:val="Hyperlink"/>
          </w:rPr>
          <w:t>https://www.nzlii.org/nz/legis/hist_act/ea19561956n107130/</w:t>
        </w:r>
      </w:hyperlink>
    </w:p>
    <w:p w14:paraId="406188C2" w14:textId="4A76FB6E" w:rsidR="1A1019DF" w:rsidRDefault="1A1019DF" w:rsidP="1A1019DF">
      <w:pPr>
        <w:pStyle w:val="FootnoteText"/>
      </w:pPr>
    </w:p>
  </w:footnote>
  <w:footnote w:id="8">
    <w:p w14:paraId="52D02F3B" w14:textId="3E04E14E" w:rsidR="22F83F12" w:rsidRDefault="22F83F12" w:rsidP="22F83F12">
      <w:pPr>
        <w:pStyle w:val="FootnoteText"/>
      </w:pPr>
      <w:r w:rsidRPr="22F83F12">
        <w:rPr>
          <w:rStyle w:val="FootnoteReference"/>
        </w:rPr>
        <w:footnoteRef/>
      </w:r>
      <w:r>
        <w:t xml:space="preserve"> </w:t>
      </w:r>
      <w:hyperlink r:id="rId7">
        <w:r w:rsidRPr="22F83F12">
          <w:rPr>
            <w:rStyle w:val="Hyperlink"/>
          </w:rPr>
          <w:t>https://www.legislation.govt.nz/act/public/2001/0035/latest/DLM93301.html</w:t>
        </w:r>
      </w:hyperlink>
    </w:p>
    <w:p w14:paraId="77D8642B" w14:textId="237BF498" w:rsidR="22F83F12" w:rsidRDefault="22F83F12" w:rsidP="22F83F12">
      <w:pPr>
        <w:pStyle w:val="FootnoteText"/>
      </w:pPr>
    </w:p>
  </w:footnote>
  <w:footnote w:id="9">
    <w:p w14:paraId="1084B8F3" w14:textId="0EDE3349" w:rsidR="2B345F06" w:rsidRDefault="2B345F06" w:rsidP="2B345F06">
      <w:pPr>
        <w:pStyle w:val="FootnoteText"/>
      </w:pPr>
      <w:r w:rsidRPr="2B345F06">
        <w:rPr>
          <w:rStyle w:val="FootnoteReference"/>
        </w:rPr>
        <w:footnoteRef/>
      </w:r>
      <w:r>
        <w:t xml:space="preserve"> </w:t>
      </w:r>
      <w:hyperlink r:id="rId8">
        <w:r w:rsidRPr="2B345F06">
          <w:rPr>
            <w:rStyle w:val="Hyperlink"/>
          </w:rPr>
          <w:t>https://www.dpa.org.nz/page/71/AllSubmissions.html</w:t>
        </w:r>
      </w:hyperlink>
    </w:p>
    <w:p w14:paraId="66CE1078" w14:textId="31274145" w:rsidR="2B345F06" w:rsidRDefault="2B345F06" w:rsidP="2B345F06">
      <w:pPr>
        <w:pStyle w:val="FootnoteText"/>
      </w:pPr>
    </w:p>
  </w:footnote>
  <w:footnote w:id="10">
    <w:p w14:paraId="230A7A5C" w14:textId="2AF783A1" w:rsidR="1A1019DF" w:rsidRDefault="1A1019DF" w:rsidP="1A1019DF">
      <w:pPr>
        <w:pStyle w:val="FootnoteText"/>
      </w:pPr>
      <w:r w:rsidRPr="1A1019DF">
        <w:rPr>
          <w:rStyle w:val="FootnoteReference"/>
        </w:rPr>
        <w:footnoteRef/>
      </w:r>
      <w:r>
        <w:t xml:space="preserve"> </w:t>
      </w:r>
      <w:r w:rsidRPr="1A1019DF">
        <w:rPr>
          <w:rFonts w:eastAsia="Arial" w:cs="Arial"/>
          <w:color w:val="000000" w:themeColor="text1"/>
        </w:rPr>
        <w:t xml:space="preserve">Office for Disability Issues. </w:t>
      </w:r>
      <w:r w:rsidRPr="1A1019DF">
        <w:rPr>
          <w:rFonts w:eastAsia="Arial" w:cs="Arial"/>
          <w:i/>
          <w:iCs/>
          <w:color w:val="000000" w:themeColor="text1"/>
        </w:rPr>
        <w:t>New Zealand Disability Strategy</w:t>
      </w:r>
      <w:r w:rsidRPr="1A1019DF">
        <w:rPr>
          <w:rFonts w:eastAsia="Arial" w:cs="Arial"/>
          <w:color w:val="000000" w:themeColor="text1"/>
        </w:rPr>
        <w:t xml:space="preserve">. Accessed from: </w:t>
      </w:r>
      <w:hyperlink r:id="rId9">
        <w:r w:rsidRPr="1A1019DF">
          <w:rPr>
            <w:rStyle w:val="Hyperlink"/>
            <w:rFonts w:eastAsia="Arial" w:cs="Arial"/>
          </w:rPr>
          <w:t>https://www.odi.govt.nz/nz-disability-strategy/</w:t>
        </w:r>
      </w:hyperlink>
    </w:p>
    <w:p w14:paraId="51434CF8" w14:textId="3A7D8854" w:rsidR="1A1019DF" w:rsidRDefault="1A1019DF" w:rsidP="1A1019DF">
      <w:pPr>
        <w:pStyle w:val="FootnoteText"/>
      </w:pPr>
    </w:p>
  </w:footnote>
  <w:footnote w:id="11">
    <w:p w14:paraId="2BAF7940" w14:textId="192859A4" w:rsidR="1A1019DF" w:rsidRDefault="1A1019DF" w:rsidP="1A1019DF">
      <w:pPr>
        <w:pStyle w:val="FootnoteText"/>
      </w:pPr>
      <w:r w:rsidRPr="1A1019DF">
        <w:rPr>
          <w:rStyle w:val="FootnoteReference"/>
        </w:rPr>
        <w:footnoteRef/>
      </w:r>
      <w:r>
        <w:t xml:space="preserve"> </w:t>
      </w:r>
      <w:r w:rsidRPr="1A1019DF">
        <w:rPr>
          <w:rFonts w:eastAsia="Arial" w:cs="Arial"/>
          <w:color w:val="000000" w:themeColor="text1"/>
        </w:rPr>
        <w:t xml:space="preserve">Office for Disability Issues. </w:t>
      </w:r>
      <w:r w:rsidRPr="1A1019DF">
        <w:rPr>
          <w:rFonts w:eastAsia="Arial" w:cs="Arial"/>
          <w:i/>
          <w:iCs/>
          <w:color w:val="000000" w:themeColor="text1"/>
        </w:rPr>
        <w:t>Outcome 8 – Leadership. Accessed</w:t>
      </w:r>
      <w:r w:rsidRPr="1A1019DF">
        <w:rPr>
          <w:rFonts w:eastAsia="Arial" w:cs="Arial"/>
          <w:color w:val="000000" w:themeColor="text1"/>
        </w:rPr>
        <w:t xml:space="preserve"> from: </w:t>
      </w:r>
      <w:hyperlink r:id="rId10">
        <w:r w:rsidRPr="1A1019DF">
          <w:rPr>
            <w:rStyle w:val="Hyperlink"/>
            <w:rFonts w:eastAsia="Arial" w:cs="Arial"/>
          </w:rPr>
          <w:t>https://www.odi.govt.nz/nz-disability-strategy/outcome-8-leadership/</w:t>
        </w:r>
      </w:hyperlink>
    </w:p>
    <w:p w14:paraId="4B86294D" w14:textId="4115AC8C" w:rsidR="1A1019DF" w:rsidRDefault="1A1019DF" w:rsidP="1A1019DF">
      <w:pPr>
        <w:pStyle w:val="FootnoteText"/>
        <w:rPr>
          <w:rFonts w:eastAsia="Arial" w:cs="Arial"/>
          <w:color w:val="000000" w:themeColor="text1"/>
        </w:rPr>
      </w:pPr>
    </w:p>
    <w:p w14:paraId="552242DA" w14:textId="4BA336E8" w:rsidR="1A1019DF" w:rsidRDefault="1A1019DF" w:rsidP="1A1019DF">
      <w:pPr>
        <w:pStyle w:val="FootnoteText"/>
      </w:pPr>
    </w:p>
  </w:footnote>
  <w:footnote w:id="12">
    <w:p w14:paraId="66A3833B" w14:textId="255C0178" w:rsidR="1A1019DF" w:rsidRDefault="1A1019DF" w:rsidP="1A1019DF">
      <w:pPr>
        <w:pStyle w:val="FootnoteText"/>
      </w:pPr>
      <w:r w:rsidRPr="1A1019DF">
        <w:rPr>
          <w:rStyle w:val="FootnoteReference"/>
        </w:rPr>
        <w:footnoteRef/>
      </w:r>
      <w:r>
        <w:t xml:space="preserve"> </w:t>
      </w:r>
      <w:r w:rsidRPr="1A1019DF">
        <w:rPr>
          <w:rFonts w:eastAsia="Arial" w:cs="Arial"/>
          <w:color w:val="000000" w:themeColor="text1"/>
          <w:lang w:val="en-US"/>
        </w:rPr>
        <w:t xml:space="preserve">Electoral Commission. </w:t>
      </w:r>
      <w:r w:rsidRPr="1A1019DF">
        <w:rPr>
          <w:rFonts w:eastAsia="Arial" w:cs="Arial"/>
          <w:i/>
          <w:iCs/>
          <w:color w:val="000000" w:themeColor="text1"/>
          <w:lang w:val="en-US"/>
        </w:rPr>
        <w:t>Access 2020 Disability Strategy.</w:t>
      </w:r>
      <w:r w:rsidRPr="1A1019DF">
        <w:rPr>
          <w:rFonts w:eastAsia="Arial" w:cs="Arial"/>
          <w:color w:val="000000" w:themeColor="text1"/>
          <w:lang w:val="en-US"/>
        </w:rPr>
        <w:t xml:space="preserve"> Accessed from: </w:t>
      </w:r>
      <w:hyperlink r:id="rId11">
        <w:r w:rsidRPr="1A1019DF">
          <w:rPr>
            <w:rStyle w:val="Hyperlink"/>
            <w:rFonts w:eastAsia="Arial" w:cs="Arial"/>
            <w:lang w:val="en-US"/>
          </w:rPr>
          <w:t>https://elections.nz/assets/access-2020-disability-strategy.pdf</w:t>
        </w:r>
      </w:hyperlink>
      <w:r w:rsidRPr="1A1019DF">
        <w:rPr>
          <w:rFonts w:eastAsia="Arial" w:cs="Arial"/>
          <w:color w:val="000000" w:themeColor="text1"/>
          <w:lang w:val="en-US"/>
        </w:rPr>
        <w:t>.</w:t>
      </w:r>
    </w:p>
    <w:p w14:paraId="1B240EBC" w14:textId="1B445018" w:rsidR="1A1019DF" w:rsidRDefault="1A1019DF" w:rsidP="1A1019DF">
      <w:pPr>
        <w:pStyle w:val="FootnoteText"/>
      </w:pPr>
    </w:p>
  </w:footnote>
  <w:footnote w:id="13">
    <w:p w14:paraId="4D34F4F2" w14:textId="1962A15F" w:rsidR="22F83F12" w:rsidRDefault="22F83F12" w:rsidP="22F83F12">
      <w:pPr>
        <w:pStyle w:val="FootnoteText"/>
      </w:pPr>
      <w:r w:rsidRPr="22F83F12">
        <w:rPr>
          <w:rStyle w:val="FootnoteReference"/>
        </w:rPr>
        <w:footnoteRef/>
      </w:r>
      <w:r>
        <w:t xml:space="preserve"> </w:t>
      </w:r>
      <w:hyperlink r:id="rId12">
        <w:r w:rsidRPr="22F83F12">
          <w:rPr>
            <w:rStyle w:val="Hyperlink"/>
          </w:rPr>
          <w:t>https://www.justice.govt.nz/assets/Documents/Publications/Independent-Electoral-Review-Final-Report-November-2023.pdf</w:t>
        </w:r>
      </w:hyperlink>
    </w:p>
  </w:footnote>
  <w:footnote w:id="14">
    <w:p w14:paraId="474EDD1C" w14:textId="2CE89D96" w:rsidR="22F83F12" w:rsidRDefault="22F83F12" w:rsidP="22F83F12">
      <w:pPr>
        <w:pStyle w:val="FootnoteText"/>
      </w:pPr>
      <w:r w:rsidRPr="22F83F12">
        <w:rPr>
          <w:rStyle w:val="FootnoteReference"/>
        </w:rPr>
        <w:footnoteRef/>
      </w:r>
      <w:r>
        <w:t xml:space="preserve"> </w:t>
      </w:r>
      <w:hyperlink r:id="rId13">
        <w:r w:rsidRPr="22F83F12">
          <w:rPr>
            <w:rStyle w:val="Hyperlink"/>
          </w:rPr>
          <w:t>https://help.vote.nz/hc/en-nz/articles/360001670535-Dictation-voting</w:t>
        </w:r>
      </w:hyperlink>
    </w:p>
    <w:p w14:paraId="474DCA02" w14:textId="7A7C52C2" w:rsidR="22F83F12" w:rsidRDefault="22F83F12" w:rsidP="22F83F12">
      <w:pPr>
        <w:pStyle w:val="FootnoteText"/>
      </w:pPr>
    </w:p>
  </w:footnote>
  <w:footnote w:id="15">
    <w:p w14:paraId="4CA2F030" w14:textId="6F5F50F9" w:rsidR="1A1019DF" w:rsidRDefault="1A1019DF" w:rsidP="1A1019DF">
      <w:pPr>
        <w:pStyle w:val="FootnoteText"/>
      </w:pPr>
      <w:r w:rsidRPr="1A1019DF">
        <w:rPr>
          <w:rStyle w:val="FootnoteReference"/>
        </w:rPr>
        <w:footnoteRef/>
      </w:r>
      <w:r>
        <w:t xml:space="preserve"> </w:t>
      </w:r>
      <w:hyperlink r:id="rId14">
        <w:r w:rsidRPr="1A1019DF">
          <w:rPr>
            <w:rStyle w:val="Hyperlink"/>
          </w:rPr>
          <w:t>https://www.legislation.govt.nz/act/public/2020/0004/latest/LMS13703.html</w:t>
        </w:r>
      </w:hyperlink>
    </w:p>
    <w:p w14:paraId="69E85AC4" w14:textId="344F3A8D" w:rsidR="1A1019DF" w:rsidRDefault="1A1019DF" w:rsidP="1A1019DF">
      <w:pPr>
        <w:pStyle w:val="FootnoteText"/>
      </w:pPr>
    </w:p>
    <w:p w14:paraId="1D972F19" w14:textId="357413A6" w:rsidR="1A1019DF" w:rsidRDefault="1A1019DF" w:rsidP="1A1019DF">
      <w:pPr>
        <w:pStyle w:val="FootnoteText"/>
      </w:pPr>
    </w:p>
  </w:footnote>
  <w:footnote w:id="16">
    <w:p w14:paraId="2C1A9189" w14:textId="030B84B5" w:rsidR="1A1019DF" w:rsidRDefault="1A1019DF" w:rsidP="1A1019DF">
      <w:pPr>
        <w:pStyle w:val="FootnoteText"/>
      </w:pPr>
      <w:r w:rsidRPr="1A1019DF">
        <w:rPr>
          <w:rStyle w:val="FootnoteReference"/>
        </w:rPr>
        <w:footnoteRef/>
      </w:r>
      <w:r>
        <w:t xml:space="preserve"> </w:t>
      </w:r>
      <w:hyperlink r:id="rId15">
        <w:r w:rsidRPr="1A1019DF">
          <w:rPr>
            <w:rStyle w:val="Hyperlink"/>
          </w:rPr>
          <w:t>https://elections.nz/assets/2023-General-Election/Report-on-the-2023-General-Election.pdf</w:t>
        </w:r>
      </w:hyperlink>
    </w:p>
    <w:p w14:paraId="5BB1B954" w14:textId="06F27426" w:rsidR="1A1019DF" w:rsidRDefault="1A1019DF" w:rsidP="1A1019DF">
      <w:pPr>
        <w:pStyle w:val="FootnoteText"/>
      </w:pPr>
    </w:p>
  </w:footnote>
  <w:footnote w:id="17">
    <w:p w14:paraId="3A42E036" w14:textId="185CB54C" w:rsidR="1A1019DF" w:rsidRDefault="1A1019DF" w:rsidP="1A1019DF">
      <w:pPr>
        <w:pStyle w:val="FootnoteText"/>
      </w:pPr>
      <w:r w:rsidRPr="1A1019DF">
        <w:rPr>
          <w:rStyle w:val="FootnoteReference"/>
        </w:rPr>
        <w:footnoteRef/>
      </w:r>
      <w:r>
        <w:t xml:space="preserve"> Ibid.</w:t>
      </w:r>
    </w:p>
  </w:footnote>
  <w:footnote w:id="18">
    <w:p w14:paraId="39A1178E" w14:textId="148E9A7C" w:rsidR="1A1019DF" w:rsidRDefault="1A1019DF" w:rsidP="1A1019DF">
      <w:pPr>
        <w:pStyle w:val="FootnoteText"/>
      </w:pPr>
      <w:r w:rsidRPr="1A1019DF">
        <w:rPr>
          <w:rStyle w:val="FootnoteReference"/>
        </w:rPr>
        <w:footnoteRef/>
      </w:r>
      <w:r>
        <w:t xml:space="preserve"> Ibid.</w:t>
      </w:r>
    </w:p>
  </w:footnote>
  <w:footnote w:id="19">
    <w:p w14:paraId="564F03A5" w14:textId="43C768AE" w:rsidR="1A1019DF" w:rsidRDefault="1A1019DF" w:rsidP="1A1019DF">
      <w:pPr>
        <w:pStyle w:val="FootnoteText"/>
      </w:pPr>
      <w:r w:rsidRPr="1A1019DF">
        <w:rPr>
          <w:rStyle w:val="FootnoteReference"/>
        </w:rPr>
        <w:footnoteRef/>
      </w:r>
      <w:r w:rsidR="22F83F12">
        <w:t xml:space="preserve"> </w:t>
      </w:r>
      <w:hyperlink r:id="rId16">
        <w:r w:rsidR="22F83F12" w:rsidRPr="22F83F12">
          <w:rPr>
            <w:rStyle w:val="Hyperlink"/>
          </w:rPr>
          <w:t>https://blindlowvision.org.nz/about-us/position-statements/accessible-elections/</w:t>
        </w:r>
      </w:hyperlink>
    </w:p>
    <w:p w14:paraId="1C3F10BE" w14:textId="0CEA9EC3" w:rsidR="1A1019DF" w:rsidRDefault="22F83F12" w:rsidP="1A1019DF">
      <w:pPr>
        <w:pStyle w:val="FootnoteText"/>
      </w:pPr>
      <w:r>
        <w:t xml:space="preserve"> </w:t>
      </w:r>
    </w:p>
  </w:footnote>
  <w:footnote w:id="20">
    <w:p w14:paraId="4BBD3BB0" w14:textId="06698361" w:rsidR="22F83F12" w:rsidRDefault="22F83F12" w:rsidP="22F83F12">
      <w:pPr>
        <w:pStyle w:val="FootnoteText"/>
      </w:pPr>
      <w:r w:rsidRPr="22F83F12">
        <w:rPr>
          <w:rStyle w:val="FootnoteReference"/>
        </w:rPr>
        <w:footnoteRef/>
      </w:r>
      <w:r>
        <w:t xml:space="preserve"> </w:t>
      </w:r>
      <w:hyperlink r:id="rId17">
        <w:r w:rsidRPr="22F83F12">
          <w:rPr>
            <w:rStyle w:val="Hyperlink"/>
          </w:rPr>
          <w:t>https://elections.nz/media-and-news/2020/more-time-to-register-for-postal-voting/</w:t>
        </w:r>
      </w:hyperlink>
    </w:p>
    <w:p w14:paraId="123A825D" w14:textId="0DC6DF57" w:rsidR="22F83F12" w:rsidRDefault="22F83F12" w:rsidP="22F83F12">
      <w:pPr>
        <w:pStyle w:val="FootnoteText"/>
      </w:pPr>
    </w:p>
  </w:footnote>
  <w:footnote w:id="21">
    <w:p w14:paraId="6E1C7F48" w14:textId="2A150925" w:rsidR="22F83F12" w:rsidRDefault="22F83F12" w:rsidP="22F83F12">
      <w:pPr>
        <w:pStyle w:val="FootnoteText"/>
      </w:pPr>
      <w:r w:rsidRPr="22F83F12">
        <w:rPr>
          <w:rStyle w:val="FootnoteReference"/>
        </w:rPr>
        <w:footnoteRef/>
      </w:r>
      <w:r>
        <w:t xml:space="preserve"> </w:t>
      </w:r>
      <w:hyperlink r:id="rId18">
        <w:r w:rsidRPr="22F83F12">
          <w:rPr>
            <w:rStyle w:val="Hyperlink"/>
          </w:rPr>
          <w:t>https://poriruacity.govt.nz/your-council/mayor-councillors/elections-2025/vote-poti/how-to-vote/</w:t>
        </w:r>
      </w:hyperlink>
    </w:p>
    <w:p w14:paraId="175E035B" w14:textId="731726D6" w:rsidR="22F83F12" w:rsidRDefault="22F83F12" w:rsidP="22F83F12">
      <w:pPr>
        <w:pStyle w:val="FootnoteText"/>
      </w:pPr>
    </w:p>
  </w:footnote>
  <w:footnote w:id="22">
    <w:p w14:paraId="19F5119A" w14:textId="72D5C87F" w:rsidR="2B345F06" w:rsidRDefault="2B345F06" w:rsidP="2B345F06">
      <w:pPr>
        <w:pStyle w:val="FootnoteText"/>
      </w:pPr>
      <w:r w:rsidRPr="2B345F06">
        <w:rPr>
          <w:rStyle w:val="FootnoteReference"/>
        </w:rPr>
        <w:footnoteRef/>
      </w:r>
      <w:r>
        <w:t xml:space="preserve"> </w:t>
      </w:r>
      <w:hyperlink r:id="rId19">
        <w:r w:rsidRPr="2B345F06">
          <w:rPr>
            <w:rStyle w:val="Hyperlink"/>
          </w:rPr>
          <w:t>https://www.dpa.org.nz/page/71/AllSubmissions.html</w:t>
        </w:r>
      </w:hyperlink>
    </w:p>
    <w:p w14:paraId="399298F2" w14:textId="6916B2EA" w:rsidR="2B345F06" w:rsidRDefault="2B345F06" w:rsidP="2B345F06">
      <w:pPr>
        <w:pStyle w:val="FootnoteText"/>
      </w:pPr>
    </w:p>
  </w:footnote>
  <w:footnote w:id="23">
    <w:p w14:paraId="548B143D" w14:textId="1E66E5C8" w:rsidR="1A1019DF" w:rsidRDefault="1A1019DF" w:rsidP="22F83F12">
      <w:pPr>
        <w:spacing w:before="240"/>
      </w:pPr>
      <w:r w:rsidRPr="1A1019DF">
        <w:rPr>
          <w:rStyle w:val="FootnoteReference"/>
        </w:rPr>
        <w:footnoteRef/>
      </w:r>
      <w:r w:rsidR="22F83F12">
        <w:t xml:space="preserve"> </w:t>
      </w:r>
      <w:hyperlink r:id="rId20">
        <w:r w:rsidR="22F83F12" w:rsidRPr="22F83F12">
          <w:rPr>
            <w:rStyle w:val="Hyperlink"/>
            <w:sz w:val="20"/>
            <w:szCs w:val="20"/>
          </w:rPr>
          <w:t>https://www.corrections.govt.nz/resources/strategic_reports/disability_action_plan_2023_2027</w:t>
        </w:r>
      </w:hyperlink>
    </w:p>
    <w:p w14:paraId="0E149F81" w14:textId="2D55E260" w:rsidR="1A1019DF" w:rsidRDefault="22F83F12" w:rsidP="1A1019DF">
      <w:pPr>
        <w:pStyle w:val="FootnoteText"/>
      </w:pPr>
      <w:r>
        <w:t xml:space="preserve"> </w:t>
      </w:r>
    </w:p>
  </w:footnote>
  <w:footnote w:id="24">
    <w:p w14:paraId="5AEB2241" w14:textId="30EF9DFD" w:rsidR="22F83F12" w:rsidRDefault="22F83F12" w:rsidP="22F83F12">
      <w:pPr>
        <w:pStyle w:val="FootnoteText"/>
      </w:pPr>
      <w:r w:rsidRPr="22F83F12">
        <w:rPr>
          <w:rStyle w:val="FootnoteReference"/>
        </w:rPr>
        <w:footnoteRef/>
      </w:r>
      <w:r>
        <w:t xml:space="preserve"> </w:t>
      </w:r>
      <w:hyperlink r:id="rId21">
        <w:r w:rsidRPr="22F83F12">
          <w:rPr>
            <w:rStyle w:val="Hyperlink"/>
          </w:rPr>
          <w:t>https://www.rnz.co.nz/national/programmes/the-house/audio/2018891671/disability-access-a-work-in-progress-for-parliament</w:t>
        </w:r>
      </w:hyperlink>
    </w:p>
    <w:p w14:paraId="6495CF89" w14:textId="2302A894" w:rsidR="22F83F12" w:rsidRDefault="22F83F12" w:rsidP="22F83F12">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C6AE811E"/>
    <w:lvl w:ilvl="0">
      <w:start w:val="1"/>
      <w:numFmt w:val="decimal"/>
      <w:pStyle w:val="ListNumber2"/>
      <w:lvlText w:val="%1."/>
      <w:lvlJc w:val="left"/>
      <w:pPr>
        <w:tabs>
          <w:tab w:val="num" w:pos="643"/>
        </w:tabs>
        <w:ind w:left="643" w:hanging="360"/>
      </w:pPr>
    </w:lvl>
  </w:abstractNum>
  <w:abstractNum w:abstractNumId="1" w15:restartNumberingAfterBreak="0">
    <w:nsid w:val="FFFFFF83"/>
    <w:multiLevelType w:val="singleLevel"/>
    <w:tmpl w:val="762A9026"/>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119EFB34"/>
    <w:multiLevelType w:val="hybridMultilevel"/>
    <w:tmpl w:val="80A6E340"/>
    <w:lvl w:ilvl="0" w:tplc="8B92D8F0">
      <w:start w:val="1"/>
      <w:numFmt w:val="bullet"/>
      <w:lvlText w:val=""/>
      <w:lvlJc w:val="left"/>
      <w:pPr>
        <w:ind w:left="720" w:hanging="360"/>
      </w:pPr>
      <w:rPr>
        <w:rFonts w:ascii="Symbol" w:hAnsi="Symbol" w:hint="default"/>
      </w:rPr>
    </w:lvl>
    <w:lvl w:ilvl="1" w:tplc="09EE52BE">
      <w:start w:val="1"/>
      <w:numFmt w:val="bullet"/>
      <w:lvlText w:val="o"/>
      <w:lvlJc w:val="left"/>
      <w:pPr>
        <w:ind w:left="1440" w:hanging="360"/>
      </w:pPr>
      <w:rPr>
        <w:rFonts w:ascii="Courier New" w:hAnsi="Courier New" w:hint="default"/>
      </w:rPr>
    </w:lvl>
    <w:lvl w:ilvl="2" w:tplc="9BACB758">
      <w:start w:val="1"/>
      <w:numFmt w:val="bullet"/>
      <w:lvlText w:val=""/>
      <w:lvlJc w:val="left"/>
      <w:pPr>
        <w:ind w:left="2160" w:hanging="360"/>
      </w:pPr>
      <w:rPr>
        <w:rFonts w:ascii="Wingdings" w:hAnsi="Wingdings" w:hint="default"/>
      </w:rPr>
    </w:lvl>
    <w:lvl w:ilvl="3" w:tplc="5142E208">
      <w:start w:val="1"/>
      <w:numFmt w:val="bullet"/>
      <w:lvlText w:val=""/>
      <w:lvlJc w:val="left"/>
      <w:pPr>
        <w:ind w:left="2880" w:hanging="360"/>
      </w:pPr>
      <w:rPr>
        <w:rFonts w:ascii="Symbol" w:hAnsi="Symbol" w:hint="default"/>
      </w:rPr>
    </w:lvl>
    <w:lvl w:ilvl="4" w:tplc="01846CA8">
      <w:start w:val="1"/>
      <w:numFmt w:val="bullet"/>
      <w:lvlText w:val="o"/>
      <w:lvlJc w:val="left"/>
      <w:pPr>
        <w:ind w:left="3600" w:hanging="360"/>
      </w:pPr>
      <w:rPr>
        <w:rFonts w:ascii="Courier New" w:hAnsi="Courier New" w:hint="default"/>
      </w:rPr>
    </w:lvl>
    <w:lvl w:ilvl="5" w:tplc="02E20404">
      <w:start w:val="1"/>
      <w:numFmt w:val="bullet"/>
      <w:lvlText w:val=""/>
      <w:lvlJc w:val="left"/>
      <w:pPr>
        <w:ind w:left="4320" w:hanging="360"/>
      </w:pPr>
      <w:rPr>
        <w:rFonts w:ascii="Wingdings" w:hAnsi="Wingdings" w:hint="default"/>
      </w:rPr>
    </w:lvl>
    <w:lvl w:ilvl="6" w:tplc="6ED08660">
      <w:start w:val="1"/>
      <w:numFmt w:val="bullet"/>
      <w:lvlText w:val=""/>
      <w:lvlJc w:val="left"/>
      <w:pPr>
        <w:ind w:left="5040" w:hanging="360"/>
      </w:pPr>
      <w:rPr>
        <w:rFonts w:ascii="Symbol" w:hAnsi="Symbol" w:hint="default"/>
      </w:rPr>
    </w:lvl>
    <w:lvl w:ilvl="7" w:tplc="BBA64762">
      <w:start w:val="1"/>
      <w:numFmt w:val="bullet"/>
      <w:lvlText w:val="o"/>
      <w:lvlJc w:val="left"/>
      <w:pPr>
        <w:ind w:left="5760" w:hanging="360"/>
      </w:pPr>
      <w:rPr>
        <w:rFonts w:ascii="Courier New" w:hAnsi="Courier New" w:hint="default"/>
      </w:rPr>
    </w:lvl>
    <w:lvl w:ilvl="8" w:tplc="D6423704">
      <w:start w:val="1"/>
      <w:numFmt w:val="bullet"/>
      <w:lvlText w:val=""/>
      <w:lvlJc w:val="left"/>
      <w:pPr>
        <w:ind w:left="6480" w:hanging="360"/>
      </w:pPr>
      <w:rPr>
        <w:rFonts w:ascii="Wingdings" w:hAnsi="Wingdings" w:hint="default"/>
      </w:rPr>
    </w:lvl>
  </w:abstractNum>
  <w:abstractNum w:abstractNumId="3" w15:restartNumberingAfterBreak="0">
    <w:nsid w:val="3EC436EA"/>
    <w:multiLevelType w:val="multilevel"/>
    <w:tmpl w:val="B02C16E8"/>
    <w:lvl w:ilvl="0">
      <w:start w:val="1"/>
      <w:numFmt w:val="decimal"/>
      <w:suff w:val="space"/>
      <w:lvlText w:val="Chapter %1 "/>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3EFB74C1"/>
    <w:multiLevelType w:val="hybridMultilevel"/>
    <w:tmpl w:val="C0981718"/>
    <w:lvl w:ilvl="0" w:tplc="3B4AE6C2">
      <w:start w:val="1"/>
      <w:numFmt w:val="bullet"/>
      <w:lvlText w:val=""/>
      <w:lvlJc w:val="left"/>
      <w:pPr>
        <w:ind w:left="720" w:hanging="360"/>
      </w:pPr>
      <w:rPr>
        <w:rFonts w:ascii="Symbol" w:hAnsi="Symbol" w:hint="default"/>
      </w:rPr>
    </w:lvl>
    <w:lvl w:ilvl="1" w:tplc="5900A64C">
      <w:start w:val="1"/>
      <w:numFmt w:val="bullet"/>
      <w:lvlText w:val="o"/>
      <w:lvlJc w:val="left"/>
      <w:pPr>
        <w:ind w:left="1440" w:hanging="360"/>
      </w:pPr>
      <w:rPr>
        <w:rFonts w:ascii="Courier New" w:hAnsi="Courier New" w:hint="default"/>
      </w:rPr>
    </w:lvl>
    <w:lvl w:ilvl="2" w:tplc="501A7E00">
      <w:start w:val="1"/>
      <w:numFmt w:val="bullet"/>
      <w:lvlText w:val=""/>
      <w:lvlJc w:val="left"/>
      <w:pPr>
        <w:ind w:left="2160" w:hanging="360"/>
      </w:pPr>
      <w:rPr>
        <w:rFonts w:ascii="Wingdings" w:hAnsi="Wingdings" w:hint="default"/>
      </w:rPr>
    </w:lvl>
    <w:lvl w:ilvl="3" w:tplc="2CB48106">
      <w:start w:val="1"/>
      <w:numFmt w:val="bullet"/>
      <w:lvlText w:val=""/>
      <w:lvlJc w:val="left"/>
      <w:pPr>
        <w:ind w:left="2880" w:hanging="360"/>
      </w:pPr>
      <w:rPr>
        <w:rFonts w:ascii="Symbol" w:hAnsi="Symbol" w:hint="default"/>
      </w:rPr>
    </w:lvl>
    <w:lvl w:ilvl="4" w:tplc="2AE879BC">
      <w:start w:val="1"/>
      <w:numFmt w:val="bullet"/>
      <w:lvlText w:val="o"/>
      <w:lvlJc w:val="left"/>
      <w:pPr>
        <w:ind w:left="3600" w:hanging="360"/>
      </w:pPr>
      <w:rPr>
        <w:rFonts w:ascii="Courier New" w:hAnsi="Courier New" w:hint="default"/>
      </w:rPr>
    </w:lvl>
    <w:lvl w:ilvl="5" w:tplc="977C00AC">
      <w:start w:val="1"/>
      <w:numFmt w:val="bullet"/>
      <w:lvlText w:val=""/>
      <w:lvlJc w:val="left"/>
      <w:pPr>
        <w:ind w:left="4320" w:hanging="360"/>
      </w:pPr>
      <w:rPr>
        <w:rFonts w:ascii="Wingdings" w:hAnsi="Wingdings" w:hint="default"/>
      </w:rPr>
    </w:lvl>
    <w:lvl w:ilvl="6" w:tplc="052CB704">
      <w:start w:val="1"/>
      <w:numFmt w:val="bullet"/>
      <w:lvlText w:val=""/>
      <w:lvlJc w:val="left"/>
      <w:pPr>
        <w:ind w:left="5040" w:hanging="360"/>
      </w:pPr>
      <w:rPr>
        <w:rFonts w:ascii="Symbol" w:hAnsi="Symbol" w:hint="default"/>
      </w:rPr>
    </w:lvl>
    <w:lvl w:ilvl="7" w:tplc="8A463656">
      <w:start w:val="1"/>
      <w:numFmt w:val="bullet"/>
      <w:lvlText w:val="o"/>
      <w:lvlJc w:val="left"/>
      <w:pPr>
        <w:ind w:left="5760" w:hanging="360"/>
      </w:pPr>
      <w:rPr>
        <w:rFonts w:ascii="Courier New" w:hAnsi="Courier New" w:hint="default"/>
      </w:rPr>
    </w:lvl>
    <w:lvl w:ilvl="8" w:tplc="0F08EBE8">
      <w:start w:val="1"/>
      <w:numFmt w:val="bullet"/>
      <w:lvlText w:val=""/>
      <w:lvlJc w:val="left"/>
      <w:pPr>
        <w:ind w:left="6480" w:hanging="360"/>
      </w:pPr>
      <w:rPr>
        <w:rFonts w:ascii="Wingdings" w:hAnsi="Wingdings" w:hint="default"/>
      </w:rPr>
    </w:lvl>
  </w:abstractNum>
  <w:num w:numId="1" w16cid:durableId="900292967">
    <w:abstractNumId w:val="2"/>
  </w:num>
  <w:num w:numId="2" w16cid:durableId="690641019">
    <w:abstractNumId w:val="4"/>
  </w:num>
  <w:num w:numId="3" w16cid:durableId="1192037444">
    <w:abstractNumId w:val="1"/>
  </w:num>
  <w:num w:numId="4" w16cid:durableId="356932750">
    <w:abstractNumId w:val="0"/>
  </w:num>
  <w:num w:numId="5" w16cid:durableId="220167830">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BE9"/>
    <w:rsid w:val="00000097"/>
    <w:rsid w:val="000006DC"/>
    <w:rsid w:val="0000145E"/>
    <w:rsid w:val="00002591"/>
    <w:rsid w:val="00002C78"/>
    <w:rsid w:val="00004EC2"/>
    <w:rsid w:val="00005700"/>
    <w:rsid w:val="00005D55"/>
    <w:rsid w:val="00005E95"/>
    <w:rsid w:val="000060D9"/>
    <w:rsid w:val="0000648E"/>
    <w:rsid w:val="000105D5"/>
    <w:rsid w:val="0001080C"/>
    <w:rsid w:val="0001520C"/>
    <w:rsid w:val="00015A8A"/>
    <w:rsid w:val="00021CF7"/>
    <w:rsid w:val="00023520"/>
    <w:rsid w:val="000235BD"/>
    <w:rsid w:val="00023C6D"/>
    <w:rsid w:val="0002503A"/>
    <w:rsid w:val="000269D0"/>
    <w:rsid w:val="00030886"/>
    <w:rsid w:val="00031508"/>
    <w:rsid w:val="00032A54"/>
    <w:rsid w:val="00032AC8"/>
    <w:rsid w:val="00033F1B"/>
    <w:rsid w:val="00035CDA"/>
    <w:rsid w:val="00043C03"/>
    <w:rsid w:val="00043EEA"/>
    <w:rsid w:val="0004616F"/>
    <w:rsid w:val="00055EA7"/>
    <w:rsid w:val="000565CF"/>
    <w:rsid w:val="00060960"/>
    <w:rsid w:val="0006150E"/>
    <w:rsid w:val="00061633"/>
    <w:rsid w:val="000619B4"/>
    <w:rsid w:val="000629C2"/>
    <w:rsid w:val="0006372D"/>
    <w:rsid w:val="00063C75"/>
    <w:rsid w:val="00064483"/>
    <w:rsid w:val="000678A4"/>
    <w:rsid w:val="000744CE"/>
    <w:rsid w:val="00075DA4"/>
    <w:rsid w:val="00075E30"/>
    <w:rsid w:val="00076949"/>
    <w:rsid w:val="00081D4F"/>
    <w:rsid w:val="00081FD2"/>
    <w:rsid w:val="00082179"/>
    <w:rsid w:val="00083E8E"/>
    <w:rsid w:val="00085659"/>
    <w:rsid w:val="0008685F"/>
    <w:rsid w:val="00087AFD"/>
    <w:rsid w:val="00090C35"/>
    <w:rsid w:val="00090E59"/>
    <w:rsid w:val="00091AAE"/>
    <w:rsid w:val="00094676"/>
    <w:rsid w:val="00096DCF"/>
    <w:rsid w:val="00097710"/>
    <w:rsid w:val="000A0288"/>
    <w:rsid w:val="000A1606"/>
    <w:rsid w:val="000A1B0E"/>
    <w:rsid w:val="000A1BA1"/>
    <w:rsid w:val="000A53DF"/>
    <w:rsid w:val="000A5F75"/>
    <w:rsid w:val="000A6245"/>
    <w:rsid w:val="000A67E3"/>
    <w:rsid w:val="000A7B52"/>
    <w:rsid w:val="000B2D00"/>
    <w:rsid w:val="000B4B86"/>
    <w:rsid w:val="000B6303"/>
    <w:rsid w:val="000C0955"/>
    <w:rsid w:val="000C10AB"/>
    <w:rsid w:val="000C1B60"/>
    <w:rsid w:val="000C3348"/>
    <w:rsid w:val="000C753C"/>
    <w:rsid w:val="000D1EF3"/>
    <w:rsid w:val="000D2D8D"/>
    <w:rsid w:val="000D4365"/>
    <w:rsid w:val="000D51F9"/>
    <w:rsid w:val="000D532E"/>
    <w:rsid w:val="000D6500"/>
    <w:rsid w:val="000E0BD9"/>
    <w:rsid w:val="000E20EF"/>
    <w:rsid w:val="000E2C33"/>
    <w:rsid w:val="000E5108"/>
    <w:rsid w:val="000E61B0"/>
    <w:rsid w:val="000E6FE4"/>
    <w:rsid w:val="000E75B9"/>
    <w:rsid w:val="000F0FD8"/>
    <w:rsid w:val="000F2C00"/>
    <w:rsid w:val="000F2DEA"/>
    <w:rsid w:val="000F38BD"/>
    <w:rsid w:val="000F40E4"/>
    <w:rsid w:val="000F65F0"/>
    <w:rsid w:val="000F6D7A"/>
    <w:rsid w:val="000F79D4"/>
    <w:rsid w:val="00101E18"/>
    <w:rsid w:val="00102ECC"/>
    <w:rsid w:val="00102FC4"/>
    <w:rsid w:val="00103070"/>
    <w:rsid w:val="00103557"/>
    <w:rsid w:val="00105341"/>
    <w:rsid w:val="001054C2"/>
    <w:rsid w:val="00105588"/>
    <w:rsid w:val="00107B27"/>
    <w:rsid w:val="0010EC96"/>
    <w:rsid w:val="001118EA"/>
    <w:rsid w:val="00112F07"/>
    <w:rsid w:val="00115279"/>
    <w:rsid w:val="00120531"/>
    <w:rsid w:val="0012239C"/>
    <w:rsid w:val="00122833"/>
    <w:rsid w:val="00123F61"/>
    <w:rsid w:val="00125D9A"/>
    <w:rsid w:val="0012761F"/>
    <w:rsid w:val="00127B8C"/>
    <w:rsid w:val="00127B8D"/>
    <w:rsid w:val="00131103"/>
    <w:rsid w:val="00131741"/>
    <w:rsid w:val="001317E3"/>
    <w:rsid w:val="00133408"/>
    <w:rsid w:val="001355CF"/>
    <w:rsid w:val="0013722E"/>
    <w:rsid w:val="00137F75"/>
    <w:rsid w:val="00140867"/>
    <w:rsid w:val="00140D5D"/>
    <w:rsid w:val="00141501"/>
    <w:rsid w:val="00143CE8"/>
    <w:rsid w:val="00144796"/>
    <w:rsid w:val="00145C21"/>
    <w:rsid w:val="001471F3"/>
    <w:rsid w:val="00147B4B"/>
    <w:rsid w:val="00151720"/>
    <w:rsid w:val="00155793"/>
    <w:rsid w:val="00162C14"/>
    <w:rsid w:val="00162E7C"/>
    <w:rsid w:val="00163EEB"/>
    <w:rsid w:val="00164EA6"/>
    <w:rsid w:val="00167432"/>
    <w:rsid w:val="00167C5B"/>
    <w:rsid w:val="00171448"/>
    <w:rsid w:val="00171C76"/>
    <w:rsid w:val="00172350"/>
    <w:rsid w:val="0017272D"/>
    <w:rsid w:val="00174860"/>
    <w:rsid w:val="00174DA0"/>
    <w:rsid w:val="00175191"/>
    <w:rsid w:val="00175931"/>
    <w:rsid w:val="00182905"/>
    <w:rsid w:val="001829A4"/>
    <w:rsid w:val="00182FC2"/>
    <w:rsid w:val="001836CB"/>
    <w:rsid w:val="00184365"/>
    <w:rsid w:val="00186355"/>
    <w:rsid w:val="001901D5"/>
    <w:rsid w:val="001925B4"/>
    <w:rsid w:val="00193AEC"/>
    <w:rsid w:val="00193DC3"/>
    <w:rsid w:val="00196E5D"/>
    <w:rsid w:val="00197EBC"/>
    <w:rsid w:val="001A19D8"/>
    <w:rsid w:val="001A4BB3"/>
    <w:rsid w:val="001A5E4D"/>
    <w:rsid w:val="001A6141"/>
    <w:rsid w:val="001A73E2"/>
    <w:rsid w:val="001B1491"/>
    <w:rsid w:val="001B184E"/>
    <w:rsid w:val="001B492D"/>
    <w:rsid w:val="001B4DFE"/>
    <w:rsid w:val="001B7AE4"/>
    <w:rsid w:val="001C127F"/>
    <w:rsid w:val="001C1E7D"/>
    <w:rsid w:val="001C32DB"/>
    <w:rsid w:val="001C37C4"/>
    <w:rsid w:val="001C3BA4"/>
    <w:rsid w:val="001C4556"/>
    <w:rsid w:val="001C57E8"/>
    <w:rsid w:val="001C6679"/>
    <w:rsid w:val="001C77CD"/>
    <w:rsid w:val="001D0A95"/>
    <w:rsid w:val="001D214E"/>
    <w:rsid w:val="001D245E"/>
    <w:rsid w:val="001D249F"/>
    <w:rsid w:val="001D3044"/>
    <w:rsid w:val="001D3627"/>
    <w:rsid w:val="001D4289"/>
    <w:rsid w:val="001D4F95"/>
    <w:rsid w:val="001D5C1C"/>
    <w:rsid w:val="001D625B"/>
    <w:rsid w:val="001E1810"/>
    <w:rsid w:val="001E1CF9"/>
    <w:rsid w:val="001E1F4B"/>
    <w:rsid w:val="001E5695"/>
    <w:rsid w:val="001E615B"/>
    <w:rsid w:val="001E71C8"/>
    <w:rsid w:val="001F66FE"/>
    <w:rsid w:val="0020168C"/>
    <w:rsid w:val="00201BFD"/>
    <w:rsid w:val="00201ED7"/>
    <w:rsid w:val="00201FD1"/>
    <w:rsid w:val="00202CFD"/>
    <w:rsid w:val="00202DBF"/>
    <w:rsid w:val="00203F00"/>
    <w:rsid w:val="002041EC"/>
    <w:rsid w:val="002044E7"/>
    <w:rsid w:val="00204B03"/>
    <w:rsid w:val="002068BC"/>
    <w:rsid w:val="00206C87"/>
    <w:rsid w:val="00207EFB"/>
    <w:rsid w:val="00211778"/>
    <w:rsid w:val="002126B3"/>
    <w:rsid w:val="00212B4E"/>
    <w:rsid w:val="00214EB7"/>
    <w:rsid w:val="00215374"/>
    <w:rsid w:val="00217F69"/>
    <w:rsid w:val="00220473"/>
    <w:rsid w:val="0022366D"/>
    <w:rsid w:val="00224B22"/>
    <w:rsid w:val="00225851"/>
    <w:rsid w:val="002304E2"/>
    <w:rsid w:val="0023082A"/>
    <w:rsid w:val="002324CE"/>
    <w:rsid w:val="00233677"/>
    <w:rsid w:val="0023437E"/>
    <w:rsid w:val="00234B78"/>
    <w:rsid w:val="002350E5"/>
    <w:rsid w:val="00236AF8"/>
    <w:rsid w:val="0024139B"/>
    <w:rsid w:val="00243CE0"/>
    <w:rsid w:val="00244A1D"/>
    <w:rsid w:val="00244AC8"/>
    <w:rsid w:val="002462F4"/>
    <w:rsid w:val="00251A97"/>
    <w:rsid w:val="00253042"/>
    <w:rsid w:val="00253546"/>
    <w:rsid w:val="00260488"/>
    <w:rsid w:val="00260DA7"/>
    <w:rsid w:val="00262E18"/>
    <w:rsid w:val="00265B96"/>
    <w:rsid w:val="002703DC"/>
    <w:rsid w:val="00270F29"/>
    <w:rsid w:val="002717F8"/>
    <w:rsid w:val="00271838"/>
    <w:rsid w:val="00271C46"/>
    <w:rsid w:val="00272499"/>
    <w:rsid w:val="0027329C"/>
    <w:rsid w:val="00274DEA"/>
    <w:rsid w:val="002767DC"/>
    <w:rsid w:val="002769EC"/>
    <w:rsid w:val="00276E2E"/>
    <w:rsid w:val="002771D8"/>
    <w:rsid w:val="00277724"/>
    <w:rsid w:val="0028061B"/>
    <w:rsid w:val="00281837"/>
    <w:rsid w:val="0028297E"/>
    <w:rsid w:val="00283172"/>
    <w:rsid w:val="00283751"/>
    <w:rsid w:val="00285467"/>
    <w:rsid w:val="002855DA"/>
    <w:rsid w:val="00285783"/>
    <w:rsid w:val="00291731"/>
    <w:rsid w:val="00291A2D"/>
    <w:rsid w:val="00291F3E"/>
    <w:rsid w:val="002929D7"/>
    <w:rsid w:val="00292F35"/>
    <w:rsid w:val="00294221"/>
    <w:rsid w:val="00295C21"/>
    <w:rsid w:val="002A0400"/>
    <w:rsid w:val="002A1273"/>
    <w:rsid w:val="002A25CE"/>
    <w:rsid w:val="002A5A57"/>
    <w:rsid w:val="002A64BE"/>
    <w:rsid w:val="002B337A"/>
    <w:rsid w:val="002B4729"/>
    <w:rsid w:val="002B51D8"/>
    <w:rsid w:val="002C0B9B"/>
    <w:rsid w:val="002C0DB2"/>
    <w:rsid w:val="002C4113"/>
    <w:rsid w:val="002C4EB7"/>
    <w:rsid w:val="002C5E0F"/>
    <w:rsid w:val="002C6655"/>
    <w:rsid w:val="002C719C"/>
    <w:rsid w:val="002C7274"/>
    <w:rsid w:val="002C7BCC"/>
    <w:rsid w:val="002C7DA3"/>
    <w:rsid w:val="002C7E8F"/>
    <w:rsid w:val="002D16AA"/>
    <w:rsid w:val="002D3358"/>
    <w:rsid w:val="002D3D9C"/>
    <w:rsid w:val="002D43B0"/>
    <w:rsid w:val="002D480E"/>
    <w:rsid w:val="002D5854"/>
    <w:rsid w:val="002D77F4"/>
    <w:rsid w:val="002E10F4"/>
    <w:rsid w:val="002E4E23"/>
    <w:rsid w:val="002E5104"/>
    <w:rsid w:val="002E5BA9"/>
    <w:rsid w:val="002F16CD"/>
    <w:rsid w:val="002F3E87"/>
    <w:rsid w:val="002F3E8E"/>
    <w:rsid w:val="002F3FC5"/>
    <w:rsid w:val="002F6288"/>
    <w:rsid w:val="003017FC"/>
    <w:rsid w:val="00302E1A"/>
    <w:rsid w:val="0030418F"/>
    <w:rsid w:val="00304CE6"/>
    <w:rsid w:val="00312F3F"/>
    <w:rsid w:val="00313118"/>
    <w:rsid w:val="003142CD"/>
    <w:rsid w:val="00314634"/>
    <w:rsid w:val="00315725"/>
    <w:rsid w:val="00315AE7"/>
    <w:rsid w:val="00315EEE"/>
    <w:rsid w:val="00315F4E"/>
    <w:rsid w:val="0032076A"/>
    <w:rsid w:val="00320F41"/>
    <w:rsid w:val="00321102"/>
    <w:rsid w:val="0032227B"/>
    <w:rsid w:val="00333C90"/>
    <w:rsid w:val="00336C51"/>
    <w:rsid w:val="0034167C"/>
    <w:rsid w:val="00341F85"/>
    <w:rsid w:val="00343DB1"/>
    <w:rsid w:val="00345329"/>
    <w:rsid w:val="00345647"/>
    <w:rsid w:val="003467AC"/>
    <w:rsid w:val="00346C40"/>
    <w:rsid w:val="00347906"/>
    <w:rsid w:val="0035075B"/>
    <w:rsid w:val="00350B21"/>
    <w:rsid w:val="00350CD0"/>
    <w:rsid w:val="00350F9A"/>
    <w:rsid w:val="00355B90"/>
    <w:rsid w:val="00355C36"/>
    <w:rsid w:val="00356C7F"/>
    <w:rsid w:val="00357428"/>
    <w:rsid w:val="00357462"/>
    <w:rsid w:val="00362D82"/>
    <w:rsid w:val="003633CA"/>
    <w:rsid w:val="003635E9"/>
    <w:rsid w:val="00363BB4"/>
    <w:rsid w:val="00363C01"/>
    <w:rsid w:val="00367859"/>
    <w:rsid w:val="00371BC2"/>
    <w:rsid w:val="003725F6"/>
    <w:rsid w:val="00372EAB"/>
    <w:rsid w:val="003731A6"/>
    <w:rsid w:val="003739A8"/>
    <w:rsid w:val="0037416B"/>
    <w:rsid w:val="00376776"/>
    <w:rsid w:val="00380D45"/>
    <w:rsid w:val="00382DF3"/>
    <w:rsid w:val="00383278"/>
    <w:rsid w:val="00383D85"/>
    <w:rsid w:val="0039067B"/>
    <w:rsid w:val="00392ECB"/>
    <w:rsid w:val="0039358D"/>
    <w:rsid w:val="0039487F"/>
    <w:rsid w:val="00395218"/>
    <w:rsid w:val="00397DF1"/>
    <w:rsid w:val="003A0485"/>
    <w:rsid w:val="003A1778"/>
    <w:rsid w:val="003A1A3B"/>
    <w:rsid w:val="003A1DFE"/>
    <w:rsid w:val="003A2437"/>
    <w:rsid w:val="003A2E54"/>
    <w:rsid w:val="003A3F35"/>
    <w:rsid w:val="003B152C"/>
    <w:rsid w:val="003B1ADF"/>
    <w:rsid w:val="003B1CF5"/>
    <w:rsid w:val="003B54EE"/>
    <w:rsid w:val="003B5A85"/>
    <w:rsid w:val="003B5F70"/>
    <w:rsid w:val="003B6993"/>
    <w:rsid w:val="003C0C3F"/>
    <w:rsid w:val="003C589A"/>
    <w:rsid w:val="003D21B1"/>
    <w:rsid w:val="003D524A"/>
    <w:rsid w:val="003D5299"/>
    <w:rsid w:val="003D794C"/>
    <w:rsid w:val="003E2FAD"/>
    <w:rsid w:val="003E3100"/>
    <w:rsid w:val="003E5085"/>
    <w:rsid w:val="003E5CFF"/>
    <w:rsid w:val="003E5E80"/>
    <w:rsid w:val="003E719A"/>
    <w:rsid w:val="003E740C"/>
    <w:rsid w:val="003E74E0"/>
    <w:rsid w:val="003F0717"/>
    <w:rsid w:val="003F36AB"/>
    <w:rsid w:val="003F455E"/>
    <w:rsid w:val="003F5FFC"/>
    <w:rsid w:val="00401F61"/>
    <w:rsid w:val="00402F26"/>
    <w:rsid w:val="00403D99"/>
    <w:rsid w:val="0040556F"/>
    <w:rsid w:val="00407686"/>
    <w:rsid w:val="00413279"/>
    <w:rsid w:val="00416ADA"/>
    <w:rsid w:val="00416AF1"/>
    <w:rsid w:val="0041770A"/>
    <w:rsid w:val="004257D4"/>
    <w:rsid w:val="0042693C"/>
    <w:rsid w:val="00431A03"/>
    <w:rsid w:val="0043469A"/>
    <w:rsid w:val="00440A24"/>
    <w:rsid w:val="004437FA"/>
    <w:rsid w:val="0044596C"/>
    <w:rsid w:val="00447D0A"/>
    <w:rsid w:val="00452BF2"/>
    <w:rsid w:val="004536F1"/>
    <w:rsid w:val="0045411C"/>
    <w:rsid w:val="00456089"/>
    <w:rsid w:val="00461664"/>
    <w:rsid w:val="00462C33"/>
    <w:rsid w:val="004644FA"/>
    <w:rsid w:val="00466D3B"/>
    <w:rsid w:val="004677E9"/>
    <w:rsid w:val="00467FEF"/>
    <w:rsid w:val="004704EF"/>
    <w:rsid w:val="00470A10"/>
    <w:rsid w:val="004739FA"/>
    <w:rsid w:val="00473C39"/>
    <w:rsid w:val="004757BD"/>
    <w:rsid w:val="00477F8C"/>
    <w:rsid w:val="00480677"/>
    <w:rsid w:val="00480F69"/>
    <w:rsid w:val="0048732F"/>
    <w:rsid w:val="00493AE0"/>
    <w:rsid w:val="004941FC"/>
    <w:rsid w:val="00494B90"/>
    <w:rsid w:val="004A0B69"/>
    <w:rsid w:val="004A0DF2"/>
    <w:rsid w:val="004A138A"/>
    <w:rsid w:val="004A3887"/>
    <w:rsid w:val="004A42AE"/>
    <w:rsid w:val="004A491A"/>
    <w:rsid w:val="004A53BC"/>
    <w:rsid w:val="004B1B43"/>
    <w:rsid w:val="004B4E31"/>
    <w:rsid w:val="004B646A"/>
    <w:rsid w:val="004B7B9F"/>
    <w:rsid w:val="004C0539"/>
    <w:rsid w:val="004C0D6A"/>
    <w:rsid w:val="004C149F"/>
    <w:rsid w:val="004C2041"/>
    <w:rsid w:val="004C25F0"/>
    <w:rsid w:val="004C5BE9"/>
    <w:rsid w:val="004C6014"/>
    <w:rsid w:val="004C76D6"/>
    <w:rsid w:val="004C7C0B"/>
    <w:rsid w:val="004C7EFA"/>
    <w:rsid w:val="004D3150"/>
    <w:rsid w:val="004D3468"/>
    <w:rsid w:val="004D4028"/>
    <w:rsid w:val="004D44E2"/>
    <w:rsid w:val="004D466F"/>
    <w:rsid w:val="004D47BB"/>
    <w:rsid w:val="004D50D3"/>
    <w:rsid w:val="004D67D4"/>
    <w:rsid w:val="004D7E70"/>
    <w:rsid w:val="004E02B9"/>
    <w:rsid w:val="004E0341"/>
    <w:rsid w:val="004E3847"/>
    <w:rsid w:val="004E4A50"/>
    <w:rsid w:val="004E4B73"/>
    <w:rsid w:val="004E52C5"/>
    <w:rsid w:val="004E6B96"/>
    <w:rsid w:val="004F0407"/>
    <w:rsid w:val="004F2FF9"/>
    <w:rsid w:val="004F57E5"/>
    <w:rsid w:val="004F68A5"/>
    <w:rsid w:val="005001AA"/>
    <w:rsid w:val="005001DC"/>
    <w:rsid w:val="0050116B"/>
    <w:rsid w:val="00501191"/>
    <w:rsid w:val="0050187C"/>
    <w:rsid w:val="00501E8C"/>
    <w:rsid w:val="00503C28"/>
    <w:rsid w:val="00504691"/>
    <w:rsid w:val="00504EEF"/>
    <w:rsid w:val="00506ABF"/>
    <w:rsid w:val="00510312"/>
    <w:rsid w:val="00510CDE"/>
    <w:rsid w:val="00510FCB"/>
    <w:rsid w:val="00514063"/>
    <w:rsid w:val="00514A4F"/>
    <w:rsid w:val="00515D39"/>
    <w:rsid w:val="00516DAF"/>
    <w:rsid w:val="005200BE"/>
    <w:rsid w:val="005208C6"/>
    <w:rsid w:val="005214DC"/>
    <w:rsid w:val="00523E2F"/>
    <w:rsid w:val="00524F74"/>
    <w:rsid w:val="005250A4"/>
    <w:rsid w:val="00526305"/>
    <w:rsid w:val="005266FF"/>
    <w:rsid w:val="00530D53"/>
    <w:rsid w:val="00533311"/>
    <w:rsid w:val="00537DEE"/>
    <w:rsid w:val="0054340B"/>
    <w:rsid w:val="00544E5C"/>
    <w:rsid w:val="005459FD"/>
    <w:rsid w:val="00547447"/>
    <w:rsid w:val="005479FD"/>
    <w:rsid w:val="00547D7A"/>
    <w:rsid w:val="00552473"/>
    <w:rsid w:val="005527C0"/>
    <w:rsid w:val="00552D7B"/>
    <w:rsid w:val="00553EAE"/>
    <w:rsid w:val="00555DA1"/>
    <w:rsid w:val="00556CE8"/>
    <w:rsid w:val="00557005"/>
    <w:rsid w:val="005602D3"/>
    <w:rsid w:val="00560E19"/>
    <w:rsid w:val="00561731"/>
    <w:rsid w:val="005619A0"/>
    <w:rsid w:val="00561DCA"/>
    <w:rsid w:val="00562D31"/>
    <w:rsid w:val="00564FBB"/>
    <w:rsid w:val="00566FAF"/>
    <w:rsid w:val="005704AB"/>
    <w:rsid w:val="0057174C"/>
    <w:rsid w:val="00572440"/>
    <w:rsid w:val="0057566C"/>
    <w:rsid w:val="00577AB5"/>
    <w:rsid w:val="00577E78"/>
    <w:rsid w:val="005847A3"/>
    <w:rsid w:val="00584E35"/>
    <w:rsid w:val="00585147"/>
    <w:rsid w:val="0058531E"/>
    <w:rsid w:val="00585AE1"/>
    <w:rsid w:val="00586AB6"/>
    <w:rsid w:val="00586D24"/>
    <w:rsid w:val="0058721E"/>
    <w:rsid w:val="00587427"/>
    <w:rsid w:val="00587C9C"/>
    <w:rsid w:val="00590C95"/>
    <w:rsid w:val="00590E93"/>
    <w:rsid w:val="00593654"/>
    <w:rsid w:val="005939AD"/>
    <w:rsid w:val="005944CE"/>
    <w:rsid w:val="00596E47"/>
    <w:rsid w:val="00597EFB"/>
    <w:rsid w:val="005A033E"/>
    <w:rsid w:val="005A22FF"/>
    <w:rsid w:val="005A3973"/>
    <w:rsid w:val="005A4F6F"/>
    <w:rsid w:val="005A52CA"/>
    <w:rsid w:val="005A70EF"/>
    <w:rsid w:val="005A782E"/>
    <w:rsid w:val="005A795B"/>
    <w:rsid w:val="005B00FE"/>
    <w:rsid w:val="005B0EDE"/>
    <w:rsid w:val="005B178E"/>
    <w:rsid w:val="005B1831"/>
    <w:rsid w:val="005B1E57"/>
    <w:rsid w:val="005B2ABA"/>
    <w:rsid w:val="005B3AEA"/>
    <w:rsid w:val="005B46E2"/>
    <w:rsid w:val="005C18D8"/>
    <w:rsid w:val="005C2933"/>
    <w:rsid w:val="005C4982"/>
    <w:rsid w:val="005C5010"/>
    <w:rsid w:val="005C521C"/>
    <w:rsid w:val="005C7C25"/>
    <w:rsid w:val="005D520C"/>
    <w:rsid w:val="005D7A4E"/>
    <w:rsid w:val="005E14A6"/>
    <w:rsid w:val="005E1762"/>
    <w:rsid w:val="005E5F5D"/>
    <w:rsid w:val="005E640C"/>
    <w:rsid w:val="005E669F"/>
    <w:rsid w:val="005F149C"/>
    <w:rsid w:val="005F2165"/>
    <w:rsid w:val="005F283C"/>
    <w:rsid w:val="005F2B99"/>
    <w:rsid w:val="005F2E10"/>
    <w:rsid w:val="005F39F6"/>
    <w:rsid w:val="005F71F0"/>
    <w:rsid w:val="005F7582"/>
    <w:rsid w:val="005F7EB2"/>
    <w:rsid w:val="0060123F"/>
    <w:rsid w:val="00601511"/>
    <w:rsid w:val="0060216E"/>
    <w:rsid w:val="00602389"/>
    <w:rsid w:val="00603927"/>
    <w:rsid w:val="00604CC1"/>
    <w:rsid w:val="00606AAB"/>
    <w:rsid w:val="00607E99"/>
    <w:rsid w:val="00612A52"/>
    <w:rsid w:val="00614E9D"/>
    <w:rsid w:val="00615308"/>
    <w:rsid w:val="00616B4B"/>
    <w:rsid w:val="00617066"/>
    <w:rsid w:val="00621637"/>
    <w:rsid w:val="00621FB1"/>
    <w:rsid w:val="00622705"/>
    <w:rsid w:val="0062396E"/>
    <w:rsid w:val="0062495B"/>
    <w:rsid w:val="00625C9C"/>
    <w:rsid w:val="00627D14"/>
    <w:rsid w:val="00632B37"/>
    <w:rsid w:val="00634B11"/>
    <w:rsid w:val="00640203"/>
    <w:rsid w:val="00644B44"/>
    <w:rsid w:val="00647040"/>
    <w:rsid w:val="0064783E"/>
    <w:rsid w:val="006478F2"/>
    <w:rsid w:val="00650AA3"/>
    <w:rsid w:val="00650E8A"/>
    <w:rsid w:val="006524C5"/>
    <w:rsid w:val="006529C0"/>
    <w:rsid w:val="00653806"/>
    <w:rsid w:val="00654AFC"/>
    <w:rsid w:val="0065634F"/>
    <w:rsid w:val="00657B1B"/>
    <w:rsid w:val="0066191C"/>
    <w:rsid w:val="00662E32"/>
    <w:rsid w:val="00662EC9"/>
    <w:rsid w:val="006645EA"/>
    <w:rsid w:val="00665F29"/>
    <w:rsid w:val="006664EC"/>
    <w:rsid w:val="00666C52"/>
    <w:rsid w:val="00671843"/>
    <w:rsid w:val="00672F6F"/>
    <w:rsid w:val="006730E5"/>
    <w:rsid w:val="006743EA"/>
    <w:rsid w:val="0068043B"/>
    <w:rsid w:val="0068136C"/>
    <w:rsid w:val="006822C4"/>
    <w:rsid w:val="0068241D"/>
    <w:rsid w:val="00683382"/>
    <w:rsid w:val="00683519"/>
    <w:rsid w:val="00693EB2"/>
    <w:rsid w:val="006963F1"/>
    <w:rsid w:val="00697DC8"/>
    <w:rsid w:val="006A0D3E"/>
    <w:rsid w:val="006A28A2"/>
    <w:rsid w:val="006A315A"/>
    <w:rsid w:val="006A3861"/>
    <w:rsid w:val="006A4051"/>
    <w:rsid w:val="006A5569"/>
    <w:rsid w:val="006A5BCF"/>
    <w:rsid w:val="006A7632"/>
    <w:rsid w:val="006B0361"/>
    <w:rsid w:val="006B0520"/>
    <w:rsid w:val="006B0D24"/>
    <w:rsid w:val="006B32EF"/>
    <w:rsid w:val="006B5E00"/>
    <w:rsid w:val="006C0795"/>
    <w:rsid w:val="006C16DD"/>
    <w:rsid w:val="006C1782"/>
    <w:rsid w:val="006C30CF"/>
    <w:rsid w:val="006C3159"/>
    <w:rsid w:val="006C3492"/>
    <w:rsid w:val="006C4958"/>
    <w:rsid w:val="006C49AB"/>
    <w:rsid w:val="006C4A6F"/>
    <w:rsid w:val="006C4D66"/>
    <w:rsid w:val="006C4F50"/>
    <w:rsid w:val="006C5B0C"/>
    <w:rsid w:val="006C78B0"/>
    <w:rsid w:val="006C7BEA"/>
    <w:rsid w:val="006D13F8"/>
    <w:rsid w:val="006D2A79"/>
    <w:rsid w:val="006D4F54"/>
    <w:rsid w:val="006D53F2"/>
    <w:rsid w:val="006D58A1"/>
    <w:rsid w:val="006D7C63"/>
    <w:rsid w:val="006E000D"/>
    <w:rsid w:val="006E1487"/>
    <w:rsid w:val="006E21CD"/>
    <w:rsid w:val="006E2338"/>
    <w:rsid w:val="006E2380"/>
    <w:rsid w:val="006E4379"/>
    <w:rsid w:val="006E5CF3"/>
    <w:rsid w:val="006E64A6"/>
    <w:rsid w:val="006E6EB0"/>
    <w:rsid w:val="006E7B71"/>
    <w:rsid w:val="006F07E0"/>
    <w:rsid w:val="006F19AD"/>
    <w:rsid w:val="006F1F49"/>
    <w:rsid w:val="006F470A"/>
    <w:rsid w:val="006F4BCF"/>
    <w:rsid w:val="006F51F9"/>
    <w:rsid w:val="006F5B8F"/>
    <w:rsid w:val="007011C1"/>
    <w:rsid w:val="0070138A"/>
    <w:rsid w:val="00706441"/>
    <w:rsid w:val="00707990"/>
    <w:rsid w:val="007124ED"/>
    <w:rsid w:val="0071265D"/>
    <w:rsid w:val="00714165"/>
    <w:rsid w:val="00717DCB"/>
    <w:rsid w:val="0071A91E"/>
    <w:rsid w:val="0072017A"/>
    <w:rsid w:val="007207E1"/>
    <w:rsid w:val="007218FD"/>
    <w:rsid w:val="00721C2D"/>
    <w:rsid w:val="0072583F"/>
    <w:rsid w:val="007277A0"/>
    <w:rsid w:val="007279D1"/>
    <w:rsid w:val="00727EE8"/>
    <w:rsid w:val="00731AF6"/>
    <w:rsid w:val="00731B8E"/>
    <w:rsid w:val="0073651D"/>
    <w:rsid w:val="00741847"/>
    <w:rsid w:val="00744154"/>
    <w:rsid w:val="0074529C"/>
    <w:rsid w:val="00745429"/>
    <w:rsid w:val="00746AE8"/>
    <w:rsid w:val="00746C15"/>
    <w:rsid w:val="007522B0"/>
    <w:rsid w:val="00752B27"/>
    <w:rsid w:val="00752C9C"/>
    <w:rsid w:val="00752D90"/>
    <w:rsid w:val="0075348F"/>
    <w:rsid w:val="00754425"/>
    <w:rsid w:val="00756AF7"/>
    <w:rsid w:val="00757E79"/>
    <w:rsid w:val="007625A5"/>
    <w:rsid w:val="007635F5"/>
    <w:rsid w:val="00763D87"/>
    <w:rsid w:val="00764170"/>
    <w:rsid w:val="00764DC5"/>
    <w:rsid w:val="007676BA"/>
    <w:rsid w:val="00771B02"/>
    <w:rsid w:val="0077494E"/>
    <w:rsid w:val="00774AFC"/>
    <w:rsid w:val="00774C8D"/>
    <w:rsid w:val="007809B3"/>
    <w:rsid w:val="00780A67"/>
    <w:rsid w:val="007812B5"/>
    <w:rsid w:val="007812C8"/>
    <w:rsid w:val="0078478F"/>
    <w:rsid w:val="00784871"/>
    <w:rsid w:val="00784B83"/>
    <w:rsid w:val="007866A8"/>
    <w:rsid w:val="00791EE7"/>
    <w:rsid w:val="00793EB6"/>
    <w:rsid w:val="007945A1"/>
    <w:rsid w:val="00794A46"/>
    <w:rsid w:val="00795D9D"/>
    <w:rsid w:val="007964C5"/>
    <w:rsid w:val="00796ACA"/>
    <w:rsid w:val="0079756D"/>
    <w:rsid w:val="007A07E5"/>
    <w:rsid w:val="007A1BB9"/>
    <w:rsid w:val="007A1FEF"/>
    <w:rsid w:val="007B2062"/>
    <w:rsid w:val="007B291C"/>
    <w:rsid w:val="007B2A92"/>
    <w:rsid w:val="007B4EA7"/>
    <w:rsid w:val="007C0469"/>
    <w:rsid w:val="007C2E6D"/>
    <w:rsid w:val="007C2EEA"/>
    <w:rsid w:val="007C4A23"/>
    <w:rsid w:val="007C5DAD"/>
    <w:rsid w:val="007D1922"/>
    <w:rsid w:val="007D2914"/>
    <w:rsid w:val="007D30FA"/>
    <w:rsid w:val="007D4EF2"/>
    <w:rsid w:val="007D5ACF"/>
    <w:rsid w:val="007E16B1"/>
    <w:rsid w:val="007E1A2A"/>
    <w:rsid w:val="007E1E7A"/>
    <w:rsid w:val="007E2966"/>
    <w:rsid w:val="007E4C03"/>
    <w:rsid w:val="007E68F0"/>
    <w:rsid w:val="007F0309"/>
    <w:rsid w:val="007F058C"/>
    <w:rsid w:val="007F1410"/>
    <w:rsid w:val="007F49E5"/>
    <w:rsid w:val="007F7723"/>
    <w:rsid w:val="008008CC"/>
    <w:rsid w:val="00800CC5"/>
    <w:rsid w:val="008023F0"/>
    <w:rsid w:val="00806569"/>
    <w:rsid w:val="00807730"/>
    <w:rsid w:val="00810272"/>
    <w:rsid w:val="00810284"/>
    <w:rsid w:val="0082039C"/>
    <w:rsid w:val="008211F1"/>
    <w:rsid w:val="0082155D"/>
    <w:rsid w:val="00822128"/>
    <w:rsid w:val="00824B8D"/>
    <w:rsid w:val="00826916"/>
    <w:rsid w:val="0082745E"/>
    <w:rsid w:val="00832012"/>
    <w:rsid w:val="008358AC"/>
    <w:rsid w:val="00835A45"/>
    <w:rsid w:val="0083604C"/>
    <w:rsid w:val="00836966"/>
    <w:rsid w:val="00837278"/>
    <w:rsid w:val="008376F9"/>
    <w:rsid w:val="008406B2"/>
    <w:rsid w:val="00840B74"/>
    <w:rsid w:val="00841CB2"/>
    <w:rsid w:val="008436BF"/>
    <w:rsid w:val="00843D1E"/>
    <w:rsid w:val="00844224"/>
    <w:rsid w:val="00845DA6"/>
    <w:rsid w:val="008467AE"/>
    <w:rsid w:val="00851BE3"/>
    <w:rsid w:val="00853933"/>
    <w:rsid w:val="008563C8"/>
    <w:rsid w:val="00863247"/>
    <w:rsid w:val="008632DE"/>
    <w:rsid w:val="00864279"/>
    <w:rsid w:val="0086664F"/>
    <w:rsid w:val="00870138"/>
    <w:rsid w:val="00873C15"/>
    <w:rsid w:val="00873F11"/>
    <w:rsid w:val="0087445A"/>
    <w:rsid w:val="00877124"/>
    <w:rsid w:val="00877F32"/>
    <w:rsid w:val="0087DBD7"/>
    <w:rsid w:val="008809C7"/>
    <w:rsid w:val="00881843"/>
    <w:rsid w:val="0088220D"/>
    <w:rsid w:val="008824FF"/>
    <w:rsid w:val="00883600"/>
    <w:rsid w:val="008856AE"/>
    <w:rsid w:val="008859BB"/>
    <w:rsid w:val="00886506"/>
    <w:rsid w:val="00887711"/>
    <w:rsid w:val="00889FCC"/>
    <w:rsid w:val="00890EBB"/>
    <w:rsid w:val="00892985"/>
    <w:rsid w:val="00893285"/>
    <w:rsid w:val="00893641"/>
    <w:rsid w:val="00893745"/>
    <w:rsid w:val="008939C9"/>
    <w:rsid w:val="00894D28"/>
    <w:rsid w:val="00895776"/>
    <w:rsid w:val="008A3100"/>
    <w:rsid w:val="008A40D9"/>
    <w:rsid w:val="008B07CE"/>
    <w:rsid w:val="008B0EB4"/>
    <w:rsid w:val="008B282A"/>
    <w:rsid w:val="008B5081"/>
    <w:rsid w:val="008C2A2D"/>
    <w:rsid w:val="008C3410"/>
    <w:rsid w:val="008C3D90"/>
    <w:rsid w:val="008C4284"/>
    <w:rsid w:val="008C51A3"/>
    <w:rsid w:val="008C794B"/>
    <w:rsid w:val="008D00B5"/>
    <w:rsid w:val="008D01E7"/>
    <w:rsid w:val="008D2275"/>
    <w:rsid w:val="008D2BDD"/>
    <w:rsid w:val="008D5873"/>
    <w:rsid w:val="008D6F88"/>
    <w:rsid w:val="008D7FD4"/>
    <w:rsid w:val="008E076D"/>
    <w:rsid w:val="008E2517"/>
    <w:rsid w:val="008E2F47"/>
    <w:rsid w:val="008E4908"/>
    <w:rsid w:val="008E6986"/>
    <w:rsid w:val="008E7218"/>
    <w:rsid w:val="008E7443"/>
    <w:rsid w:val="008F0D7D"/>
    <w:rsid w:val="008F2D57"/>
    <w:rsid w:val="008F413F"/>
    <w:rsid w:val="008F4FC4"/>
    <w:rsid w:val="008F5001"/>
    <w:rsid w:val="008F698B"/>
    <w:rsid w:val="00900064"/>
    <w:rsid w:val="0090133E"/>
    <w:rsid w:val="00901F73"/>
    <w:rsid w:val="00903806"/>
    <w:rsid w:val="00903950"/>
    <w:rsid w:val="00903CCB"/>
    <w:rsid w:val="00903E92"/>
    <w:rsid w:val="00904EF7"/>
    <w:rsid w:val="0091121C"/>
    <w:rsid w:val="00911700"/>
    <w:rsid w:val="0091250B"/>
    <w:rsid w:val="00912595"/>
    <w:rsid w:val="00912CB2"/>
    <w:rsid w:val="009134C2"/>
    <w:rsid w:val="009136C8"/>
    <w:rsid w:val="00913F6F"/>
    <w:rsid w:val="009158BC"/>
    <w:rsid w:val="00915B64"/>
    <w:rsid w:val="00915EBF"/>
    <w:rsid w:val="009211C8"/>
    <w:rsid w:val="009213B9"/>
    <w:rsid w:val="009235EA"/>
    <w:rsid w:val="00923858"/>
    <w:rsid w:val="00923ECD"/>
    <w:rsid w:val="00924119"/>
    <w:rsid w:val="00926D89"/>
    <w:rsid w:val="0092760B"/>
    <w:rsid w:val="00927DC0"/>
    <w:rsid w:val="00931A09"/>
    <w:rsid w:val="00932515"/>
    <w:rsid w:val="009326E1"/>
    <w:rsid w:val="009329FF"/>
    <w:rsid w:val="00934C85"/>
    <w:rsid w:val="009360B5"/>
    <w:rsid w:val="00940AE2"/>
    <w:rsid w:val="009464E6"/>
    <w:rsid w:val="00946976"/>
    <w:rsid w:val="00952349"/>
    <w:rsid w:val="009527E7"/>
    <w:rsid w:val="009539E4"/>
    <w:rsid w:val="00954C65"/>
    <w:rsid w:val="00954CA0"/>
    <w:rsid w:val="00954CCD"/>
    <w:rsid w:val="009552C6"/>
    <w:rsid w:val="00955C53"/>
    <w:rsid w:val="00956060"/>
    <w:rsid w:val="0095714B"/>
    <w:rsid w:val="0096084B"/>
    <w:rsid w:val="00960982"/>
    <w:rsid w:val="00961E66"/>
    <w:rsid w:val="009626FB"/>
    <w:rsid w:val="009628E9"/>
    <w:rsid w:val="00963A36"/>
    <w:rsid w:val="00964BC0"/>
    <w:rsid w:val="00964E23"/>
    <w:rsid w:val="00965698"/>
    <w:rsid w:val="00965DF1"/>
    <w:rsid w:val="00971123"/>
    <w:rsid w:val="0097355E"/>
    <w:rsid w:val="009746A4"/>
    <w:rsid w:val="00975960"/>
    <w:rsid w:val="00977994"/>
    <w:rsid w:val="00977E19"/>
    <w:rsid w:val="00982B52"/>
    <w:rsid w:val="00983FD9"/>
    <w:rsid w:val="00984911"/>
    <w:rsid w:val="009850F5"/>
    <w:rsid w:val="00986093"/>
    <w:rsid w:val="0098717D"/>
    <w:rsid w:val="009875FF"/>
    <w:rsid w:val="009940E4"/>
    <w:rsid w:val="009955E6"/>
    <w:rsid w:val="0099654A"/>
    <w:rsid w:val="00997591"/>
    <w:rsid w:val="009A1B88"/>
    <w:rsid w:val="009A22DF"/>
    <w:rsid w:val="009A43E1"/>
    <w:rsid w:val="009A735C"/>
    <w:rsid w:val="009B1935"/>
    <w:rsid w:val="009B1A33"/>
    <w:rsid w:val="009B488B"/>
    <w:rsid w:val="009B4EFC"/>
    <w:rsid w:val="009C0540"/>
    <w:rsid w:val="009C10B4"/>
    <w:rsid w:val="009C270D"/>
    <w:rsid w:val="009C47B2"/>
    <w:rsid w:val="009C504A"/>
    <w:rsid w:val="009C635D"/>
    <w:rsid w:val="009C6A7A"/>
    <w:rsid w:val="009C7DC7"/>
    <w:rsid w:val="009D0609"/>
    <w:rsid w:val="009D09FB"/>
    <w:rsid w:val="009D5388"/>
    <w:rsid w:val="009D7981"/>
    <w:rsid w:val="009E1BCD"/>
    <w:rsid w:val="009E264E"/>
    <w:rsid w:val="009E37E8"/>
    <w:rsid w:val="009E7FE9"/>
    <w:rsid w:val="009F0395"/>
    <w:rsid w:val="009F2F7D"/>
    <w:rsid w:val="009F3704"/>
    <w:rsid w:val="009F378D"/>
    <w:rsid w:val="009F4344"/>
    <w:rsid w:val="009F4637"/>
    <w:rsid w:val="009F4B7C"/>
    <w:rsid w:val="009F5E0D"/>
    <w:rsid w:val="009F6095"/>
    <w:rsid w:val="00A005D1"/>
    <w:rsid w:val="00A02757"/>
    <w:rsid w:val="00A053B0"/>
    <w:rsid w:val="00A06076"/>
    <w:rsid w:val="00A0623E"/>
    <w:rsid w:val="00A07318"/>
    <w:rsid w:val="00A07BE2"/>
    <w:rsid w:val="00A15263"/>
    <w:rsid w:val="00A16FC6"/>
    <w:rsid w:val="00A1755B"/>
    <w:rsid w:val="00A17615"/>
    <w:rsid w:val="00A20EF1"/>
    <w:rsid w:val="00A22335"/>
    <w:rsid w:val="00A22BFD"/>
    <w:rsid w:val="00A25607"/>
    <w:rsid w:val="00A273D6"/>
    <w:rsid w:val="00A27B38"/>
    <w:rsid w:val="00A32D82"/>
    <w:rsid w:val="00A356A2"/>
    <w:rsid w:val="00A36EA5"/>
    <w:rsid w:val="00A3755A"/>
    <w:rsid w:val="00A37807"/>
    <w:rsid w:val="00A4170F"/>
    <w:rsid w:val="00A46D7E"/>
    <w:rsid w:val="00A47C72"/>
    <w:rsid w:val="00A538B1"/>
    <w:rsid w:val="00A53B25"/>
    <w:rsid w:val="00A5430D"/>
    <w:rsid w:val="00A55CC8"/>
    <w:rsid w:val="00A56473"/>
    <w:rsid w:val="00A5728A"/>
    <w:rsid w:val="00A57807"/>
    <w:rsid w:val="00A6152A"/>
    <w:rsid w:val="00A629A1"/>
    <w:rsid w:val="00A62CCD"/>
    <w:rsid w:val="00A62DAD"/>
    <w:rsid w:val="00A64D2D"/>
    <w:rsid w:val="00A66AF6"/>
    <w:rsid w:val="00A67369"/>
    <w:rsid w:val="00A7138F"/>
    <w:rsid w:val="00A71FB3"/>
    <w:rsid w:val="00A725CC"/>
    <w:rsid w:val="00A75404"/>
    <w:rsid w:val="00A76B1C"/>
    <w:rsid w:val="00A77451"/>
    <w:rsid w:val="00A77479"/>
    <w:rsid w:val="00A7777A"/>
    <w:rsid w:val="00A80810"/>
    <w:rsid w:val="00A849ED"/>
    <w:rsid w:val="00A85B0A"/>
    <w:rsid w:val="00A866F4"/>
    <w:rsid w:val="00A8719A"/>
    <w:rsid w:val="00A8751F"/>
    <w:rsid w:val="00A87BD7"/>
    <w:rsid w:val="00A87CEA"/>
    <w:rsid w:val="00A9002E"/>
    <w:rsid w:val="00A90378"/>
    <w:rsid w:val="00A915F3"/>
    <w:rsid w:val="00A92874"/>
    <w:rsid w:val="00A9532C"/>
    <w:rsid w:val="00A962EE"/>
    <w:rsid w:val="00A9754A"/>
    <w:rsid w:val="00AA1C94"/>
    <w:rsid w:val="00AA300F"/>
    <w:rsid w:val="00AA3097"/>
    <w:rsid w:val="00AA6458"/>
    <w:rsid w:val="00AB0302"/>
    <w:rsid w:val="00AB0B6F"/>
    <w:rsid w:val="00AB0C87"/>
    <w:rsid w:val="00AB1EB6"/>
    <w:rsid w:val="00AB44F9"/>
    <w:rsid w:val="00AB4A06"/>
    <w:rsid w:val="00AB5A1A"/>
    <w:rsid w:val="00AB6143"/>
    <w:rsid w:val="00AB71D3"/>
    <w:rsid w:val="00AC0C97"/>
    <w:rsid w:val="00AC2EAC"/>
    <w:rsid w:val="00AC364B"/>
    <w:rsid w:val="00AC388A"/>
    <w:rsid w:val="00AC60C9"/>
    <w:rsid w:val="00AC6285"/>
    <w:rsid w:val="00AD1D8C"/>
    <w:rsid w:val="00AD3B52"/>
    <w:rsid w:val="00AD3B7C"/>
    <w:rsid w:val="00AD4463"/>
    <w:rsid w:val="00AD6651"/>
    <w:rsid w:val="00AD6C9D"/>
    <w:rsid w:val="00AD6F69"/>
    <w:rsid w:val="00AD7626"/>
    <w:rsid w:val="00AD7CAC"/>
    <w:rsid w:val="00AD7D81"/>
    <w:rsid w:val="00AE0444"/>
    <w:rsid w:val="00AE0BBD"/>
    <w:rsid w:val="00AE1E43"/>
    <w:rsid w:val="00AE4C02"/>
    <w:rsid w:val="00AE4DD8"/>
    <w:rsid w:val="00AE56ED"/>
    <w:rsid w:val="00AE7283"/>
    <w:rsid w:val="00AF2022"/>
    <w:rsid w:val="00AF2D69"/>
    <w:rsid w:val="00AF38BA"/>
    <w:rsid w:val="00AF4E1C"/>
    <w:rsid w:val="00AF5A95"/>
    <w:rsid w:val="00AF6698"/>
    <w:rsid w:val="00AF67A4"/>
    <w:rsid w:val="00AF69FD"/>
    <w:rsid w:val="00AF6C0E"/>
    <w:rsid w:val="00B01E92"/>
    <w:rsid w:val="00B02C79"/>
    <w:rsid w:val="00B03296"/>
    <w:rsid w:val="00B0556E"/>
    <w:rsid w:val="00B0643A"/>
    <w:rsid w:val="00B069A1"/>
    <w:rsid w:val="00B06C97"/>
    <w:rsid w:val="00B10D91"/>
    <w:rsid w:val="00B1147F"/>
    <w:rsid w:val="00B114A6"/>
    <w:rsid w:val="00B17530"/>
    <w:rsid w:val="00B20F6B"/>
    <w:rsid w:val="00B22095"/>
    <w:rsid w:val="00B22DD4"/>
    <w:rsid w:val="00B23B45"/>
    <w:rsid w:val="00B2703D"/>
    <w:rsid w:val="00B274DE"/>
    <w:rsid w:val="00B3015E"/>
    <w:rsid w:val="00B31271"/>
    <w:rsid w:val="00B32442"/>
    <w:rsid w:val="00B32738"/>
    <w:rsid w:val="00B32BAA"/>
    <w:rsid w:val="00B34215"/>
    <w:rsid w:val="00B372BE"/>
    <w:rsid w:val="00B37E72"/>
    <w:rsid w:val="00B40E17"/>
    <w:rsid w:val="00B41C8B"/>
    <w:rsid w:val="00B42110"/>
    <w:rsid w:val="00B42A61"/>
    <w:rsid w:val="00B4373E"/>
    <w:rsid w:val="00B4464C"/>
    <w:rsid w:val="00B45755"/>
    <w:rsid w:val="00B462ED"/>
    <w:rsid w:val="00B466BA"/>
    <w:rsid w:val="00B474DF"/>
    <w:rsid w:val="00B477AA"/>
    <w:rsid w:val="00B50681"/>
    <w:rsid w:val="00B51718"/>
    <w:rsid w:val="00B5246B"/>
    <w:rsid w:val="00B541D1"/>
    <w:rsid w:val="00B5495C"/>
    <w:rsid w:val="00B55ECA"/>
    <w:rsid w:val="00B569E2"/>
    <w:rsid w:val="00B56E65"/>
    <w:rsid w:val="00B570BB"/>
    <w:rsid w:val="00B60D1C"/>
    <w:rsid w:val="00B7290B"/>
    <w:rsid w:val="00B72E93"/>
    <w:rsid w:val="00B74892"/>
    <w:rsid w:val="00B75F11"/>
    <w:rsid w:val="00B77AA4"/>
    <w:rsid w:val="00B80D0A"/>
    <w:rsid w:val="00B84CBA"/>
    <w:rsid w:val="00B85A11"/>
    <w:rsid w:val="00B86799"/>
    <w:rsid w:val="00B86987"/>
    <w:rsid w:val="00B87888"/>
    <w:rsid w:val="00B87C03"/>
    <w:rsid w:val="00B9129D"/>
    <w:rsid w:val="00B92D52"/>
    <w:rsid w:val="00B932BE"/>
    <w:rsid w:val="00B9524A"/>
    <w:rsid w:val="00B96ED0"/>
    <w:rsid w:val="00BA0496"/>
    <w:rsid w:val="00BA3C1B"/>
    <w:rsid w:val="00BA688A"/>
    <w:rsid w:val="00BB091E"/>
    <w:rsid w:val="00BB100C"/>
    <w:rsid w:val="00BB2AE8"/>
    <w:rsid w:val="00BB33A3"/>
    <w:rsid w:val="00BB4097"/>
    <w:rsid w:val="00BB4E2C"/>
    <w:rsid w:val="00BB6022"/>
    <w:rsid w:val="00BB7E50"/>
    <w:rsid w:val="00BC059C"/>
    <w:rsid w:val="00BC1633"/>
    <w:rsid w:val="00BC2B4C"/>
    <w:rsid w:val="00BC567F"/>
    <w:rsid w:val="00BD0405"/>
    <w:rsid w:val="00BD10A4"/>
    <w:rsid w:val="00BD5CC4"/>
    <w:rsid w:val="00BD7889"/>
    <w:rsid w:val="00BE0DBB"/>
    <w:rsid w:val="00BE11C1"/>
    <w:rsid w:val="00BE11E2"/>
    <w:rsid w:val="00BE2A98"/>
    <w:rsid w:val="00BE3E5C"/>
    <w:rsid w:val="00BE5F04"/>
    <w:rsid w:val="00BE60C0"/>
    <w:rsid w:val="00BE6918"/>
    <w:rsid w:val="00BF03ED"/>
    <w:rsid w:val="00BF19ED"/>
    <w:rsid w:val="00BF33F7"/>
    <w:rsid w:val="00BF444F"/>
    <w:rsid w:val="00BF5AC8"/>
    <w:rsid w:val="00BF7871"/>
    <w:rsid w:val="00BF78B6"/>
    <w:rsid w:val="00BF7C50"/>
    <w:rsid w:val="00C00BB1"/>
    <w:rsid w:val="00C011D9"/>
    <w:rsid w:val="00C0134E"/>
    <w:rsid w:val="00C01DD2"/>
    <w:rsid w:val="00C03C55"/>
    <w:rsid w:val="00C0691B"/>
    <w:rsid w:val="00C06D56"/>
    <w:rsid w:val="00C0742F"/>
    <w:rsid w:val="00C103F3"/>
    <w:rsid w:val="00C111DF"/>
    <w:rsid w:val="00C171C1"/>
    <w:rsid w:val="00C172A3"/>
    <w:rsid w:val="00C201B0"/>
    <w:rsid w:val="00C20C6C"/>
    <w:rsid w:val="00C2172B"/>
    <w:rsid w:val="00C21B3E"/>
    <w:rsid w:val="00C2438E"/>
    <w:rsid w:val="00C30779"/>
    <w:rsid w:val="00C30965"/>
    <w:rsid w:val="00C351C8"/>
    <w:rsid w:val="00C3691C"/>
    <w:rsid w:val="00C43B4C"/>
    <w:rsid w:val="00C448CB"/>
    <w:rsid w:val="00C556D8"/>
    <w:rsid w:val="00C57293"/>
    <w:rsid w:val="00C5793D"/>
    <w:rsid w:val="00C60BB3"/>
    <w:rsid w:val="00C6184B"/>
    <w:rsid w:val="00C61E0C"/>
    <w:rsid w:val="00C63718"/>
    <w:rsid w:val="00C63DE0"/>
    <w:rsid w:val="00C6499B"/>
    <w:rsid w:val="00C65AA1"/>
    <w:rsid w:val="00C65B5A"/>
    <w:rsid w:val="00C669CB"/>
    <w:rsid w:val="00C67BA1"/>
    <w:rsid w:val="00C71E75"/>
    <w:rsid w:val="00C763B8"/>
    <w:rsid w:val="00C76A40"/>
    <w:rsid w:val="00C77746"/>
    <w:rsid w:val="00C805AD"/>
    <w:rsid w:val="00C8097A"/>
    <w:rsid w:val="00C82BD4"/>
    <w:rsid w:val="00C83CD2"/>
    <w:rsid w:val="00C857D1"/>
    <w:rsid w:val="00C878F5"/>
    <w:rsid w:val="00C93853"/>
    <w:rsid w:val="00C93B2E"/>
    <w:rsid w:val="00C96948"/>
    <w:rsid w:val="00CA1479"/>
    <w:rsid w:val="00CA3AB9"/>
    <w:rsid w:val="00CA6C84"/>
    <w:rsid w:val="00CB016E"/>
    <w:rsid w:val="00CB3794"/>
    <w:rsid w:val="00CB699D"/>
    <w:rsid w:val="00CB69E3"/>
    <w:rsid w:val="00CC1B97"/>
    <w:rsid w:val="00CC2245"/>
    <w:rsid w:val="00CC476A"/>
    <w:rsid w:val="00CC5281"/>
    <w:rsid w:val="00CC62EB"/>
    <w:rsid w:val="00CC787D"/>
    <w:rsid w:val="00CD1F4F"/>
    <w:rsid w:val="00CD2159"/>
    <w:rsid w:val="00CD2300"/>
    <w:rsid w:val="00CD354F"/>
    <w:rsid w:val="00CD3E10"/>
    <w:rsid w:val="00CD4D45"/>
    <w:rsid w:val="00CD5CC7"/>
    <w:rsid w:val="00CD5D21"/>
    <w:rsid w:val="00CE1B20"/>
    <w:rsid w:val="00CE2B92"/>
    <w:rsid w:val="00CE5AD1"/>
    <w:rsid w:val="00CE671F"/>
    <w:rsid w:val="00CF0D27"/>
    <w:rsid w:val="00CF0FD2"/>
    <w:rsid w:val="00CF17EF"/>
    <w:rsid w:val="00CF3328"/>
    <w:rsid w:val="00CF34F5"/>
    <w:rsid w:val="00CF3570"/>
    <w:rsid w:val="00CF4628"/>
    <w:rsid w:val="00CF47D1"/>
    <w:rsid w:val="00CF5045"/>
    <w:rsid w:val="00CF7767"/>
    <w:rsid w:val="00D0003F"/>
    <w:rsid w:val="00D0139A"/>
    <w:rsid w:val="00D02073"/>
    <w:rsid w:val="00D03476"/>
    <w:rsid w:val="00D0554E"/>
    <w:rsid w:val="00D05E4F"/>
    <w:rsid w:val="00D12FDC"/>
    <w:rsid w:val="00D13024"/>
    <w:rsid w:val="00D13EE0"/>
    <w:rsid w:val="00D150A3"/>
    <w:rsid w:val="00D15C3A"/>
    <w:rsid w:val="00D22ADF"/>
    <w:rsid w:val="00D22EFA"/>
    <w:rsid w:val="00D25A6D"/>
    <w:rsid w:val="00D26F3A"/>
    <w:rsid w:val="00D30323"/>
    <w:rsid w:val="00D3292C"/>
    <w:rsid w:val="00D33B9E"/>
    <w:rsid w:val="00D40303"/>
    <w:rsid w:val="00D40C69"/>
    <w:rsid w:val="00D41651"/>
    <w:rsid w:val="00D41FBE"/>
    <w:rsid w:val="00D425A3"/>
    <w:rsid w:val="00D449C1"/>
    <w:rsid w:val="00D44DE4"/>
    <w:rsid w:val="00D4534A"/>
    <w:rsid w:val="00D45B4E"/>
    <w:rsid w:val="00D46146"/>
    <w:rsid w:val="00D46A3D"/>
    <w:rsid w:val="00D47AB4"/>
    <w:rsid w:val="00D519C3"/>
    <w:rsid w:val="00D52922"/>
    <w:rsid w:val="00D56E29"/>
    <w:rsid w:val="00D5776F"/>
    <w:rsid w:val="00D57D5F"/>
    <w:rsid w:val="00D6060A"/>
    <w:rsid w:val="00D61917"/>
    <w:rsid w:val="00D6271C"/>
    <w:rsid w:val="00D64E13"/>
    <w:rsid w:val="00D65489"/>
    <w:rsid w:val="00D65B4A"/>
    <w:rsid w:val="00D6714A"/>
    <w:rsid w:val="00D7435A"/>
    <w:rsid w:val="00D7606A"/>
    <w:rsid w:val="00D86AF3"/>
    <w:rsid w:val="00D9310F"/>
    <w:rsid w:val="00D93508"/>
    <w:rsid w:val="00D951A9"/>
    <w:rsid w:val="00D978F9"/>
    <w:rsid w:val="00D97F67"/>
    <w:rsid w:val="00DA2BAC"/>
    <w:rsid w:val="00DA6740"/>
    <w:rsid w:val="00DA6ACB"/>
    <w:rsid w:val="00DB0161"/>
    <w:rsid w:val="00DB07CC"/>
    <w:rsid w:val="00DB526D"/>
    <w:rsid w:val="00DB584F"/>
    <w:rsid w:val="00DC1350"/>
    <w:rsid w:val="00DC2FAF"/>
    <w:rsid w:val="00DC421F"/>
    <w:rsid w:val="00DC4605"/>
    <w:rsid w:val="00DC4E23"/>
    <w:rsid w:val="00DC7D6E"/>
    <w:rsid w:val="00DD05AA"/>
    <w:rsid w:val="00DD28FC"/>
    <w:rsid w:val="00DD2A00"/>
    <w:rsid w:val="00DD537E"/>
    <w:rsid w:val="00DD76BA"/>
    <w:rsid w:val="00DE0D7D"/>
    <w:rsid w:val="00DE1218"/>
    <w:rsid w:val="00DE2071"/>
    <w:rsid w:val="00DE2B56"/>
    <w:rsid w:val="00DE2E56"/>
    <w:rsid w:val="00DE50CA"/>
    <w:rsid w:val="00DE51F8"/>
    <w:rsid w:val="00DE5379"/>
    <w:rsid w:val="00DE6F37"/>
    <w:rsid w:val="00DF10AD"/>
    <w:rsid w:val="00DF1F93"/>
    <w:rsid w:val="00DF5898"/>
    <w:rsid w:val="00DF7CAC"/>
    <w:rsid w:val="00E01EBA"/>
    <w:rsid w:val="00E028FA"/>
    <w:rsid w:val="00E03500"/>
    <w:rsid w:val="00E103A7"/>
    <w:rsid w:val="00E10BA3"/>
    <w:rsid w:val="00E11194"/>
    <w:rsid w:val="00E13409"/>
    <w:rsid w:val="00E1490A"/>
    <w:rsid w:val="00E14EFA"/>
    <w:rsid w:val="00E15512"/>
    <w:rsid w:val="00E16901"/>
    <w:rsid w:val="00E1763C"/>
    <w:rsid w:val="00E20020"/>
    <w:rsid w:val="00E20029"/>
    <w:rsid w:val="00E203BC"/>
    <w:rsid w:val="00E20C33"/>
    <w:rsid w:val="00E227FB"/>
    <w:rsid w:val="00E23663"/>
    <w:rsid w:val="00E239D3"/>
    <w:rsid w:val="00E2512F"/>
    <w:rsid w:val="00E27462"/>
    <w:rsid w:val="00E32523"/>
    <w:rsid w:val="00E352B7"/>
    <w:rsid w:val="00E37596"/>
    <w:rsid w:val="00E402B2"/>
    <w:rsid w:val="00E40E34"/>
    <w:rsid w:val="00E428AD"/>
    <w:rsid w:val="00E43D44"/>
    <w:rsid w:val="00E453AD"/>
    <w:rsid w:val="00E477B1"/>
    <w:rsid w:val="00E5006E"/>
    <w:rsid w:val="00E524EB"/>
    <w:rsid w:val="00E529B1"/>
    <w:rsid w:val="00E5404E"/>
    <w:rsid w:val="00E56C54"/>
    <w:rsid w:val="00E600C7"/>
    <w:rsid w:val="00E61F08"/>
    <w:rsid w:val="00E63A2C"/>
    <w:rsid w:val="00E64501"/>
    <w:rsid w:val="00E649F3"/>
    <w:rsid w:val="00E64FF5"/>
    <w:rsid w:val="00E671C4"/>
    <w:rsid w:val="00E908B0"/>
    <w:rsid w:val="00E91182"/>
    <w:rsid w:val="00E92340"/>
    <w:rsid w:val="00E926AF"/>
    <w:rsid w:val="00E928E4"/>
    <w:rsid w:val="00E93D72"/>
    <w:rsid w:val="00E95F1A"/>
    <w:rsid w:val="00EA0D94"/>
    <w:rsid w:val="00EA145E"/>
    <w:rsid w:val="00EA364C"/>
    <w:rsid w:val="00EA3BC4"/>
    <w:rsid w:val="00EA483A"/>
    <w:rsid w:val="00EA4885"/>
    <w:rsid w:val="00EA4D5D"/>
    <w:rsid w:val="00EB0DAB"/>
    <w:rsid w:val="00EB418E"/>
    <w:rsid w:val="00EB6445"/>
    <w:rsid w:val="00EB72AD"/>
    <w:rsid w:val="00EC1F2C"/>
    <w:rsid w:val="00EC2B5B"/>
    <w:rsid w:val="00EC34AB"/>
    <w:rsid w:val="00EC4579"/>
    <w:rsid w:val="00EC5069"/>
    <w:rsid w:val="00EC5961"/>
    <w:rsid w:val="00EC5D2F"/>
    <w:rsid w:val="00EC715D"/>
    <w:rsid w:val="00ED051E"/>
    <w:rsid w:val="00ED0BC8"/>
    <w:rsid w:val="00ED1A88"/>
    <w:rsid w:val="00ED2B57"/>
    <w:rsid w:val="00ED3DAC"/>
    <w:rsid w:val="00ED6250"/>
    <w:rsid w:val="00EE1424"/>
    <w:rsid w:val="00EE194E"/>
    <w:rsid w:val="00EE197B"/>
    <w:rsid w:val="00EE2446"/>
    <w:rsid w:val="00EE2931"/>
    <w:rsid w:val="00EE2BED"/>
    <w:rsid w:val="00EE458B"/>
    <w:rsid w:val="00EE5D29"/>
    <w:rsid w:val="00EE6485"/>
    <w:rsid w:val="00EE781F"/>
    <w:rsid w:val="00EE7F1C"/>
    <w:rsid w:val="00EF046B"/>
    <w:rsid w:val="00EF110B"/>
    <w:rsid w:val="00EF171C"/>
    <w:rsid w:val="00EF3820"/>
    <w:rsid w:val="00F029AC"/>
    <w:rsid w:val="00F02A76"/>
    <w:rsid w:val="00F0418B"/>
    <w:rsid w:val="00F06519"/>
    <w:rsid w:val="00F07E1B"/>
    <w:rsid w:val="00F10EEE"/>
    <w:rsid w:val="00F11039"/>
    <w:rsid w:val="00F11701"/>
    <w:rsid w:val="00F122A3"/>
    <w:rsid w:val="00F13822"/>
    <w:rsid w:val="00F13E35"/>
    <w:rsid w:val="00F140B0"/>
    <w:rsid w:val="00F158FD"/>
    <w:rsid w:val="00F202D8"/>
    <w:rsid w:val="00F20740"/>
    <w:rsid w:val="00F21449"/>
    <w:rsid w:val="00F21DBA"/>
    <w:rsid w:val="00F24833"/>
    <w:rsid w:val="00F2489F"/>
    <w:rsid w:val="00F248DE"/>
    <w:rsid w:val="00F251F9"/>
    <w:rsid w:val="00F25B31"/>
    <w:rsid w:val="00F268DB"/>
    <w:rsid w:val="00F312E1"/>
    <w:rsid w:val="00F31897"/>
    <w:rsid w:val="00F31C11"/>
    <w:rsid w:val="00F33546"/>
    <w:rsid w:val="00F33A7F"/>
    <w:rsid w:val="00F353D0"/>
    <w:rsid w:val="00F35453"/>
    <w:rsid w:val="00F40CA9"/>
    <w:rsid w:val="00F434AA"/>
    <w:rsid w:val="00F43F5B"/>
    <w:rsid w:val="00F44D64"/>
    <w:rsid w:val="00F47CAD"/>
    <w:rsid w:val="00F504B5"/>
    <w:rsid w:val="00F51D61"/>
    <w:rsid w:val="00F52A28"/>
    <w:rsid w:val="00F53C55"/>
    <w:rsid w:val="00F54B89"/>
    <w:rsid w:val="00F558F7"/>
    <w:rsid w:val="00F57B9F"/>
    <w:rsid w:val="00F6168A"/>
    <w:rsid w:val="00F61929"/>
    <w:rsid w:val="00F6415F"/>
    <w:rsid w:val="00F66953"/>
    <w:rsid w:val="00F66C85"/>
    <w:rsid w:val="00F66D20"/>
    <w:rsid w:val="00F66D94"/>
    <w:rsid w:val="00F66E2B"/>
    <w:rsid w:val="00F700B0"/>
    <w:rsid w:val="00F70A16"/>
    <w:rsid w:val="00F72601"/>
    <w:rsid w:val="00F73762"/>
    <w:rsid w:val="00F7410C"/>
    <w:rsid w:val="00F800B3"/>
    <w:rsid w:val="00F8077B"/>
    <w:rsid w:val="00F81A3D"/>
    <w:rsid w:val="00F83DC1"/>
    <w:rsid w:val="00F8464B"/>
    <w:rsid w:val="00F85989"/>
    <w:rsid w:val="00F865D6"/>
    <w:rsid w:val="00F87C44"/>
    <w:rsid w:val="00F902F2"/>
    <w:rsid w:val="00F92380"/>
    <w:rsid w:val="00F93451"/>
    <w:rsid w:val="00F95B31"/>
    <w:rsid w:val="00FA178C"/>
    <w:rsid w:val="00FA4775"/>
    <w:rsid w:val="00FA4C4F"/>
    <w:rsid w:val="00FA5730"/>
    <w:rsid w:val="00FA5DE7"/>
    <w:rsid w:val="00FA6413"/>
    <w:rsid w:val="00FB1100"/>
    <w:rsid w:val="00FB2722"/>
    <w:rsid w:val="00FB5211"/>
    <w:rsid w:val="00FB5695"/>
    <w:rsid w:val="00FB5CB5"/>
    <w:rsid w:val="00FB5D8E"/>
    <w:rsid w:val="00FC0411"/>
    <w:rsid w:val="00FC1194"/>
    <w:rsid w:val="00FC2A40"/>
    <w:rsid w:val="00FC3C20"/>
    <w:rsid w:val="00FC4E66"/>
    <w:rsid w:val="00FD05F6"/>
    <w:rsid w:val="00FD2710"/>
    <w:rsid w:val="00FD5115"/>
    <w:rsid w:val="00FD5362"/>
    <w:rsid w:val="00FD5CAE"/>
    <w:rsid w:val="00FD6176"/>
    <w:rsid w:val="00FD6C19"/>
    <w:rsid w:val="00FE0FC8"/>
    <w:rsid w:val="00FE2B20"/>
    <w:rsid w:val="00FE339D"/>
    <w:rsid w:val="00FE43D7"/>
    <w:rsid w:val="00FE4B29"/>
    <w:rsid w:val="00FE4D56"/>
    <w:rsid w:val="00FE6DB9"/>
    <w:rsid w:val="00FE710D"/>
    <w:rsid w:val="00FE7816"/>
    <w:rsid w:val="00FE7935"/>
    <w:rsid w:val="00FE7983"/>
    <w:rsid w:val="00FF015B"/>
    <w:rsid w:val="00FF698D"/>
    <w:rsid w:val="00FF7BDF"/>
    <w:rsid w:val="0122DC89"/>
    <w:rsid w:val="0124DBD4"/>
    <w:rsid w:val="01308C0E"/>
    <w:rsid w:val="01443B4B"/>
    <w:rsid w:val="0145B29C"/>
    <w:rsid w:val="015706E4"/>
    <w:rsid w:val="016A94A4"/>
    <w:rsid w:val="017F062C"/>
    <w:rsid w:val="01C8805C"/>
    <w:rsid w:val="0204E580"/>
    <w:rsid w:val="020B9BFB"/>
    <w:rsid w:val="0214416F"/>
    <w:rsid w:val="0251F4DC"/>
    <w:rsid w:val="0252E807"/>
    <w:rsid w:val="025DE97D"/>
    <w:rsid w:val="02C7659D"/>
    <w:rsid w:val="02DC46F7"/>
    <w:rsid w:val="02F0B2AB"/>
    <w:rsid w:val="03121C3F"/>
    <w:rsid w:val="03235BA1"/>
    <w:rsid w:val="035248C4"/>
    <w:rsid w:val="0386206D"/>
    <w:rsid w:val="0396275A"/>
    <w:rsid w:val="03F3CEEC"/>
    <w:rsid w:val="04067A10"/>
    <w:rsid w:val="0412A8E8"/>
    <w:rsid w:val="0421B1DF"/>
    <w:rsid w:val="043C7871"/>
    <w:rsid w:val="0468A0AF"/>
    <w:rsid w:val="04A1ECC9"/>
    <w:rsid w:val="04A3C233"/>
    <w:rsid w:val="04D08A55"/>
    <w:rsid w:val="04D63D9A"/>
    <w:rsid w:val="04DB9C5F"/>
    <w:rsid w:val="04E8DD46"/>
    <w:rsid w:val="04FF019A"/>
    <w:rsid w:val="05518F72"/>
    <w:rsid w:val="056D7513"/>
    <w:rsid w:val="058A5F25"/>
    <w:rsid w:val="05CBFC5F"/>
    <w:rsid w:val="05D2245B"/>
    <w:rsid w:val="05DAA1BB"/>
    <w:rsid w:val="05ED93D1"/>
    <w:rsid w:val="060A9DD8"/>
    <w:rsid w:val="060F7FB8"/>
    <w:rsid w:val="061282E4"/>
    <w:rsid w:val="06142CF0"/>
    <w:rsid w:val="062574CF"/>
    <w:rsid w:val="0628D51E"/>
    <w:rsid w:val="06335EDE"/>
    <w:rsid w:val="063D0F69"/>
    <w:rsid w:val="06AC1C8C"/>
    <w:rsid w:val="06E27402"/>
    <w:rsid w:val="06E6A194"/>
    <w:rsid w:val="06F7A61F"/>
    <w:rsid w:val="06F95F08"/>
    <w:rsid w:val="070BBC02"/>
    <w:rsid w:val="07470DB7"/>
    <w:rsid w:val="079CDEAF"/>
    <w:rsid w:val="07AF9C97"/>
    <w:rsid w:val="07E94EAA"/>
    <w:rsid w:val="0829082B"/>
    <w:rsid w:val="0894398E"/>
    <w:rsid w:val="08BA4679"/>
    <w:rsid w:val="08EA88C7"/>
    <w:rsid w:val="09DE389A"/>
    <w:rsid w:val="09E349A1"/>
    <w:rsid w:val="09F9A562"/>
    <w:rsid w:val="0A28A704"/>
    <w:rsid w:val="0A2B2D09"/>
    <w:rsid w:val="0A6FCEE9"/>
    <w:rsid w:val="0AC189A2"/>
    <w:rsid w:val="0AC94F6E"/>
    <w:rsid w:val="0B0A10C0"/>
    <w:rsid w:val="0B3C452D"/>
    <w:rsid w:val="0B6B82F6"/>
    <w:rsid w:val="0B991523"/>
    <w:rsid w:val="0C2A6104"/>
    <w:rsid w:val="0C3DAB37"/>
    <w:rsid w:val="0C5D005F"/>
    <w:rsid w:val="0C729B5B"/>
    <w:rsid w:val="0C866C37"/>
    <w:rsid w:val="0CAC6112"/>
    <w:rsid w:val="0CB61308"/>
    <w:rsid w:val="0CB62A0E"/>
    <w:rsid w:val="0CCAE4EA"/>
    <w:rsid w:val="0CF7CFC3"/>
    <w:rsid w:val="0D146BFF"/>
    <w:rsid w:val="0D38FF17"/>
    <w:rsid w:val="0D4865AD"/>
    <w:rsid w:val="0D4CCF03"/>
    <w:rsid w:val="0D86F68D"/>
    <w:rsid w:val="0D9C102A"/>
    <w:rsid w:val="0DA5FB48"/>
    <w:rsid w:val="0DC8EB63"/>
    <w:rsid w:val="0E295163"/>
    <w:rsid w:val="0E7D4D66"/>
    <w:rsid w:val="0E94F432"/>
    <w:rsid w:val="0E97A3B1"/>
    <w:rsid w:val="0E97B856"/>
    <w:rsid w:val="0E9FB45A"/>
    <w:rsid w:val="0EB5836D"/>
    <w:rsid w:val="0EC66DF0"/>
    <w:rsid w:val="0EC7BC4E"/>
    <w:rsid w:val="0EF66959"/>
    <w:rsid w:val="0F3E0D71"/>
    <w:rsid w:val="0F40EB23"/>
    <w:rsid w:val="0F5EA24D"/>
    <w:rsid w:val="0F694F35"/>
    <w:rsid w:val="0F820C6E"/>
    <w:rsid w:val="0F952AAD"/>
    <w:rsid w:val="0FA0EA3A"/>
    <w:rsid w:val="0FE3083B"/>
    <w:rsid w:val="103AA687"/>
    <w:rsid w:val="10710E0E"/>
    <w:rsid w:val="10B3A177"/>
    <w:rsid w:val="10D35B2B"/>
    <w:rsid w:val="110F229A"/>
    <w:rsid w:val="110FFDC3"/>
    <w:rsid w:val="1139C097"/>
    <w:rsid w:val="113EFC4D"/>
    <w:rsid w:val="1146B17E"/>
    <w:rsid w:val="11C4FC54"/>
    <w:rsid w:val="11CB2A48"/>
    <w:rsid w:val="11E3B685"/>
    <w:rsid w:val="124BB4B1"/>
    <w:rsid w:val="125B94BD"/>
    <w:rsid w:val="126DE8E1"/>
    <w:rsid w:val="127D1A69"/>
    <w:rsid w:val="1281399F"/>
    <w:rsid w:val="12B138BC"/>
    <w:rsid w:val="12BDCE6D"/>
    <w:rsid w:val="12F51187"/>
    <w:rsid w:val="130BCB5C"/>
    <w:rsid w:val="1319BA23"/>
    <w:rsid w:val="1357158B"/>
    <w:rsid w:val="13721E80"/>
    <w:rsid w:val="1399AA43"/>
    <w:rsid w:val="139DB7DF"/>
    <w:rsid w:val="13B08A4A"/>
    <w:rsid w:val="13C48771"/>
    <w:rsid w:val="13CE77DB"/>
    <w:rsid w:val="13D08946"/>
    <w:rsid w:val="14003202"/>
    <w:rsid w:val="1429EEC6"/>
    <w:rsid w:val="14320E44"/>
    <w:rsid w:val="14346BF3"/>
    <w:rsid w:val="143CDF27"/>
    <w:rsid w:val="14BCBC4C"/>
    <w:rsid w:val="14D1B248"/>
    <w:rsid w:val="14E40FAF"/>
    <w:rsid w:val="14E5611C"/>
    <w:rsid w:val="14E5B1A5"/>
    <w:rsid w:val="14E660F8"/>
    <w:rsid w:val="15012D4B"/>
    <w:rsid w:val="1512CA87"/>
    <w:rsid w:val="152001C4"/>
    <w:rsid w:val="1527B478"/>
    <w:rsid w:val="1542C89D"/>
    <w:rsid w:val="155A40F1"/>
    <w:rsid w:val="156AEC09"/>
    <w:rsid w:val="1575F3C2"/>
    <w:rsid w:val="157779DE"/>
    <w:rsid w:val="15816A29"/>
    <w:rsid w:val="15BFF9EC"/>
    <w:rsid w:val="15CB6CE0"/>
    <w:rsid w:val="15E46717"/>
    <w:rsid w:val="160EF424"/>
    <w:rsid w:val="1634D5EB"/>
    <w:rsid w:val="163B14A5"/>
    <w:rsid w:val="163FD52F"/>
    <w:rsid w:val="1689A98F"/>
    <w:rsid w:val="169ADBFF"/>
    <w:rsid w:val="16BCD54F"/>
    <w:rsid w:val="1736356D"/>
    <w:rsid w:val="174D6B03"/>
    <w:rsid w:val="174EB7C8"/>
    <w:rsid w:val="17ABD20F"/>
    <w:rsid w:val="17B43B39"/>
    <w:rsid w:val="17E3311E"/>
    <w:rsid w:val="17EF641D"/>
    <w:rsid w:val="17F42004"/>
    <w:rsid w:val="17F4B02D"/>
    <w:rsid w:val="17F8C526"/>
    <w:rsid w:val="17FE9C2C"/>
    <w:rsid w:val="1808E536"/>
    <w:rsid w:val="182755DA"/>
    <w:rsid w:val="1851DB57"/>
    <w:rsid w:val="186C3895"/>
    <w:rsid w:val="18778168"/>
    <w:rsid w:val="1880155D"/>
    <w:rsid w:val="18963B07"/>
    <w:rsid w:val="18B9B8C4"/>
    <w:rsid w:val="1931B7C8"/>
    <w:rsid w:val="19791943"/>
    <w:rsid w:val="1997E5D6"/>
    <w:rsid w:val="19E10331"/>
    <w:rsid w:val="19EF7838"/>
    <w:rsid w:val="19F3B173"/>
    <w:rsid w:val="1A0A4538"/>
    <w:rsid w:val="1A1019DF"/>
    <w:rsid w:val="1A3C606C"/>
    <w:rsid w:val="1A5203E4"/>
    <w:rsid w:val="1A5B2716"/>
    <w:rsid w:val="1A754C6E"/>
    <w:rsid w:val="1ABCB1BE"/>
    <w:rsid w:val="1B14226C"/>
    <w:rsid w:val="1B1CCB94"/>
    <w:rsid w:val="1B2BB07B"/>
    <w:rsid w:val="1B485093"/>
    <w:rsid w:val="1B75470C"/>
    <w:rsid w:val="1BB50583"/>
    <w:rsid w:val="1BBA95F9"/>
    <w:rsid w:val="1BDA4DF6"/>
    <w:rsid w:val="1C3EB7BF"/>
    <w:rsid w:val="1CA9B4A5"/>
    <w:rsid w:val="1CC79082"/>
    <w:rsid w:val="1CD67C84"/>
    <w:rsid w:val="1CF6EC1A"/>
    <w:rsid w:val="1D7A4605"/>
    <w:rsid w:val="1D9394EA"/>
    <w:rsid w:val="1DD92FD3"/>
    <w:rsid w:val="1DF23C14"/>
    <w:rsid w:val="1E012B81"/>
    <w:rsid w:val="1E0CBDDD"/>
    <w:rsid w:val="1E1804B6"/>
    <w:rsid w:val="1E2A76FC"/>
    <w:rsid w:val="1E33E21E"/>
    <w:rsid w:val="1E7E70F9"/>
    <w:rsid w:val="1E8A4247"/>
    <w:rsid w:val="1EA924C0"/>
    <w:rsid w:val="1EBF949B"/>
    <w:rsid w:val="1ED8C294"/>
    <w:rsid w:val="1F27107E"/>
    <w:rsid w:val="1F273BAC"/>
    <w:rsid w:val="1F301174"/>
    <w:rsid w:val="1F32060A"/>
    <w:rsid w:val="1F59AF11"/>
    <w:rsid w:val="1F5B2C3D"/>
    <w:rsid w:val="1F621BCC"/>
    <w:rsid w:val="1F6AA43A"/>
    <w:rsid w:val="1F6D4E0B"/>
    <w:rsid w:val="1F6DC69B"/>
    <w:rsid w:val="2002E3D1"/>
    <w:rsid w:val="203ABE21"/>
    <w:rsid w:val="2073462C"/>
    <w:rsid w:val="208239BC"/>
    <w:rsid w:val="20BCC79B"/>
    <w:rsid w:val="20CB8825"/>
    <w:rsid w:val="20D21467"/>
    <w:rsid w:val="20E018FE"/>
    <w:rsid w:val="20E67BEC"/>
    <w:rsid w:val="20FA2405"/>
    <w:rsid w:val="211DAA9D"/>
    <w:rsid w:val="2130BF8B"/>
    <w:rsid w:val="214BE961"/>
    <w:rsid w:val="21594C99"/>
    <w:rsid w:val="216B0DCB"/>
    <w:rsid w:val="21AFCD00"/>
    <w:rsid w:val="21B55853"/>
    <w:rsid w:val="21C41049"/>
    <w:rsid w:val="21C4467A"/>
    <w:rsid w:val="21CBB812"/>
    <w:rsid w:val="221A50A5"/>
    <w:rsid w:val="225EA78E"/>
    <w:rsid w:val="2260CE4E"/>
    <w:rsid w:val="226CC28B"/>
    <w:rsid w:val="22F83F12"/>
    <w:rsid w:val="22F9D02D"/>
    <w:rsid w:val="23079EE6"/>
    <w:rsid w:val="236E9BAC"/>
    <w:rsid w:val="23A4770F"/>
    <w:rsid w:val="23A90CC1"/>
    <w:rsid w:val="23E02653"/>
    <w:rsid w:val="23E45FAE"/>
    <w:rsid w:val="23E655C7"/>
    <w:rsid w:val="23F6B8A8"/>
    <w:rsid w:val="23F6D6E8"/>
    <w:rsid w:val="244B3DD5"/>
    <w:rsid w:val="2461305F"/>
    <w:rsid w:val="249235F9"/>
    <w:rsid w:val="24B2D413"/>
    <w:rsid w:val="24BD294F"/>
    <w:rsid w:val="24DF1CD3"/>
    <w:rsid w:val="24F62A7D"/>
    <w:rsid w:val="252DC257"/>
    <w:rsid w:val="25482547"/>
    <w:rsid w:val="255AE883"/>
    <w:rsid w:val="25622096"/>
    <w:rsid w:val="2572EC76"/>
    <w:rsid w:val="259FB289"/>
    <w:rsid w:val="25A5116E"/>
    <w:rsid w:val="25A525EA"/>
    <w:rsid w:val="25AD1CC5"/>
    <w:rsid w:val="25AE96D6"/>
    <w:rsid w:val="25B6C1C1"/>
    <w:rsid w:val="25B7E793"/>
    <w:rsid w:val="25DA0E39"/>
    <w:rsid w:val="266D881B"/>
    <w:rsid w:val="26716CE1"/>
    <w:rsid w:val="26858A3C"/>
    <w:rsid w:val="268A9095"/>
    <w:rsid w:val="269027C3"/>
    <w:rsid w:val="26964110"/>
    <w:rsid w:val="26B878A0"/>
    <w:rsid w:val="26CC94DE"/>
    <w:rsid w:val="26E4F8EB"/>
    <w:rsid w:val="26F458C7"/>
    <w:rsid w:val="2727B52F"/>
    <w:rsid w:val="27572C34"/>
    <w:rsid w:val="277BE939"/>
    <w:rsid w:val="27A8B1BF"/>
    <w:rsid w:val="27CCE1D9"/>
    <w:rsid w:val="27E50A2A"/>
    <w:rsid w:val="28109743"/>
    <w:rsid w:val="28363DF1"/>
    <w:rsid w:val="2885BD6D"/>
    <w:rsid w:val="288A5259"/>
    <w:rsid w:val="289167BA"/>
    <w:rsid w:val="28B105E0"/>
    <w:rsid w:val="28B15092"/>
    <w:rsid w:val="28B6CDF1"/>
    <w:rsid w:val="28C4ABCE"/>
    <w:rsid w:val="28D45E73"/>
    <w:rsid w:val="28DE2238"/>
    <w:rsid w:val="28E5B0F2"/>
    <w:rsid w:val="28ED12DD"/>
    <w:rsid w:val="292D6CF0"/>
    <w:rsid w:val="293E7236"/>
    <w:rsid w:val="2963F87C"/>
    <w:rsid w:val="29ABD1A7"/>
    <w:rsid w:val="29AC5A15"/>
    <w:rsid w:val="29F232C6"/>
    <w:rsid w:val="2A033A9B"/>
    <w:rsid w:val="2A0B6B7C"/>
    <w:rsid w:val="2A5DE647"/>
    <w:rsid w:val="2A8940CD"/>
    <w:rsid w:val="2AA10C62"/>
    <w:rsid w:val="2AA1E40F"/>
    <w:rsid w:val="2AA559C7"/>
    <w:rsid w:val="2AB79A29"/>
    <w:rsid w:val="2ACD3CE9"/>
    <w:rsid w:val="2B0D1501"/>
    <w:rsid w:val="2B345F06"/>
    <w:rsid w:val="2B703A28"/>
    <w:rsid w:val="2B9185C1"/>
    <w:rsid w:val="2B924D2B"/>
    <w:rsid w:val="2BC89BB4"/>
    <w:rsid w:val="2BD802FD"/>
    <w:rsid w:val="2BD8DDF6"/>
    <w:rsid w:val="2BFD1946"/>
    <w:rsid w:val="2C0D6322"/>
    <w:rsid w:val="2C11A756"/>
    <w:rsid w:val="2C56F0A2"/>
    <w:rsid w:val="2C83ABCB"/>
    <w:rsid w:val="2C89FE11"/>
    <w:rsid w:val="2CB76518"/>
    <w:rsid w:val="2CBFF34F"/>
    <w:rsid w:val="2CC95991"/>
    <w:rsid w:val="2D16F6F2"/>
    <w:rsid w:val="2D248E89"/>
    <w:rsid w:val="2D3F5554"/>
    <w:rsid w:val="2D646C15"/>
    <w:rsid w:val="2D9F2BAF"/>
    <w:rsid w:val="2DB0C7E4"/>
    <w:rsid w:val="2DB7BF07"/>
    <w:rsid w:val="2DBFD631"/>
    <w:rsid w:val="2DCDC675"/>
    <w:rsid w:val="2DD6FE1E"/>
    <w:rsid w:val="2E2C0A60"/>
    <w:rsid w:val="2E2F3201"/>
    <w:rsid w:val="2E9B6B4D"/>
    <w:rsid w:val="2ED426B2"/>
    <w:rsid w:val="2ED7CA4A"/>
    <w:rsid w:val="2F10F459"/>
    <w:rsid w:val="2F5FEEB2"/>
    <w:rsid w:val="2FA137B5"/>
    <w:rsid w:val="2FC55F93"/>
    <w:rsid w:val="2FC59DD9"/>
    <w:rsid w:val="2FC9D2D9"/>
    <w:rsid w:val="2FC9F5F5"/>
    <w:rsid w:val="2FDDD9C7"/>
    <w:rsid w:val="2FF6E73D"/>
    <w:rsid w:val="30016C22"/>
    <w:rsid w:val="30075328"/>
    <w:rsid w:val="30848730"/>
    <w:rsid w:val="308A73B0"/>
    <w:rsid w:val="3094A0F0"/>
    <w:rsid w:val="30C1C480"/>
    <w:rsid w:val="30D072A1"/>
    <w:rsid w:val="30DCE0DE"/>
    <w:rsid w:val="30FA6A98"/>
    <w:rsid w:val="31061690"/>
    <w:rsid w:val="3128B615"/>
    <w:rsid w:val="312AF23B"/>
    <w:rsid w:val="3144CCF2"/>
    <w:rsid w:val="317716B0"/>
    <w:rsid w:val="31888331"/>
    <w:rsid w:val="31A62233"/>
    <w:rsid w:val="31CEB1E9"/>
    <w:rsid w:val="31D0314E"/>
    <w:rsid w:val="31EB1490"/>
    <w:rsid w:val="31EE28C1"/>
    <w:rsid w:val="31EF1D8F"/>
    <w:rsid w:val="31FAB729"/>
    <w:rsid w:val="321B8BDC"/>
    <w:rsid w:val="326E4A0A"/>
    <w:rsid w:val="3280F4E2"/>
    <w:rsid w:val="32985FBA"/>
    <w:rsid w:val="329DD711"/>
    <w:rsid w:val="32CBE501"/>
    <w:rsid w:val="32ED8420"/>
    <w:rsid w:val="331518D3"/>
    <w:rsid w:val="33647849"/>
    <w:rsid w:val="33889183"/>
    <w:rsid w:val="33C4017E"/>
    <w:rsid w:val="33D30D33"/>
    <w:rsid w:val="33E373F1"/>
    <w:rsid w:val="33FFE63C"/>
    <w:rsid w:val="34017379"/>
    <w:rsid w:val="3413727B"/>
    <w:rsid w:val="342E5C4A"/>
    <w:rsid w:val="34442EBD"/>
    <w:rsid w:val="3469DDB8"/>
    <w:rsid w:val="347E1819"/>
    <w:rsid w:val="347F974D"/>
    <w:rsid w:val="347FE972"/>
    <w:rsid w:val="34956C5B"/>
    <w:rsid w:val="34A20A5D"/>
    <w:rsid w:val="34AB0786"/>
    <w:rsid w:val="34EBC5B2"/>
    <w:rsid w:val="35066452"/>
    <w:rsid w:val="351C2129"/>
    <w:rsid w:val="356BA94C"/>
    <w:rsid w:val="356D3A92"/>
    <w:rsid w:val="35A8198D"/>
    <w:rsid w:val="35CB750E"/>
    <w:rsid w:val="362B310B"/>
    <w:rsid w:val="365B44B0"/>
    <w:rsid w:val="36F0A83C"/>
    <w:rsid w:val="36FFACDA"/>
    <w:rsid w:val="37086FA0"/>
    <w:rsid w:val="3752DBC5"/>
    <w:rsid w:val="3781BF49"/>
    <w:rsid w:val="37844661"/>
    <w:rsid w:val="37BA20BF"/>
    <w:rsid w:val="37D78075"/>
    <w:rsid w:val="37EE7754"/>
    <w:rsid w:val="3840D2DB"/>
    <w:rsid w:val="384C6ED7"/>
    <w:rsid w:val="3868CF63"/>
    <w:rsid w:val="387A3451"/>
    <w:rsid w:val="388DAFB4"/>
    <w:rsid w:val="38A40D10"/>
    <w:rsid w:val="38BCFB06"/>
    <w:rsid w:val="3901DFB4"/>
    <w:rsid w:val="394253BD"/>
    <w:rsid w:val="3946E814"/>
    <w:rsid w:val="39856520"/>
    <w:rsid w:val="398D0A26"/>
    <w:rsid w:val="39C70D81"/>
    <w:rsid w:val="39C84183"/>
    <w:rsid w:val="39CF3AEC"/>
    <w:rsid w:val="39D30CB1"/>
    <w:rsid w:val="39D3E281"/>
    <w:rsid w:val="3A0B9183"/>
    <w:rsid w:val="3A239E46"/>
    <w:rsid w:val="3A289B1A"/>
    <w:rsid w:val="3A33F913"/>
    <w:rsid w:val="3A5DB671"/>
    <w:rsid w:val="3A65D08A"/>
    <w:rsid w:val="3AD45EF0"/>
    <w:rsid w:val="3AD8C8E5"/>
    <w:rsid w:val="3B486603"/>
    <w:rsid w:val="3B48C7B0"/>
    <w:rsid w:val="3B9424FA"/>
    <w:rsid w:val="3B958716"/>
    <w:rsid w:val="3B9BFF72"/>
    <w:rsid w:val="3BA4D260"/>
    <w:rsid w:val="3BADA3FA"/>
    <w:rsid w:val="3BCED73F"/>
    <w:rsid w:val="3BEE4A1E"/>
    <w:rsid w:val="3BF9B953"/>
    <w:rsid w:val="3C8D8191"/>
    <w:rsid w:val="3CAE61B5"/>
    <w:rsid w:val="3CB40644"/>
    <w:rsid w:val="3CCFDF2B"/>
    <w:rsid w:val="3D2B515F"/>
    <w:rsid w:val="3D306959"/>
    <w:rsid w:val="3D3F9A9E"/>
    <w:rsid w:val="3DDFC6A6"/>
    <w:rsid w:val="3DE1F4A6"/>
    <w:rsid w:val="3DED384F"/>
    <w:rsid w:val="3E0FD682"/>
    <w:rsid w:val="3E61B95B"/>
    <w:rsid w:val="3E8AD188"/>
    <w:rsid w:val="3ECE6246"/>
    <w:rsid w:val="3EF8DDA0"/>
    <w:rsid w:val="3F28DEA5"/>
    <w:rsid w:val="3F4C09FB"/>
    <w:rsid w:val="3F5B74F2"/>
    <w:rsid w:val="3F632722"/>
    <w:rsid w:val="3F6505EF"/>
    <w:rsid w:val="3FE0CBDA"/>
    <w:rsid w:val="3FEF248C"/>
    <w:rsid w:val="407F0693"/>
    <w:rsid w:val="40854E39"/>
    <w:rsid w:val="4087BE96"/>
    <w:rsid w:val="409D06A8"/>
    <w:rsid w:val="411C65C3"/>
    <w:rsid w:val="414484DC"/>
    <w:rsid w:val="417185E9"/>
    <w:rsid w:val="41773047"/>
    <w:rsid w:val="417F20A5"/>
    <w:rsid w:val="417FE6D6"/>
    <w:rsid w:val="41A31127"/>
    <w:rsid w:val="41AEC91F"/>
    <w:rsid w:val="41CB869F"/>
    <w:rsid w:val="41D1E8AB"/>
    <w:rsid w:val="41EAD658"/>
    <w:rsid w:val="41FF5BF0"/>
    <w:rsid w:val="421AAD8D"/>
    <w:rsid w:val="4225DA22"/>
    <w:rsid w:val="422C856E"/>
    <w:rsid w:val="422EB4C2"/>
    <w:rsid w:val="422F8F9B"/>
    <w:rsid w:val="42433B14"/>
    <w:rsid w:val="42554DFF"/>
    <w:rsid w:val="425D74B9"/>
    <w:rsid w:val="426B2684"/>
    <w:rsid w:val="4296F5F8"/>
    <w:rsid w:val="42E613D1"/>
    <w:rsid w:val="42F6D66D"/>
    <w:rsid w:val="43ADF3E2"/>
    <w:rsid w:val="43C4D4E6"/>
    <w:rsid w:val="43FD2533"/>
    <w:rsid w:val="440D6276"/>
    <w:rsid w:val="44435960"/>
    <w:rsid w:val="44666BB2"/>
    <w:rsid w:val="44AD1397"/>
    <w:rsid w:val="44C2B001"/>
    <w:rsid w:val="44CB21E2"/>
    <w:rsid w:val="44DA9C53"/>
    <w:rsid w:val="44F33B3F"/>
    <w:rsid w:val="44F7D0A6"/>
    <w:rsid w:val="4513AE39"/>
    <w:rsid w:val="4537F847"/>
    <w:rsid w:val="45AE8411"/>
    <w:rsid w:val="460190A0"/>
    <w:rsid w:val="4614C464"/>
    <w:rsid w:val="4633653B"/>
    <w:rsid w:val="46371F70"/>
    <w:rsid w:val="464D0C7E"/>
    <w:rsid w:val="4661291B"/>
    <w:rsid w:val="46A51CE5"/>
    <w:rsid w:val="46A93FD8"/>
    <w:rsid w:val="46CB6D31"/>
    <w:rsid w:val="46D2F38E"/>
    <w:rsid w:val="4789200C"/>
    <w:rsid w:val="4794C35C"/>
    <w:rsid w:val="47C8CDD4"/>
    <w:rsid w:val="47D101C8"/>
    <w:rsid w:val="47F1DD8F"/>
    <w:rsid w:val="4839BA49"/>
    <w:rsid w:val="48759C1C"/>
    <w:rsid w:val="487A544E"/>
    <w:rsid w:val="4882FE9D"/>
    <w:rsid w:val="48A999FF"/>
    <w:rsid w:val="48B91F95"/>
    <w:rsid w:val="48DA77A7"/>
    <w:rsid w:val="48E6A926"/>
    <w:rsid w:val="48F94159"/>
    <w:rsid w:val="495B8F11"/>
    <w:rsid w:val="4998DAD0"/>
    <w:rsid w:val="49B468E5"/>
    <w:rsid w:val="49B9F133"/>
    <w:rsid w:val="49F43F81"/>
    <w:rsid w:val="4A3C8FD2"/>
    <w:rsid w:val="4A49EF13"/>
    <w:rsid w:val="4A4B2A79"/>
    <w:rsid w:val="4A5A36BA"/>
    <w:rsid w:val="4A78ED0E"/>
    <w:rsid w:val="4A82773E"/>
    <w:rsid w:val="4AA940EE"/>
    <w:rsid w:val="4ACD4BDB"/>
    <w:rsid w:val="4AF10318"/>
    <w:rsid w:val="4B053E37"/>
    <w:rsid w:val="4B200409"/>
    <w:rsid w:val="4B537F0B"/>
    <w:rsid w:val="4B9D9E4D"/>
    <w:rsid w:val="4BB5036B"/>
    <w:rsid w:val="4BF7B892"/>
    <w:rsid w:val="4BFE0CF4"/>
    <w:rsid w:val="4C140DE0"/>
    <w:rsid w:val="4C2D2806"/>
    <w:rsid w:val="4C5080B6"/>
    <w:rsid w:val="4C563C41"/>
    <w:rsid w:val="4C692EC7"/>
    <w:rsid w:val="4C79B0C5"/>
    <w:rsid w:val="4C7A2CC1"/>
    <w:rsid w:val="4C99E8C2"/>
    <w:rsid w:val="4CB9B1C5"/>
    <w:rsid w:val="4CD19017"/>
    <w:rsid w:val="4D0C258B"/>
    <w:rsid w:val="4D22571F"/>
    <w:rsid w:val="4D22FFED"/>
    <w:rsid w:val="4D50052C"/>
    <w:rsid w:val="4D60B775"/>
    <w:rsid w:val="4DA59CE8"/>
    <w:rsid w:val="4E1755D8"/>
    <w:rsid w:val="4E6CB086"/>
    <w:rsid w:val="4EAFE3A0"/>
    <w:rsid w:val="4EC04A55"/>
    <w:rsid w:val="4EFD98BB"/>
    <w:rsid w:val="4F10C793"/>
    <w:rsid w:val="4F19A39C"/>
    <w:rsid w:val="4FA13495"/>
    <w:rsid w:val="4FE13482"/>
    <w:rsid w:val="4FF83533"/>
    <w:rsid w:val="5012DF75"/>
    <w:rsid w:val="5024EC5E"/>
    <w:rsid w:val="50281F9A"/>
    <w:rsid w:val="503127FC"/>
    <w:rsid w:val="503B439E"/>
    <w:rsid w:val="50D50C7A"/>
    <w:rsid w:val="50DBFAD9"/>
    <w:rsid w:val="50EFF5AC"/>
    <w:rsid w:val="51171975"/>
    <w:rsid w:val="5118FB25"/>
    <w:rsid w:val="511B9077"/>
    <w:rsid w:val="5121197D"/>
    <w:rsid w:val="51497839"/>
    <w:rsid w:val="5157CED3"/>
    <w:rsid w:val="51664F8E"/>
    <w:rsid w:val="519463E7"/>
    <w:rsid w:val="5197EB0C"/>
    <w:rsid w:val="51B5BABC"/>
    <w:rsid w:val="51CFF4BD"/>
    <w:rsid w:val="523F3DA3"/>
    <w:rsid w:val="52475C71"/>
    <w:rsid w:val="52A76D5B"/>
    <w:rsid w:val="52BAF034"/>
    <w:rsid w:val="52D5FB47"/>
    <w:rsid w:val="52F9E050"/>
    <w:rsid w:val="531D0BFE"/>
    <w:rsid w:val="532F4526"/>
    <w:rsid w:val="533DEE79"/>
    <w:rsid w:val="53472C3E"/>
    <w:rsid w:val="53575902"/>
    <w:rsid w:val="53B8BE4F"/>
    <w:rsid w:val="5418AF9E"/>
    <w:rsid w:val="545204CF"/>
    <w:rsid w:val="5458B4AA"/>
    <w:rsid w:val="546348EB"/>
    <w:rsid w:val="548BF640"/>
    <w:rsid w:val="548E942C"/>
    <w:rsid w:val="549CCC1A"/>
    <w:rsid w:val="54FB1900"/>
    <w:rsid w:val="54FE9F3F"/>
    <w:rsid w:val="5501E785"/>
    <w:rsid w:val="551E4060"/>
    <w:rsid w:val="559BF921"/>
    <w:rsid w:val="55B43B70"/>
    <w:rsid w:val="55B72B87"/>
    <w:rsid w:val="55BC6544"/>
    <w:rsid w:val="55C1D583"/>
    <w:rsid w:val="55E30CD3"/>
    <w:rsid w:val="56154B41"/>
    <w:rsid w:val="561EFF23"/>
    <w:rsid w:val="562114AA"/>
    <w:rsid w:val="56513C0E"/>
    <w:rsid w:val="569CA126"/>
    <w:rsid w:val="569CFE57"/>
    <w:rsid w:val="56AA4D46"/>
    <w:rsid w:val="56E66ECF"/>
    <w:rsid w:val="56EEF267"/>
    <w:rsid w:val="56F5A22D"/>
    <w:rsid w:val="5708E0EC"/>
    <w:rsid w:val="571E2B0B"/>
    <w:rsid w:val="574C39E4"/>
    <w:rsid w:val="576C1A96"/>
    <w:rsid w:val="57EA6C14"/>
    <w:rsid w:val="5857E80B"/>
    <w:rsid w:val="58789C92"/>
    <w:rsid w:val="58A7F4DF"/>
    <w:rsid w:val="58B2E0C6"/>
    <w:rsid w:val="58B68C50"/>
    <w:rsid w:val="58D74CC2"/>
    <w:rsid w:val="58E335D7"/>
    <w:rsid w:val="58F23660"/>
    <w:rsid w:val="590E176D"/>
    <w:rsid w:val="591E1877"/>
    <w:rsid w:val="5925FE00"/>
    <w:rsid w:val="59416AED"/>
    <w:rsid w:val="594AB584"/>
    <w:rsid w:val="594D09B5"/>
    <w:rsid w:val="594F8E5A"/>
    <w:rsid w:val="59682829"/>
    <w:rsid w:val="597B053C"/>
    <w:rsid w:val="597E187F"/>
    <w:rsid w:val="598C9550"/>
    <w:rsid w:val="59913B6C"/>
    <w:rsid w:val="59C45423"/>
    <w:rsid w:val="5A3A9DD7"/>
    <w:rsid w:val="5A7282D7"/>
    <w:rsid w:val="5A794438"/>
    <w:rsid w:val="5AE76A5F"/>
    <w:rsid w:val="5B0D1D06"/>
    <w:rsid w:val="5B51A4EA"/>
    <w:rsid w:val="5B5CBB74"/>
    <w:rsid w:val="5B856C2B"/>
    <w:rsid w:val="5B8A4D9A"/>
    <w:rsid w:val="5B9A1D98"/>
    <w:rsid w:val="5BC48B27"/>
    <w:rsid w:val="5BE9CE0C"/>
    <w:rsid w:val="5BF1E046"/>
    <w:rsid w:val="5C1F44DA"/>
    <w:rsid w:val="5C8812EE"/>
    <w:rsid w:val="5C8AF532"/>
    <w:rsid w:val="5CB6C41C"/>
    <w:rsid w:val="5D6636A8"/>
    <w:rsid w:val="5D83D4E1"/>
    <w:rsid w:val="5DD47600"/>
    <w:rsid w:val="5E1248D5"/>
    <w:rsid w:val="5E2BA914"/>
    <w:rsid w:val="5E33EFE5"/>
    <w:rsid w:val="5E5CFA95"/>
    <w:rsid w:val="5E906C2B"/>
    <w:rsid w:val="5EB8B068"/>
    <w:rsid w:val="5EE0E0DE"/>
    <w:rsid w:val="5EFCDBC5"/>
    <w:rsid w:val="5EFD85BC"/>
    <w:rsid w:val="5F03C94F"/>
    <w:rsid w:val="5F0F1C35"/>
    <w:rsid w:val="5F1D6F28"/>
    <w:rsid w:val="5F1EB3C3"/>
    <w:rsid w:val="5F48AD68"/>
    <w:rsid w:val="5F5FD2C0"/>
    <w:rsid w:val="5FCD3BFE"/>
    <w:rsid w:val="60205C52"/>
    <w:rsid w:val="60779173"/>
    <w:rsid w:val="60830AD6"/>
    <w:rsid w:val="609933C7"/>
    <w:rsid w:val="616F018B"/>
    <w:rsid w:val="61A0CF4C"/>
    <w:rsid w:val="61ED77AC"/>
    <w:rsid w:val="6207575F"/>
    <w:rsid w:val="6212DCB9"/>
    <w:rsid w:val="6218FC1F"/>
    <w:rsid w:val="6224D88D"/>
    <w:rsid w:val="6265865B"/>
    <w:rsid w:val="6293CCC8"/>
    <w:rsid w:val="62A44FD7"/>
    <w:rsid w:val="6316609A"/>
    <w:rsid w:val="63187DDD"/>
    <w:rsid w:val="63364A65"/>
    <w:rsid w:val="634F728C"/>
    <w:rsid w:val="636A0418"/>
    <w:rsid w:val="637AC002"/>
    <w:rsid w:val="63934309"/>
    <w:rsid w:val="63D879C1"/>
    <w:rsid w:val="63F053C5"/>
    <w:rsid w:val="63F34535"/>
    <w:rsid w:val="63F4B1E5"/>
    <w:rsid w:val="642D1443"/>
    <w:rsid w:val="6432E8CF"/>
    <w:rsid w:val="643B6457"/>
    <w:rsid w:val="643D1DEE"/>
    <w:rsid w:val="64657B34"/>
    <w:rsid w:val="646D08D9"/>
    <w:rsid w:val="64731E60"/>
    <w:rsid w:val="64C3E8E8"/>
    <w:rsid w:val="6503113B"/>
    <w:rsid w:val="657F31F4"/>
    <w:rsid w:val="65AC4598"/>
    <w:rsid w:val="65D647BD"/>
    <w:rsid w:val="660F1E0A"/>
    <w:rsid w:val="66765618"/>
    <w:rsid w:val="6676701D"/>
    <w:rsid w:val="66E31099"/>
    <w:rsid w:val="66E82AEB"/>
    <w:rsid w:val="66F36FD6"/>
    <w:rsid w:val="66F522E1"/>
    <w:rsid w:val="6730DBA5"/>
    <w:rsid w:val="6739A22C"/>
    <w:rsid w:val="673EFA5F"/>
    <w:rsid w:val="67409F4E"/>
    <w:rsid w:val="6781526D"/>
    <w:rsid w:val="6784EE32"/>
    <w:rsid w:val="679B0727"/>
    <w:rsid w:val="67A4F98B"/>
    <w:rsid w:val="67AA3A65"/>
    <w:rsid w:val="67BAE3BA"/>
    <w:rsid w:val="68182567"/>
    <w:rsid w:val="681D9025"/>
    <w:rsid w:val="686B0243"/>
    <w:rsid w:val="686C9185"/>
    <w:rsid w:val="688341A1"/>
    <w:rsid w:val="68908AC4"/>
    <w:rsid w:val="68949C94"/>
    <w:rsid w:val="68A04787"/>
    <w:rsid w:val="68C5CCFA"/>
    <w:rsid w:val="68D07522"/>
    <w:rsid w:val="690354E9"/>
    <w:rsid w:val="69283E06"/>
    <w:rsid w:val="69488625"/>
    <w:rsid w:val="6949FF62"/>
    <w:rsid w:val="6958ED29"/>
    <w:rsid w:val="69603014"/>
    <w:rsid w:val="6994B058"/>
    <w:rsid w:val="699D7B7E"/>
    <w:rsid w:val="69B2B14C"/>
    <w:rsid w:val="69B7C1F5"/>
    <w:rsid w:val="69D74D4F"/>
    <w:rsid w:val="69E19290"/>
    <w:rsid w:val="69FEC060"/>
    <w:rsid w:val="6A04C4E5"/>
    <w:rsid w:val="6A156720"/>
    <w:rsid w:val="6A2B30B8"/>
    <w:rsid w:val="6A2B9C88"/>
    <w:rsid w:val="6A3CC5A0"/>
    <w:rsid w:val="6A411D98"/>
    <w:rsid w:val="6A46E42F"/>
    <w:rsid w:val="6A50E6F1"/>
    <w:rsid w:val="6A6D2EAD"/>
    <w:rsid w:val="6AA8293E"/>
    <w:rsid w:val="6AA9C9D2"/>
    <w:rsid w:val="6AC6CD0A"/>
    <w:rsid w:val="6AE159AC"/>
    <w:rsid w:val="6AE911A4"/>
    <w:rsid w:val="6AFAE4E6"/>
    <w:rsid w:val="6B17524A"/>
    <w:rsid w:val="6B4D432B"/>
    <w:rsid w:val="6B5AFF0C"/>
    <w:rsid w:val="6B97A358"/>
    <w:rsid w:val="6BCB7246"/>
    <w:rsid w:val="6BE2C118"/>
    <w:rsid w:val="6C1D5C16"/>
    <w:rsid w:val="6C3C3681"/>
    <w:rsid w:val="6C44CFFE"/>
    <w:rsid w:val="6C4BDAF6"/>
    <w:rsid w:val="6C6348B7"/>
    <w:rsid w:val="6C6CEB9D"/>
    <w:rsid w:val="6C8A7AE1"/>
    <w:rsid w:val="6C910DD1"/>
    <w:rsid w:val="6CC2208D"/>
    <w:rsid w:val="6CE3F910"/>
    <w:rsid w:val="6CF8F28B"/>
    <w:rsid w:val="6D530833"/>
    <w:rsid w:val="6DAACB5C"/>
    <w:rsid w:val="6DB87875"/>
    <w:rsid w:val="6E222734"/>
    <w:rsid w:val="6E3ED5AC"/>
    <w:rsid w:val="6E89367A"/>
    <w:rsid w:val="6E9C4686"/>
    <w:rsid w:val="6E9DB72E"/>
    <w:rsid w:val="6ED7E013"/>
    <w:rsid w:val="6EDB53E4"/>
    <w:rsid w:val="6F3C33FA"/>
    <w:rsid w:val="6F84ED9B"/>
    <w:rsid w:val="702183B8"/>
    <w:rsid w:val="706795DA"/>
    <w:rsid w:val="707E415F"/>
    <w:rsid w:val="70812A0E"/>
    <w:rsid w:val="70913781"/>
    <w:rsid w:val="709183A2"/>
    <w:rsid w:val="709CA083"/>
    <w:rsid w:val="709D762E"/>
    <w:rsid w:val="709EAFF6"/>
    <w:rsid w:val="70D9DD6D"/>
    <w:rsid w:val="7105872B"/>
    <w:rsid w:val="71220565"/>
    <w:rsid w:val="71581757"/>
    <w:rsid w:val="71A25950"/>
    <w:rsid w:val="71CCB354"/>
    <w:rsid w:val="71F2820B"/>
    <w:rsid w:val="7219C7B7"/>
    <w:rsid w:val="72307FE0"/>
    <w:rsid w:val="72400387"/>
    <w:rsid w:val="72628D40"/>
    <w:rsid w:val="72744A4C"/>
    <w:rsid w:val="728E5E1C"/>
    <w:rsid w:val="7295914D"/>
    <w:rsid w:val="72B42051"/>
    <w:rsid w:val="72BE846B"/>
    <w:rsid w:val="72DE3771"/>
    <w:rsid w:val="72E10533"/>
    <w:rsid w:val="7312B247"/>
    <w:rsid w:val="7316EE89"/>
    <w:rsid w:val="734E3D4E"/>
    <w:rsid w:val="734FA034"/>
    <w:rsid w:val="735D5737"/>
    <w:rsid w:val="73629525"/>
    <w:rsid w:val="737CCECD"/>
    <w:rsid w:val="73A79E57"/>
    <w:rsid w:val="73F42F7C"/>
    <w:rsid w:val="73F58A3B"/>
    <w:rsid w:val="741ACBB2"/>
    <w:rsid w:val="742B1ACD"/>
    <w:rsid w:val="744C5842"/>
    <w:rsid w:val="7454A76D"/>
    <w:rsid w:val="74A34F97"/>
    <w:rsid w:val="74B024D8"/>
    <w:rsid w:val="74FD45CA"/>
    <w:rsid w:val="757454A4"/>
    <w:rsid w:val="75A9B2C9"/>
    <w:rsid w:val="75EC9CCA"/>
    <w:rsid w:val="75FCA0F8"/>
    <w:rsid w:val="761EC616"/>
    <w:rsid w:val="763FE69C"/>
    <w:rsid w:val="76542740"/>
    <w:rsid w:val="767CC9AC"/>
    <w:rsid w:val="76940E81"/>
    <w:rsid w:val="76983963"/>
    <w:rsid w:val="76BBF791"/>
    <w:rsid w:val="76CE3439"/>
    <w:rsid w:val="76DAB281"/>
    <w:rsid w:val="776633B1"/>
    <w:rsid w:val="776C0B6F"/>
    <w:rsid w:val="777BD151"/>
    <w:rsid w:val="779CFCF4"/>
    <w:rsid w:val="77C3209C"/>
    <w:rsid w:val="77CE24C6"/>
    <w:rsid w:val="77D2A37C"/>
    <w:rsid w:val="77F30541"/>
    <w:rsid w:val="77F7CD7F"/>
    <w:rsid w:val="781D01DD"/>
    <w:rsid w:val="7828C8BC"/>
    <w:rsid w:val="782D4EF8"/>
    <w:rsid w:val="7858BBAC"/>
    <w:rsid w:val="78B6FE7D"/>
    <w:rsid w:val="78B97474"/>
    <w:rsid w:val="78E546A6"/>
    <w:rsid w:val="79D40C7B"/>
    <w:rsid w:val="79DE3F6D"/>
    <w:rsid w:val="79E26817"/>
    <w:rsid w:val="79EEC494"/>
    <w:rsid w:val="79FA19AB"/>
    <w:rsid w:val="7A19D3C4"/>
    <w:rsid w:val="7A495AA2"/>
    <w:rsid w:val="7A844FA2"/>
    <w:rsid w:val="7ABDDB9C"/>
    <w:rsid w:val="7AC0AC02"/>
    <w:rsid w:val="7AC124FD"/>
    <w:rsid w:val="7AF83421"/>
    <w:rsid w:val="7B117294"/>
    <w:rsid w:val="7B1AD6FB"/>
    <w:rsid w:val="7B2254F1"/>
    <w:rsid w:val="7B2D243E"/>
    <w:rsid w:val="7B6D28A8"/>
    <w:rsid w:val="7B6DAFF2"/>
    <w:rsid w:val="7B73C188"/>
    <w:rsid w:val="7BB25C09"/>
    <w:rsid w:val="7BBCDB84"/>
    <w:rsid w:val="7BDA321E"/>
    <w:rsid w:val="7BE886B1"/>
    <w:rsid w:val="7C146F99"/>
    <w:rsid w:val="7C3402D8"/>
    <w:rsid w:val="7C3F789A"/>
    <w:rsid w:val="7C4A24CE"/>
    <w:rsid w:val="7C734FAC"/>
    <w:rsid w:val="7C860B1B"/>
    <w:rsid w:val="7C8C8324"/>
    <w:rsid w:val="7C95D2EC"/>
    <w:rsid w:val="7CBA9047"/>
    <w:rsid w:val="7CD66206"/>
    <w:rsid w:val="7CE88322"/>
    <w:rsid w:val="7CFE2D04"/>
    <w:rsid w:val="7D46490D"/>
    <w:rsid w:val="7DA6386F"/>
    <w:rsid w:val="7DC4F003"/>
    <w:rsid w:val="7DCF9F69"/>
    <w:rsid w:val="7DF31BFB"/>
    <w:rsid w:val="7DFECB43"/>
    <w:rsid w:val="7E117987"/>
    <w:rsid w:val="7E5B4E5D"/>
    <w:rsid w:val="7E5C3999"/>
    <w:rsid w:val="7E87E2CC"/>
    <w:rsid w:val="7E8CEBB5"/>
    <w:rsid w:val="7EBA8A00"/>
    <w:rsid w:val="7F26B9EF"/>
    <w:rsid w:val="7F4198FF"/>
    <w:rsid w:val="7F4D0747"/>
    <w:rsid w:val="7FAF589F"/>
    <w:rsid w:val="7FD0A5FD"/>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07227"/>
  <w15:docId w15:val="{74FD9E43-293D-4D27-A293-35C15FD68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 w:unhideWhenUsed="1" w:qFormat="1"/>
    <w:lsdException w:name="List Bullet 3" w:semiHidden="1" w:unhideWhenUsed="1"/>
    <w:lsdException w:name="List Bullet 4" w:semiHidden="1" w:unhideWhenUsed="1"/>
    <w:lsdException w:name="List Bullet 5" w:semiHidden="1" w:unhideWhenUsed="1"/>
    <w:lsdException w:name="List Number 2" w:semiHidden="1" w:uiPriority="10"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8"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960"/>
    <w:pPr>
      <w:spacing w:after="240" w:line="480" w:lineRule="auto"/>
    </w:pPr>
    <w:rPr>
      <w:rFonts w:ascii="Arial" w:hAnsi="Arial"/>
      <w:sz w:val="24"/>
    </w:rPr>
  </w:style>
  <w:style w:type="paragraph" w:styleId="Heading1">
    <w:name w:val="heading 1"/>
    <w:basedOn w:val="Normal"/>
    <w:next w:val="Normal"/>
    <w:link w:val="Heading1Char"/>
    <w:uiPriority w:val="9"/>
    <w:qFormat/>
    <w:rsid w:val="00BB7E50"/>
    <w:pPr>
      <w:keepNext/>
      <w:keepLines/>
      <w:spacing w:after="480" w:line="240" w:lineRule="auto"/>
      <w:outlineLvl w:val="0"/>
    </w:pPr>
    <w:rPr>
      <w:rFonts w:eastAsiaTheme="majorEastAsia" w:cstheme="majorBidi"/>
      <w:b/>
      <w:color w:val="002060"/>
      <w:sz w:val="36"/>
      <w:szCs w:val="32"/>
    </w:rPr>
  </w:style>
  <w:style w:type="paragraph" w:styleId="Heading2">
    <w:name w:val="heading 2"/>
    <w:basedOn w:val="Normal"/>
    <w:next w:val="Normal"/>
    <w:link w:val="Heading2Char"/>
    <w:uiPriority w:val="9"/>
    <w:qFormat/>
    <w:rsid w:val="001D4F95"/>
    <w:pPr>
      <w:keepNext/>
      <w:keepLines/>
      <w:spacing w:before="240" w:line="240" w:lineRule="auto"/>
      <w:outlineLvl w:val="1"/>
    </w:pPr>
    <w:rPr>
      <w:rFonts w:eastAsiaTheme="majorEastAsia" w:cstheme="majorBidi"/>
      <w:b/>
      <w:color w:val="002060"/>
      <w:sz w:val="32"/>
      <w:szCs w:val="26"/>
    </w:rPr>
  </w:style>
  <w:style w:type="paragraph" w:styleId="Heading3">
    <w:name w:val="heading 3"/>
    <w:basedOn w:val="Normal"/>
    <w:next w:val="Normal"/>
    <w:link w:val="Heading3Char"/>
    <w:uiPriority w:val="9"/>
    <w:qFormat/>
    <w:rsid w:val="001D4F95"/>
    <w:pPr>
      <w:keepNext/>
      <w:keepLines/>
      <w:spacing w:before="240" w:line="240" w:lineRule="auto"/>
      <w:outlineLvl w:val="2"/>
    </w:pPr>
    <w:rPr>
      <w:rFonts w:eastAsiaTheme="majorEastAsia" w:cstheme="majorBidi"/>
      <w:b/>
      <w:color w:val="002060"/>
      <w:sz w:val="28"/>
      <w:szCs w:val="24"/>
    </w:rPr>
  </w:style>
  <w:style w:type="paragraph" w:styleId="Heading4">
    <w:name w:val="heading 4"/>
    <w:basedOn w:val="Normal"/>
    <w:next w:val="Normal"/>
    <w:link w:val="Heading4Char"/>
    <w:uiPriority w:val="9"/>
    <w:unhideWhenUsed/>
    <w:qFormat/>
    <w:rsid w:val="001D4F95"/>
    <w:pPr>
      <w:keepNext/>
      <w:keepLines/>
      <w:spacing w:before="180" w:after="180" w:line="240" w:lineRule="auto"/>
      <w:outlineLvl w:val="3"/>
    </w:pPr>
    <w:rPr>
      <w:rFonts w:eastAsiaTheme="majorEastAsia" w:cstheme="majorBidi"/>
      <w:b/>
      <w:iCs/>
      <w:color w:val="002060"/>
    </w:rPr>
  </w:style>
  <w:style w:type="paragraph" w:styleId="Heading5">
    <w:name w:val="heading 5"/>
    <w:basedOn w:val="Normal"/>
    <w:next w:val="Normal"/>
    <w:link w:val="Heading5Char"/>
    <w:uiPriority w:val="9"/>
    <w:unhideWhenUsed/>
    <w:qFormat/>
    <w:rsid w:val="00FF7BDF"/>
    <w:pPr>
      <w:keepNext/>
      <w:keepLines/>
      <w:spacing w:before="120" w:after="120" w:line="240" w:lineRule="auto"/>
      <w:outlineLvl w:val="4"/>
    </w:pPr>
    <w:rPr>
      <w:rFonts w:asciiTheme="majorHAnsi" w:eastAsiaTheme="majorEastAsia" w:hAnsiTheme="majorHAnsi" w:cstheme="majorBidi"/>
      <w:b/>
      <w:i/>
    </w:rPr>
  </w:style>
  <w:style w:type="paragraph" w:styleId="Heading6">
    <w:name w:val="heading 6"/>
    <w:basedOn w:val="Normal"/>
    <w:next w:val="Normal"/>
    <w:link w:val="Heading6Char"/>
    <w:uiPriority w:val="9"/>
    <w:semiHidden/>
    <w:unhideWhenUsed/>
    <w:qFormat/>
    <w:rsid w:val="00FF7BDF"/>
    <w:pPr>
      <w:keepNext/>
      <w:keepLines/>
      <w:spacing w:before="120" w:after="120" w:line="240" w:lineRule="auto"/>
      <w:outlineLvl w:val="5"/>
    </w:pPr>
    <w:rPr>
      <w:rFonts w:eastAsiaTheme="majorEastAsia" w:cstheme="majorBidi"/>
      <w:i/>
    </w:rPr>
  </w:style>
  <w:style w:type="paragraph" w:styleId="Heading7">
    <w:name w:val="heading 7"/>
    <w:basedOn w:val="Normal"/>
    <w:next w:val="Normal"/>
    <w:link w:val="Heading7Char"/>
    <w:uiPriority w:val="9"/>
    <w:semiHidden/>
    <w:unhideWhenUsed/>
    <w:qFormat/>
    <w:rsid w:val="00AB0B6F"/>
    <w:pPr>
      <w:keepNext/>
      <w:keepLines/>
      <w:numPr>
        <w:ilvl w:val="6"/>
        <w:numId w:val="5"/>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B0B6F"/>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B0B6F"/>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E50"/>
    <w:rPr>
      <w:rFonts w:ascii="Arial" w:eastAsiaTheme="majorEastAsia" w:hAnsi="Arial" w:cstheme="majorBidi"/>
      <w:b/>
      <w:color w:val="002060"/>
      <w:sz w:val="36"/>
      <w:szCs w:val="32"/>
    </w:rPr>
  </w:style>
  <w:style w:type="character" w:customStyle="1" w:styleId="Heading2Char">
    <w:name w:val="Heading 2 Char"/>
    <w:basedOn w:val="DefaultParagraphFont"/>
    <w:link w:val="Heading2"/>
    <w:uiPriority w:val="9"/>
    <w:rsid w:val="001D4F95"/>
    <w:rPr>
      <w:rFonts w:ascii="Arial" w:eastAsiaTheme="majorEastAsia" w:hAnsi="Arial" w:cstheme="majorBidi"/>
      <w:b/>
      <w:color w:val="002060"/>
      <w:sz w:val="32"/>
      <w:szCs w:val="26"/>
    </w:rPr>
  </w:style>
  <w:style w:type="paragraph" w:styleId="Quote">
    <w:name w:val="Quote"/>
    <w:basedOn w:val="Normal"/>
    <w:next w:val="Normal"/>
    <w:link w:val="QuoteChar"/>
    <w:uiPriority w:val="29"/>
    <w:qFormat/>
    <w:rsid w:val="00DD76BA"/>
    <w:pPr>
      <w:spacing w:after="360" w:line="240" w:lineRule="auto"/>
      <w:ind w:left="851" w:right="851"/>
      <w:jc w:val="both"/>
    </w:pPr>
    <w:rPr>
      <w:iCs/>
    </w:rPr>
  </w:style>
  <w:style w:type="character" w:customStyle="1" w:styleId="QuoteChar">
    <w:name w:val="Quote Char"/>
    <w:basedOn w:val="DefaultParagraphFont"/>
    <w:link w:val="Quote"/>
    <w:uiPriority w:val="29"/>
    <w:rsid w:val="00853933"/>
    <w:rPr>
      <w:rFonts w:ascii="Times New Roman" w:hAnsi="Times New Roman"/>
      <w:iCs/>
      <w:sz w:val="24"/>
    </w:rPr>
  </w:style>
  <w:style w:type="paragraph" w:styleId="IntenseQuote">
    <w:name w:val="Intense Quote"/>
    <w:aliases w:val="Participant Quote"/>
    <w:basedOn w:val="Normal"/>
    <w:next w:val="Normal"/>
    <w:link w:val="IntenseQuoteChar"/>
    <w:uiPriority w:val="8"/>
    <w:qFormat/>
    <w:rsid w:val="00AF38BA"/>
    <w:pPr>
      <w:tabs>
        <w:tab w:val="right" w:pos="8505"/>
      </w:tabs>
      <w:spacing w:after="360" w:line="240" w:lineRule="auto"/>
      <w:ind w:left="851" w:right="851"/>
    </w:pPr>
    <w:rPr>
      <w:i/>
      <w:iCs/>
    </w:rPr>
  </w:style>
  <w:style w:type="character" w:customStyle="1" w:styleId="IntenseQuoteChar">
    <w:name w:val="Intense Quote Char"/>
    <w:aliases w:val="Participant Quote Char"/>
    <w:basedOn w:val="DefaultParagraphFont"/>
    <w:link w:val="IntenseQuote"/>
    <w:uiPriority w:val="8"/>
    <w:rsid w:val="00AF38BA"/>
    <w:rPr>
      <w:rFonts w:ascii="Times New Roman" w:hAnsi="Times New Roman"/>
      <w:i/>
      <w:iCs/>
      <w:sz w:val="24"/>
    </w:rPr>
  </w:style>
  <w:style w:type="paragraph" w:styleId="ListBullet2">
    <w:name w:val="List Bullet 2"/>
    <w:basedOn w:val="Normal"/>
    <w:uiPriority w:val="9"/>
    <w:qFormat/>
    <w:rsid w:val="00DD76BA"/>
    <w:pPr>
      <w:numPr>
        <w:numId w:val="3"/>
      </w:numPr>
      <w:contextualSpacing/>
    </w:pPr>
  </w:style>
  <w:style w:type="paragraph" w:styleId="ListNumber2">
    <w:name w:val="List Number 2"/>
    <w:basedOn w:val="Normal"/>
    <w:uiPriority w:val="10"/>
    <w:qFormat/>
    <w:rsid w:val="00DD76BA"/>
    <w:pPr>
      <w:numPr>
        <w:numId w:val="4"/>
      </w:numPr>
      <w:contextualSpacing/>
    </w:pPr>
  </w:style>
  <w:style w:type="character" w:customStyle="1" w:styleId="Heading3Char">
    <w:name w:val="Heading 3 Char"/>
    <w:basedOn w:val="DefaultParagraphFont"/>
    <w:link w:val="Heading3"/>
    <w:uiPriority w:val="9"/>
    <w:rsid w:val="001D4F95"/>
    <w:rPr>
      <w:rFonts w:ascii="Arial" w:eastAsiaTheme="majorEastAsia" w:hAnsi="Arial" w:cstheme="majorBidi"/>
      <w:b/>
      <w:color w:val="002060"/>
      <w:sz w:val="28"/>
      <w:szCs w:val="24"/>
    </w:rPr>
  </w:style>
  <w:style w:type="paragraph" w:styleId="Header">
    <w:name w:val="header"/>
    <w:basedOn w:val="Normal"/>
    <w:link w:val="HeaderChar"/>
    <w:uiPriority w:val="99"/>
    <w:unhideWhenUsed/>
    <w:rsid w:val="005602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02D3"/>
    <w:rPr>
      <w:rFonts w:ascii="Times New Roman" w:hAnsi="Times New Roman"/>
      <w:sz w:val="24"/>
    </w:rPr>
  </w:style>
  <w:style w:type="paragraph" w:styleId="Footer">
    <w:name w:val="footer"/>
    <w:basedOn w:val="Normal"/>
    <w:link w:val="FooterChar"/>
    <w:uiPriority w:val="99"/>
    <w:unhideWhenUsed/>
    <w:rsid w:val="005602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02D3"/>
    <w:rPr>
      <w:rFonts w:ascii="Times New Roman" w:hAnsi="Times New Roman"/>
      <w:sz w:val="24"/>
    </w:rPr>
  </w:style>
  <w:style w:type="character" w:customStyle="1" w:styleId="Heading4Char">
    <w:name w:val="Heading 4 Char"/>
    <w:basedOn w:val="DefaultParagraphFont"/>
    <w:link w:val="Heading4"/>
    <w:uiPriority w:val="9"/>
    <w:rsid w:val="001D4F95"/>
    <w:rPr>
      <w:rFonts w:ascii="Arial" w:eastAsiaTheme="majorEastAsia" w:hAnsi="Arial" w:cstheme="majorBidi"/>
      <w:b/>
      <w:iCs/>
      <w:color w:val="002060"/>
      <w:sz w:val="24"/>
    </w:rPr>
  </w:style>
  <w:style w:type="character" w:customStyle="1" w:styleId="Heading5Char">
    <w:name w:val="Heading 5 Char"/>
    <w:basedOn w:val="DefaultParagraphFont"/>
    <w:link w:val="Heading5"/>
    <w:uiPriority w:val="9"/>
    <w:rsid w:val="00FF7BDF"/>
    <w:rPr>
      <w:rFonts w:asciiTheme="majorHAnsi" w:eastAsiaTheme="majorEastAsia" w:hAnsiTheme="majorHAnsi" w:cstheme="majorBidi"/>
      <w:b/>
      <w:i/>
      <w:sz w:val="24"/>
    </w:rPr>
  </w:style>
  <w:style w:type="character" w:customStyle="1" w:styleId="Heading6Char">
    <w:name w:val="Heading 6 Char"/>
    <w:basedOn w:val="DefaultParagraphFont"/>
    <w:link w:val="Heading6"/>
    <w:uiPriority w:val="9"/>
    <w:semiHidden/>
    <w:rsid w:val="00FF7BDF"/>
    <w:rPr>
      <w:rFonts w:eastAsiaTheme="majorEastAsia" w:cstheme="majorBidi"/>
      <w:i/>
      <w:sz w:val="24"/>
    </w:rPr>
  </w:style>
  <w:style w:type="character" w:customStyle="1" w:styleId="Heading7Char">
    <w:name w:val="Heading 7 Char"/>
    <w:basedOn w:val="DefaultParagraphFont"/>
    <w:link w:val="Heading7"/>
    <w:uiPriority w:val="9"/>
    <w:semiHidden/>
    <w:rsid w:val="00AB0B6F"/>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AB0B6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B0B6F"/>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AB0B6F"/>
    <w:rPr>
      <w:color w:val="0563C1" w:themeColor="hyperlink"/>
      <w:u w:val="single"/>
    </w:rPr>
  </w:style>
  <w:style w:type="paragraph" w:styleId="TOC1">
    <w:name w:val="toc 1"/>
    <w:basedOn w:val="Normal"/>
    <w:next w:val="Normal"/>
    <w:autoRedefine/>
    <w:uiPriority w:val="39"/>
    <w:unhideWhenUsed/>
    <w:rsid w:val="00510CDE"/>
    <w:pPr>
      <w:keepNext/>
      <w:tabs>
        <w:tab w:val="right" w:leader="dot" w:pos="8494"/>
      </w:tabs>
      <w:spacing w:before="120" w:after="0" w:line="240" w:lineRule="auto"/>
    </w:pPr>
  </w:style>
  <w:style w:type="paragraph" w:styleId="TOC2">
    <w:name w:val="toc 2"/>
    <w:basedOn w:val="Normal"/>
    <w:next w:val="Normal"/>
    <w:autoRedefine/>
    <w:uiPriority w:val="39"/>
    <w:unhideWhenUsed/>
    <w:rsid w:val="00AB0B6F"/>
    <w:pPr>
      <w:spacing w:before="60" w:after="0" w:line="240" w:lineRule="auto"/>
      <w:ind w:left="238"/>
    </w:pPr>
  </w:style>
  <w:style w:type="paragraph" w:styleId="TOC3">
    <w:name w:val="toc 3"/>
    <w:basedOn w:val="Normal"/>
    <w:next w:val="Normal"/>
    <w:autoRedefine/>
    <w:uiPriority w:val="39"/>
    <w:unhideWhenUsed/>
    <w:rsid w:val="00AB0B6F"/>
    <w:pPr>
      <w:spacing w:before="60" w:after="0" w:line="240" w:lineRule="auto"/>
      <w:ind w:left="482"/>
    </w:pPr>
  </w:style>
  <w:style w:type="paragraph" w:styleId="Caption">
    <w:name w:val="caption"/>
    <w:basedOn w:val="Normal"/>
    <w:next w:val="Normal"/>
    <w:link w:val="CaptionChar"/>
    <w:uiPriority w:val="35"/>
    <w:unhideWhenUsed/>
    <w:qFormat/>
    <w:rsid w:val="00895776"/>
    <w:pPr>
      <w:keepNext/>
      <w:keepLines/>
      <w:spacing w:before="120" w:after="120"/>
    </w:pPr>
    <w:rPr>
      <w:b/>
      <w:iCs/>
      <w:szCs w:val="18"/>
    </w:rPr>
  </w:style>
  <w:style w:type="table" w:styleId="TableGrid">
    <w:name w:val="Table Grid"/>
    <w:basedOn w:val="TableNormal"/>
    <w:uiPriority w:val="39"/>
    <w:rsid w:val="00AB0B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AB0B6F"/>
    <w:pPr>
      <w:spacing w:after="120" w:line="240" w:lineRule="auto"/>
    </w:pPr>
  </w:style>
  <w:style w:type="paragraph" w:styleId="NoSpacing">
    <w:name w:val="No Spacing"/>
    <w:aliases w:val="Figure"/>
    <w:uiPriority w:val="99"/>
    <w:qFormat/>
    <w:rsid w:val="00895776"/>
    <w:pPr>
      <w:keepNext/>
      <w:spacing w:after="120" w:line="240" w:lineRule="auto"/>
    </w:pPr>
    <w:rPr>
      <w:sz w:val="24"/>
    </w:rPr>
  </w:style>
  <w:style w:type="paragraph" w:customStyle="1" w:styleId="Tabletext">
    <w:name w:val="Table text"/>
    <w:basedOn w:val="Normal"/>
    <w:qFormat/>
    <w:rsid w:val="00D47AB4"/>
    <w:pPr>
      <w:keepNext/>
      <w:spacing w:before="60" w:after="60" w:line="240" w:lineRule="auto"/>
    </w:pPr>
  </w:style>
  <w:style w:type="paragraph" w:customStyle="1" w:styleId="Note">
    <w:name w:val="Note"/>
    <w:basedOn w:val="Normal"/>
    <w:qFormat/>
    <w:rsid w:val="00895776"/>
    <w:pPr>
      <w:keepLines/>
      <w:spacing w:after="360" w:line="240" w:lineRule="auto"/>
      <w:contextualSpacing/>
    </w:pPr>
    <w:rPr>
      <w:sz w:val="20"/>
      <w:szCs w:val="20"/>
    </w:rPr>
  </w:style>
  <w:style w:type="paragraph" w:customStyle="1" w:styleId="Figurecaption">
    <w:name w:val="Figure caption"/>
    <w:basedOn w:val="Caption"/>
    <w:link w:val="FigurecaptionChar"/>
    <w:uiPriority w:val="35"/>
    <w:rsid w:val="008E7443"/>
    <w:pPr>
      <w:spacing w:after="0"/>
    </w:pPr>
  </w:style>
  <w:style w:type="character" w:customStyle="1" w:styleId="CaptionChar">
    <w:name w:val="Caption Char"/>
    <w:basedOn w:val="DefaultParagraphFont"/>
    <w:link w:val="Caption"/>
    <w:uiPriority w:val="35"/>
    <w:rsid w:val="00895776"/>
    <w:rPr>
      <w:b/>
      <w:iCs/>
      <w:szCs w:val="18"/>
    </w:rPr>
  </w:style>
  <w:style w:type="character" w:customStyle="1" w:styleId="FigurecaptionChar">
    <w:name w:val="Figure caption Char"/>
    <w:basedOn w:val="CaptionChar"/>
    <w:link w:val="Figurecaption"/>
    <w:uiPriority w:val="35"/>
    <w:rsid w:val="008E7443"/>
    <w:rPr>
      <w:b/>
      <w:iCs/>
      <w:szCs w:val="18"/>
    </w:rPr>
  </w:style>
  <w:style w:type="paragraph" w:styleId="ListParagraph">
    <w:name w:val="List Paragraph"/>
    <w:basedOn w:val="Normal"/>
    <w:uiPriority w:val="34"/>
    <w:qFormat/>
    <w:rsid w:val="000B6303"/>
    <w:pPr>
      <w:ind w:left="720"/>
      <w:contextualSpacing/>
    </w:pPr>
  </w:style>
  <w:style w:type="paragraph" w:styleId="BalloonText">
    <w:name w:val="Balloon Text"/>
    <w:basedOn w:val="Normal"/>
    <w:link w:val="BalloonTextChar"/>
    <w:uiPriority w:val="99"/>
    <w:semiHidden/>
    <w:unhideWhenUsed/>
    <w:rsid w:val="000B63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6303"/>
    <w:rPr>
      <w:rFonts w:ascii="Tahoma" w:hAnsi="Tahoma" w:cs="Tahoma"/>
      <w:sz w:val="16"/>
      <w:szCs w:val="16"/>
    </w:rPr>
  </w:style>
  <w:style w:type="paragraph" w:styleId="Bibliography">
    <w:name w:val="Bibliography"/>
    <w:basedOn w:val="Normal"/>
    <w:next w:val="Normal"/>
    <w:uiPriority w:val="37"/>
    <w:semiHidden/>
    <w:unhideWhenUsed/>
    <w:rsid w:val="00586AB6"/>
  </w:style>
  <w:style w:type="paragraph" w:styleId="FootnoteText">
    <w:name w:val="footnote text"/>
    <w:basedOn w:val="Normal"/>
    <w:link w:val="FootnoteTextChar"/>
    <w:uiPriority w:val="99"/>
    <w:unhideWhenUsed/>
    <w:rsid w:val="00796ACA"/>
    <w:pPr>
      <w:spacing w:after="0" w:line="240" w:lineRule="auto"/>
    </w:pPr>
    <w:rPr>
      <w:sz w:val="20"/>
      <w:szCs w:val="20"/>
    </w:rPr>
  </w:style>
  <w:style w:type="character" w:customStyle="1" w:styleId="FootnoteTextChar">
    <w:name w:val="Footnote Text Char"/>
    <w:basedOn w:val="DefaultParagraphFont"/>
    <w:link w:val="FootnoteText"/>
    <w:uiPriority w:val="99"/>
    <w:rsid w:val="00796ACA"/>
    <w:rPr>
      <w:rFonts w:ascii="Times New Roman" w:hAnsi="Times New Roman"/>
      <w:sz w:val="20"/>
      <w:szCs w:val="20"/>
    </w:rPr>
  </w:style>
  <w:style w:type="character" w:styleId="FootnoteReference">
    <w:name w:val="footnote reference"/>
    <w:basedOn w:val="DefaultParagraphFont"/>
    <w:uiPriority w:val="99"/>
    <w:unhideWhenUsed/>
    <w:rsid w:val="00796ACA"/>
    <w:rPr>
      <w:vertAlign w:val="superscript"/>
    </w:rPr>
  </w:style>
  <w:style w:type="character" w:customStyle="1" w:styleId="normaltextrun">
    <w:name w:val="normaltextrun"/>
    <w:basedOn w:val="DefaultParagraphFont"/>
    <w:rsid w:val="00C8097A"/>
  </w:style>
  <w:style w:type="paragraph" w:customStyle="1" w:styleId="paragraph">
    <w:name w:val="paragraph"/>
    <w:basedOn w:val="Normal"/>
    <w:rsid w:val="00C8097A"/>
    <w:pPr>
      <w:spacing w:before="100" w:beforeAutospacing="1" w:after="100" w:afterAutospacing="1" w:line="240" w:lineRule="auto"/>
    </w:pPr>
    <w:rPr>
      <w:rFonts w:eastAsia="Times New Roman" w:cs="Times New Roman"/>
      <w:szCs w:val="24"/>
    </w:rPr>
  </w:style>
  <w:style w:type="character" w:customStyle="1" w:styleId="eop">
    <w:name w:val="eop"/>
    <w:basedOn w:val="DefaultParagraphFont"/>
    <w:rsid w:val="00C8097A"/>
  </w:style>
  <w:style w:type="character" w:customStyle="1" w:styleId="spellingerror">
    <w:name w:val="spellingerror"/>
    <w:basedOn w:val="DefaultParagraphFont"/>
    <w:rsid w:val="00C8097A"/>
  </w:style>
  <w:style w:type="character" w:customStyle="1" w:styleId="tabchar">
    <w:name w:val="tabchar"/>
    <w:basedOn w:val="DefaultParagraphFont"/>
    <w:rsid w:val="00C8097A"/>
  </w:style>
  <w:style w:type="character" w:customStyle="1" w:styleId="contextualspellingandgrammarerror">
    <w:name w:val="contextualspellingandgrammarerror"/>
    <w:basedOn w:val="DefaultParagraphFont"/>
    <w:rsid w:val="00C8097A"/>
  </w:style>
  <w:style w:type="table" w:styleId="GridTable1Light">
    <w:name w:val="Grid Table 1 Light"/>
    <w:basedOn w:val="TableNormal"/>
    <w:uiPriority w:val="46"/>
    <w:rsid w:val="00C8097A"/>
    <w:pPr>
      <w:spacing w:after="0" w:line="240" w:lineRule="auto"/>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C8097A"/>
    <w:pPr>
      <w:spacing w:after="360" w:line="360" w:lineRule="auto"/>
      <w:outlineLvl w:val="9"/>
    </w:pPr>
    <w:rPr>
      <w:i/>
      <w:color w:val="2E74B5" w:themeColor="accent1" w:themeShade="BF"/>
      <w:sz w:val="40"/>
    </w:rPr>
  </w:style>
  <w:style w:type="paragraph" w:styleId="TOC4">
    <w:name w:val="toc 4"/>
    <w:basedOn w:val="Normal"/>
    <w:next w:val="Normal"/>
    <w:autoRedefine/>
    <w:uiPriority w:val="39"/>
    <w:unhideWhenUsed/>
    <w:rsid w:val="00C8097A"/>
    <w:pPr>
      <w:spacing w:after="100"/>
      <w:ind w:left="660"/>
    </w:pPr>
    <w:rPr>
      <w:rFonts w:eastAsiaTheme="minorEastAsia"/>
    </w:rPr>
  </w:style>
  <w:style w:type="paragraph" w:styleId="TOC5">
    <w:name w:val="toc 5"/>
    <w:basedOn w:val="Normal"/>
    <w:next w:val="Normal"/>
    <w:autoRedefine/>
    <w:uiPriority w:val="39"/>
    <w:unhideWhenUsed/>
    <w:rsid w:val="00C8097A"/>
    <w:pPr>
      <w:spacing w:after="100"/>
      <w:ind w:left="880"/>
    </w:pPr>
    <w:rPr>
      <w:rFonts w:eastAsiaTheme="minorEastAsia"/>
    </w:rPr>
  </w:style>
  <w:style w:type="paragraph" w:styleId="TOC6">
    <w:name w:val="toc 6"/>
    <w:basedOn w:val="Normal"/>
    <w:next w:val="Normal"/>
    <w:autoRedefine/>
    <w:uiPriority w:val="39"/>
    <w:unhideWhenUsed/>
    <w:rsid w:val="00C8097A"/>
    <w:pPr>
      <w:spacing w:after="100"/>
      <w:ind w:left="1100"/>
    </w:pPr>
    <w:rPr>
      <w:rFonts w:eastAsiaTheme="minorEastAsia"/>
    </w:rPr>
  </w:style>
  <w:style w:type="paragraph" w:styleId="TOC7">
    <w:name w:val="toc 7"/>
    <w:basedOn w:val="Normal"/>
    <w:next w:val="Normal"/>
    <w:autoRedefine/>
    <w:uiPriority w:val="39"/>
    <w:unhideWhenUsed/>
    <w:rsid w:val="00C8097A"/>
    <w:pPr>
      <w:spacing w:after="100"/>
      <w:ind w:left="1320"/>
    </w:pPr>
    <w:rPr>
      <w:rFonts w:eastAsiaTheme="minorEastAsia"/>
    </w:rPr>
  </w:style>
  <w:style w:type="paragraph" w:styleId="TOC8">
    <w:name w:val="toc 8"/>
    <w:basedOn w:val="Normal"/>
    <w:next w:val="Normal"/>
    <w:autoRedefine/>
    <w:uiPriority w:val="39"/>
    <w:unhideWhenUsed/>
    <w:rsid w:val="00C8097A"/>
    <w:pPr>
      <w:spacing w:after="100"/>
      <w:ind w:left="1540"/>
    </w:pPr>
    <w:rPr>
      <w:rFonts w:eastAsiaTheme="minorEastAsia"/>
    </w:rPr>
  </w:style>
  <w:style w:type="paragraph" w:styleId="TOC9">
    <w:name w:val="toc 9"/>
    <w:basedOn w:val="Normal"/>
    <w:next w:val="Normal"/>
    <w:autoRedefine/>
    <w:uiPriority w:val="39"/>
    <w:unhideWhenUsed/>
    <w:rsid w:val="00C8097A"/>
    <w:pPr>
      <w:spacing w:after="100"/>
      <w:ind w:left="1760"/>
    </w:pPr>
    <w:rPr>
      <w:rFonts w:eastAsiaTheme="minorEastAsia"/>
    </w:rPr>
  </w:style>
  <w:style w:type="character" w:customStyle="1" w:styleId="UnresolvedMention1">
    <w:name w:val="Unresolved Mention1"/>
    <w:basedOn w:val="DefaultParagraphFont"/>
    <w:uiPriority w:val="99"/>
    <w:semiHidden/>
    <w:unhideWhenUsed/>
    <w:rsid w:val="00C8097A"/>
    <w:rPr>
      <w:color w:val="605E5C"/>
      <w:shd w:val="clear" w:color="auto" w:fill="E1DFDD"/>
    </w:rPr>
  </w:style>
  <w:style w:type="paragraph" w:styleId="Title">
    <w:name w:val="Title"/>
    <w:basedOn w:val="Normal"/>
    <w:next w:val="Normal"/>
    <w:link w:val="TitleChar"/>
    <w:uiPriority w:val="10"/>
    <w:qFormat/>
    <w:rsid w:val="001D4F95"/>
    <w:pPr>
      <w:spacing w:after="0" w:line="240" w:lineRule="auto"/>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1D4F95"/>
    <w:rPr>
      <w:rFonts w:ascii="Arial" w:eastAsiaTheme="majorEastAsia" w:hAnsi="Arial" w:cstheme="majorBidi"/>
      <w:spacing w:val="-10"/>
      <w:kern w:val="28"/>
      <w:sz w:val="52"/>
      <w:szCs w:val="56"/>
    </w:rPr>
  </w:style>
  <w:style w:type="character" w:styleId="FollowedHyperlink">
    <w:name w:val="FollowedHyperlink"/>
    <w:basedOn w:val="DefaultParagraphFont"/>
    <w:uiPriority w:val="99"/>
    <w:semiHidden/>
    <w:unhideWhenUsed/>
    <w:rsid w:val="00C8097A"/>
    <w:rPr>
      <w:color w:val="954F72" w:themeColor="followedHyperlink"/>
      <w:u w:val="single"/>
    </w:rPr>
  </w:style>
  <w:style w:type="character" w:styleId="CommentReference">
    <w:name w:val="annotation reference"/>
    <w:basedOn w:val="DefaultParagraphFont"/>
    <w:uiPriority w:val="99"/>
    <w:semiHidden/>
    <w:unhideWhenUsed/>
    <w:rsid w:val="00C8097A"/>
    <w:rPr>
      <w:sz w:val="16"/>
      <w:szCs w:val="16"/>
    </w:rPr>
  </w:style>
  <w:style w:type="paragraph" w:styleId="CommentText">
    <w:name w:val="annotation text"/>
    <w:basedOn w:val="Normal"/>
    <w:link w:val="CommentTextChar"/>
    <w:uiPriority w:val="99"/>
    <w:unhideWhenUsed/>
    <w:rsid w:val="00C8097A"/>
    <w:pPr>
      <w:spacing w:line="240" w:lineRule="auto"/>
    </w:pPr>
    <w:rPr>
      <w:sz w:val="20"/>
      <w:szCs w:val="20"/>
    </w:rPr>
  </w:style>
  <w:style w:type="character" w:customStyle="1" w:styleId="CommentTextChar">
    <w:name w:val="Comment Text Char"/>
    <w:basedOn w:val="DefaultParagraphFont"/>
    <w:link w:val="CommentText"/>
    <w:uiPriority w:val="99"/>
    <w:rsid w:val="00C8097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8097A"/>
    <w:rPr>
      <w:b/>
      <w:bCs/>
    </w:rPr>
  </w:style>
  <w:style w:type="character" w:customStyle="1" w:styleId="CommentSubjectChar">
    <w:name w:val="Comment Subject Char"/>
    <w:basedOn w:val="CommentTextChar"/>
    <w:link w:val="CommentSubject"/>
    <w:uiPriority w:val="99"/>
    <w:semiHidden/>
    <w:rsid w:val="00C8097A"/>
    <w:rPr>
      <w:rFonts w:ascii="Times New Roman" w:hAnsi="Times New Roman"/>
      <w:b/>
      <w:bCs/>
      <w:sz w:val="20"/>
      <w:szCs w:val="20"/>
    </w:rPr>
  </w:style>
  <w:style w:type="character" w:customStyle="1" w:styleId="UnresolvedMention2">
    <w:name w:val="Unresolved Mention2"/>
    <w:basedOn w:val="DefaultParagraphFont"/>
    <w:uiPriority w:val="99"/>
    <w:semiHidden/>
    <w:unhideWhenUsed/>
    <w:rsid w:val="00C8097A"/>
    <w:rPr>
      <w:color w:val="605E5C"/>
      <w:shd w:val="clear" w:color="auto" w:fill="E1DFDD"/>
    </w:rPr>
  </w:style>
  <w:style w:type="character" w:customStyle="1" w:styleId="UnresolvedMention3">
    <w:name w:val="Unresolved Mention3"/>
    <w:basedOn w:val="DefaultParagraphFont"/>
    <w:uiPriority w:val="99"/>
    <w:unhideWhenUsed/>
    <w:rsid w:val="00C8097A"/>
    <w:rPr>
      <w:color w:val="605E5C"/>
      <w:shd w:val="clear" w:color="auto" w:fill="E1DFDD"/>
    </w:rPr>
  </w:style>
  <w:style w:type="paragraph" w:styleId="EndnoteText">
    <w:name w:val="endnote text"/>
    <w:basedOn w:val="Normal"/>
    <w:link w:val="EndnoteTextChar"/>
    <w:uiPriority w:val="99"/>
    <w:semiHidden/>
    <w:unhideWhenUsed/>
    <w:rsid w:val="00C8097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8097A"/>
    <w:rPr>
      <w:rFonts w:ascii="Times New Roman" w:hAnsi="Times New Roman"/>
      <w:sz w:val="20"/>
      <w:szCs w:val="20"/>
    </w:rPr>
  </w:style>
  <w:style w:type="character" w:styleId="EndnoteReference">
    <w:name w:val="endnote reference"/>
    <w:basedOn w:val="DefaultParagraphFont"/>
    <w:uiPriority w:val="99"/>
    <w:semiHidden/>
    <w:unhideWhenUsed/>
    <w:rsid w:val="00C8097A"/>
    <w:rPr>
      <w:vertAlign w:val="superscript"/>
    </w:rPr>
  </w:style>
  <w:style w:type="character" w:customStyle="1" w:styleId="UnresolvedMention4">
    <w:name w:val="Unresolved Mention4"/>
    <w:basedOn w:val="DefaultParagraphFont"/>
    <w:uiPriority w:val="99"/>
    <w:semiHidden/>
    <w:unhideWhenUsed/>
    <w:rsid w:val="00C8097A"/>
    <w:rPr>
      <w:color w:val="605E5C"/>
      <w:shd w:val="clear" w:color="auto" w:fill="E1DFDD"/>
    </w:rPr>
  </w:style>
  <w:style w:type="character" w:styleId="Strong">
    <w:name w:val="Strong"/>
    <w:basedOn w:val="DefaultParagraphFont"/>
    <w:uiPriority w:val="22"/>
    <w:qFormat/>
    <w:rsid w:val="00C8097A"/>
    <w:rPr>
      <w:b/>
      <w:bCs/>
    </w:rPr>
  </w:style>
  <w:style w:type="character" w:customStyle="1" w:styleId="UnresolvedMention5">
    <w:name w:val="Unresolved Mention5"/>
    <w:basedOn w:val="DefaultParagraphFont"/>
    <w:uiPriority w:val="99"/>
    <w:semiHidden/>
    <w:unhideWhenUsed/>
    <w:rsid w:val="00C8097A"/>
    <w:rPr>
      <w:color w:val="605E5C"/>
      <w:shd w:val="clear" w:color="auto" w:fill="E1DFDD"/>
    </w:rPr>
  </w:style>
  <w:style w:type="paragraph" w:customStyle="1" w:styleId="1qeiagb0cpwnlhdf9xsijm">
    <w:name w:val="_1qeiagb0cpwnlhdf9xsijm"/>
    <w:basedOn w:val="Normal"/>
    <w:rsid w:val="00C8097A"/>
    <w:pPr>
      <w:spacing w:before="100" w:beforeAutospacing="1" w:after="100" w:afterAutospacing="1" w:line="240" w:lineRule="auto"/>
    </w:pPr>
    <w:rPr>
      <w:rFonts w:eastAsia="Times New Roman" w:cs="Times New Roman"/>
      <w:szCs w:val="24"/>
      <w:lang w:eastAsia="zh-CN"/>
    </w:rPr>
  </w:style>
  <w:style w:type="character" w:customStyle="1" w:styleId="UnresolvedMention6">
    <w:name w:val="Unresolved Mention6"/>
    <w:basedOn w:val="DefaultParagraphFont"/>
    <w:uiPriority w:val="99"/>
    <w:semiHidden/>
    <w:unhideWhenUsed/>
    <w:rsid w:val="00C8097A"/>
    <w:rPr>
      <w:color w:val="605E5C"/>
      <w:shd w:val="clear" w:color="auto" w:fill="E1DFDD"/>
    </w:rPr>
  </w:style>
  <w:style w:type="paragraph" w:customStyle="1" w:styleId="Participantquote">
    <w:name w:val="Participant quote"/>
    <w:basedOn w:val="Normal"/>
    <w:link w:val="ParticipantquoteChar"/>
    <w:qFormat/>
    <w:rsid w:val="009134C2"/>
    <w:pPr>
      <w:spacing w:after="360" w:line="240" w:lineRule="auto"/>
    </w:pPr>
    <w:rPr>
      <w:lang w:eastAsia="en-NZ"/>
    </w:rPr>
  </w:style>
  <w:style w:type="character" w:customStyle="1" w:styleId="ParticipantquoteChar">
    <w:name w:val="Participant quote Char"/>
    <w:basedOn w:val="DefaultParagraphFont"/>
    <w:link w:val="Participantquote"/>
    <w:rsid w:val="009134C2"/>
    <w:rPr>
      <w:rFonts w:ascii="Times New Roman" w:hAnsi="Times New Roman"/>
      <w:lang w:eastAsia="en-NZ"/>
    </w:rPr>
  </w:style>
  <w:style w:type="paragraph" w:styleId="TOAHeading">
    <w:name w:val="toa heading"/>
    <w:basedOn w:val="Normal"/>
    <w:next w:val="Normal"/>
    <w:uiPriority w:val="99"/>
    <w:semiHidden/>
    <w:unhideWhenUsed/>
    <w:rsid w:val="00C8097A"/>
    <w:pPr>
      <w:spacing w:after="120" w:line="240" w:lineRule="auto"/>
    </w:pPr>
    <w:rPr>
      <w:rFonts w:asciiTheme="majorHAnsi" w:eastAsiaTheme="majorEastAsia" w:hAnsiTheme="majorHAnsi" w:cstheme="majorBidi"/>
      <w:b/>
      <w:bCs/>
      <w:szCs w:val="24"/>
    </w:rPr>
  </w:style>
  <w:style w:type="character" w:customStyle="1" w:styleId="UnresolvedMention7">
    <w:name w:val="Unresolved Mention7"/>
    <w:basedOn w:val="DefaultParagraphFont"/>
    <w:uiPriority w:val="99"/>
    <w:semiHidden/>
    <w:unhideWhenUsed/>
    <w:rsid w:val="00C8097A"/>
    <w:rPr>
      <w:color w:val="605E5C"/>
      <w:shd w:val="clear" w:color="auto" w:fill="E1DFDD"/>
    </w:rPr>
  </w:style>
  <w:style w:type="character" w:styleId="Emphasis">
    <w:name w:val="Emphasis"/>
    <w:basedOn w:val="DefaultParagraphFont"/>
    <w:uiPriority w:val="20"/>
    <w:qFormat/>
    <w:rsid w:val="00C8097A"/>
    <w:rPr>
      <w:i/>
      <w:iCs/>
    </w:rPr>
  </w:style>
  <w:style w:type="character" w:styleId="UnresolvedMention">
    <w:name w:val="Unresolved Mention"/>
    <w:basedOn w:val="DefaultParagraphFont"/>
    <w:uiPriority w:val="99"/>
    <w:semiHidden/>
    <w:unhideWhenUsed/>
    <w:rsid w:val="00C8097A"/>
    <w:rPr>
      <w:color w:val="605E5C"/>
      <w:shd w:val="clear" w:color="auto" w:fill="E1DFDD"/>
    </w:rPr>
  </w:style>
  <w:style w:type="character" w:customStyle="1" w:styleId="findhit">
    <w:name w:val="findhit"/>
    <w:basedOn w:val="DefaultParagraphFont"/>
    <w:rsid w:val="00C80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58585">
      <w:bodyDiv w:val="1"/>
      <w:marLeft w:val="0"/>
      <w:marRight w:val="0"/>
      <w:marTop w:val="0"/>
      <w:marBottom w:val="0"/>
      <w:divBdr>
        <w:top w:val="none" w:sz="0" w:space="0" w:color="auto"/>
        <w:left w:val="none" w:sz="0" w:space="0" w:color="auto"/>
        <w:bottom w:val="none" w:sz="0" w:space="0" w:color="auto"/>
        <w:right w:val="none" w:sz="0" w:space="0" w:color="auto"/>
      </w:divBdr>
      <w:divsChild>
        <w:div w:id="29498741">
          <w:marLeft w:val="0"/>
          <w:marRight w:val="0"/>
          <w:marTop w:val="0"/>
          <w:marBottom w:val="0"/>
          <w:divBdr>
            <w:top w:val="none" w:sz="0" w:space="0" w:color="auto"/>
            <w:left w:val="none" w:sz="0" w:space="0" w:color="auto"/>
            <w:bottom w:val="none" w:sz="0" w:space="0" w:color="auto"/>
            <w:right w:val="none" w:sz="0" w:space="0" w:color="auto"/>
          </w:divBdr>
        </w:div>
        <w:div w:id="598367649">
          <w:marLeft w:val="0"/>
          <w:marRight w:val="0"/>
          <w:marTop w:val="0"/>
          <w:marBottom w:val="0"/>
          <w:divBdr>
            <w:top w:val="none" w:sz="0" w:space="0" w:color="auto"/>
            <w:left w:val="none" w:sz="0" w:space="0" w:color="auto"/>
            <w:bottom w:val="none" w:sz="0" w:space="0" w:color="auto"/>
            <w:right w:val="none" w:sz="0" w:space="0" w:color="auto"/>
          </w:divBdr>
        </w:div>
        <w:div w:id="1795443974">
          <w:marLeft w:val="0"/>
          <w:marRight w:val="0"/>
          <w:marTop w:val="0"/>
          <w:marBottom w:val="0"/>
          <w:divBdr>
            <w:top w:val="none" w:sz="0" w:space="0" w:color="auto"/>
            <w:left w:val="none" w:sz="0" w:space="0" w:color="auto"/>
            <w:bottom w:val="none" w:sz="0" w:space="0" w:color="auto"/>
            <w:right w:val="none" w:sz="0" w:space="0" w:color="auto"/>
          </w:divBdr>
        </w:div>
        <w:div w:id="1827437072">
          <w:marLeft w:val="0"/>
          <w:marRight w:val="0"/>
          <w:marTop w:val="0"/>
          <w:marBottom w:val="0"/>
          <w:divBdr>
            <w:top w:val="none" w:sz="0" w:space="0" w:color="auto"/>
            <w:left w:val="none" w:sz="0" w:space="0" w:color="auto"/>
            <w:bottom w:val="none" w:sz="0" w:space="0" w:color="auto"/>
            <w:right w:val="none" w:sz="0" w:space="0" w:color="auto"/>
          </w:divBdr>
        </w:div>
      </w:divsChild>
    </w:div>
    <w:div w:id="379016407">
      <w:bodyDiv w:val="1"/>
      <w:marLeft w:val="0"/>
      <w:marRight w:val="0"/>
      <w:marTop w:val="0"/>
      <w:marBottom w:val="0"/>
      <w:divBdr>
        <w:top w:val="none" w:sz="0" w:space="0" w:color="auto"/>
        <w:left w:val="none" w:sz="0" w:space="0" w:color="auto"/>
        <w:bottom w:val="none" w:sz="0" w:space="0" w:color="auto"/>
        <w:right w:val="none" w:sz="0" w:space="0" w:color="auto"/>
      </w:divBdr>
    </w:div>
    <w:div w:id="445738519">
      <w:bodyDiv w:val="1"/>
      <w:marLeft w:val="0"/>
      <w:marRight w:val="0"/>
      <w:marTop w:val="0"/>
      <w:marBottom w:val="0"/>
      <w:divBdr>
        <w:top w:val="none" w:sz="0" w:space="0" w:color="auto"/>
        <w:left w:val="none" w:sz="0" w:space="0" w:color="auto"/>
        <w:bottom w:val="none" w:sz="0" w:space="0" w:color="auto"/>
        <w:right w:val="none" w:sz="0" w:space="0" w:color="auto"/>
      </w:divBdr>
    </w:div>
    <w:div w:id="500582004">
      <w:bodyDiv w:val="1"/>
      <w:marLeft w:val="0"/>
      <w:marRight w:val="0"/>
      <w:marTop w:val="0"/>
      <w:marBottom w:val="0"/>
      <w:divBdr>
        <w:top w:val="none" w:sz="0" w:space="0" w:color="auto"/>
        <w:left w:val="none" w:sz="0" w:space="0" w:color="auto"/>
        <w:bottom w:val="none" w:sz="0" w:space="0" w:color="auto"/>
        <w:right w:val="none" w:sz="0" w:space="0" w:color="auto"/>
      </w:divBdr>
    </w:div>
    <w:div w:id="785853140">
      <w:bodyDiv w:val="1"/>
      <w:marLeft w:val="0"/>
      <w:marRight w:val="0"/>
      <w:marTop w:val="0"/>
      <w:marBottom w:val="0"/>
      <w:divBdr>
        <w:top w:val="none" w:sz="0" w:space="0" w:color="auto"/>
        <w:left w:val="none" w:sz="0" w:space="0" w:color="auto"/>
        <w:bottom w:val="none" w:sz="0" w:space="0" w:color="auto"/>
        <w:right w:val="none" w:sz="0" w:space="0" w:color="auto"/>
      </w:divBdr>
      <w:divsChild>
        <w:div w:id="1415972729">
          <w:marLeft w:val="0"/>
          <w:marRight w:val="0"/>
          <w:marTop w:val="0"/>
          <w:marBottom w:val="0"/>
          <w:divBdr>
            <w:top w:val="none" w:sz="0" w:space="0" w:color="auto"/>
            <w:left w:val="none" w:sz="0" w:space="0" w:color="auto"/>
            <w:bottom w:val="none" w:sz="0" w:space="0" w:color="auto"/>
            <w:right w:val="none" w:sz="0" w:space="0" w:color="auto"/>
          </w:divBdr>
        </w:div>
        <w:div w:id="1514609201">
          <w:marLeft w:val="0"/>
          <w:marRight w:val="0"/>
          <w:marTop w:val="0"/>
          <w:marBottom w:val="0"/>
          <w:divBdr>
            <w:top w:val="none" w:sz="0" w:space="0" w:color="auto"/>
            <w:left w:val="none" w:sz="0" w:space="0" w:color="auto"/>
            <w:bottom w:val="none" w:sz="0" w:space="0" w:color="auto"/>
            <w:right w:val="none" w:sz="0" w:space="0" w:color="auto"/>
          </w:divBdr>
        </w:div>
      </w:divsChild>
    </w:div>
    <w:div w:id="845829539">
      <w:bodyDiv w:val="1"/>
      <w:marLeft w:val="0"/>
      <w:marRight w:val="0"/>
      <w:marTop w:val="0"/>
      <w:marBottom w:val="0"/>
      <w:divBdr>
        <w:top w:val="none" w:sz="0" w:space="0" w:color="auto"/>
        <w:left w:val="none" w:sz="0" w:space="0" w:color="auto"/>
        <w:bottom w:val="none" w:sz="0" w:space="0" w:color="auto"/>
        <w:right w:val="none" w:sz="0" w:space="0" w:color="auto"/>
      </w:divBdr>
    </w:div>
    <w:div w:id="995373837">
      <w:bodyDiv w:val="1"/>
      <w:marLeft w:val="0"/>
      <w:marRight w:val="0"/>
      <w:marTop w:val="0"/>
      <w:marBottom w:val="0"/>
      <w:divBdr>
        <w:top w:val="none" w:sz="0" w:space="0" w:color="auto"/>
        <w:left w:val="none" w:sz="0" w:space="0" w:color="auto"/>
        <w:bottom w:val="none" w:sz="0" w:space="0" w:color="auto"/>
        <w:right w:val="none" w:sz="0" w:space="0" w:color="auto"/>
      </w:divBdr>
      <w:divsChild>
        <w:div w:id="782766737">
          <w:marLeft w:val="0"/>
          <w:marRight w:val="0"/>
          <w:marTop w:val="0"/>
          <w:marBottom w:val="0"/>
          <w:divBdr>
            <w:top w:val="none" w:sz="0" w:space="0" w:color="auto"/>
            <w:left w:val="none" w:sz="0" w:space="0" w:color="auto"/>
            <w:bottom w:val="none" w:sz="0" w:space="0" w:color="auto"/>
            <w:right w:val="none" w:sz="0" w:space="0" w:color="auto"/>
          </w:divBdr>
        </w:div>
        <w:div w:id="792215534">
          <w:marLeft w:val="0"/>
          <w:marRight w:val="0"/>
          <w:marTop w:val="0"/>
          <w:marBottom w:val="0"/>
          <w:divBdr>
            <w:top w:val="none" w:sz="0" w:space="0" w:color="auto"/>
            <w:left w:val="none" w:sz="0" w:space="0" w:color="auto"/>
            <w:bottom w:val="none" w:sz="0" w:space="0" w:color="auto"/>
            <w:right w:val="none" w:sz="0" w:space="0" w:color="auto"/>
          </w:divBdr>
        </w:div>
        <w:div w:id="1574199509">
          <w:marLeft w:val="0"/>
          <w:marRight w:val="0"/>
          <w:marTop w:val="0"/>
          <w:marBottom w:val="0"/>
          <w:divBdr>
            <w:top w:val="none" w:sz="0" w:space="0" w:color="auto"/>
            <w:left w:val="none" w:sz="0" w:space="0" w:color="auto"/>
            <w:bottom w:val="none" w:sz="0" w:space="0" w:color="auto"/>
            <w:right w:val="none" w:sz="0" w:space="0" w:color="auto"/>
          </w:divBdr>
        </w:div>
        <w:div w:id="1678340115">
          <w:marLeft w:val="0"/>
          <w:marRight w:val="0"/>
          <w:marTop w:val="0"/>
          <w:marBottom w:val="0"/>
          <w:divBdr>
            <w:top w:val="none" w:sz="0" w:space="0" w:color="auto"/>
            <w:left w:val="none" w:sz="0" w:space="0" w:color="auto"/>
            <w:bottom w:val="none" w:sz="0" w:space="0" w:color="auto"/>
            <w:right w:val="none" w:sz="0" w:space="0" w:color="auto"/>
          </w:divBdr>
        </w:div>
      </w:divsChild>
    </w:div>
    <w:div w:id="1299413531">
      <w:bodyDiv w:val="1"/>
      <w:marLeft w:val="0"/>
      <w:marRight w:val="0"/>
      <w:marTop w:val="0"/>
      <w:marBottom w:val="0"/>
      <w:divBdr>
        <w:top w:val="none" w:sz="0" w:space="0" w:color="auto"/>
        <w:left w:val="none" w:sz="0" w:space="0" w:color="auto"/>
        <w:bottom w:val="none" w:sz="0" w:space="0" w:color="auto"/>
        <w:right w:val="none" w:sz="0" w:space="0" w:color="auto"/>
      </w:divBdr>
    </w:div>
    <w:div w:id="1607689624">
      <w:bodyDiv w:val="1"/>
      <w:marLeft w:val="0"/>
      <w:marRight w:val="0"/>
      <w:marTop w:val="0"/>
      <w:marBottom w:val="0"/>
      <w:divBdr>
        <w:top w:val="none" w:sz="0" w:space="0" w:color="auto"/>
        <w:left w:val="none" w:sz="0" w:space="0" w:color="auto"/>
        <w:bottom w:val="none" w:sz="0" w:space="0" w:color="auto"/>
        <w:right w:val="none" w:sz="0" w:space="0" w:color="auto"/>
      </w:divBdr>
    </w:div>
    <w:div w:id="1806922008">
      <w:bodyDiv w:val="1"/>
      <w:marLeft w:val="0"/>
      <w:marRight w:val="0"/>
      <w:marTop w:val="0"/>
      <w:marBottom w:val="0"/>
      <w:divBdr>
        <w:top w:val="none" w:sz="0" w:space="0" w:color="auto"/>
        <w:left w:val="none" w:sz="0" w:space="0" w:color="auto"/>
        <w:bottom w:val="none" w:sz="0" w:space="0" w:color="auto"/>
        <w:right w:val="none" w:sz="0" w:space="0" w:color="auto"/>
      </w:divBdr>
      <w:divsChild>
        <w:div w:id="511340372">
          <w:marLeft w:val="0"/>
          <w:marRight w:val="0"/>
          <w:marTop w:val="0"/>
          <w:marBottom w:val="0"/>
          <w:divBdr>
            <w:top w:val="none" w:sz="0" w:space="0" w:color="auto"/>
            <w:left w:val="none" w:sz="0" w:space="0" w:color="auto"/>
            <w:bottom w:val="none" w:sz="0" w:space="0" w:color="auto"/>
            <w:right w:val="none" w:sz="0" w:space="0" w:color="auto"/>
          </w:divBdr>
        </w:div>
        <w:div w:id="519122710">
          <w:marLeft w:val="0"/>
          <w:marRight w:val="0"/>
          <w:marTop w:val="0"/>
          <w:marBottom w:val="0"/>
          <w:divBdr>
            <w:top w:val="none" w:sz="0" w:space="0" w:color="auto"/>
            <w:left w:val="none" w:sz="0" w:space="0" w:color="auto"/>
            <w:bottom w:val="none" w:sz="0" w:space="0" w:color="auto"/>
            <w:right w:val="none" w:sz="0" w:space="0" w:color="auto"/>
          </w:divBdr>
        </w:div>
        <w:div w:id="992181334">
          <w:marLeft w:val="0"/>
          <w:marRight w:val="0"/>
          <w:marTop w:val="0"/>
          <w:marBottom w:val="0"/>
          <w:divBdr>
            <w:top w:val="none" w:sz="0" w:space="0" w:color="auto"/>
            <w:left w:val="none" w:sz="0" w:space="0" w:color="auto"/>
            <w:bottom w:val="none" w:sz="0" w:space="0" w:color="auto"/>
            <w:right w:val="none" w:sz="0" w:space="0" w:color="auto"/>
          </w:divBdr>
        </w:div>
        <w:div w:id="1403604510">
          <w:marLeft w:val="0"/>
          <w:marRight w:val="0"/>
          <w:marTop w:val="0"/>
          <w:marBottom w:val="0"/>
          <w:divBdr>
            <w:top w:val="none" w:sz="0" w:space="0" w:color="auto"/>
            <w:left w:val="none" w:sz="0" w:space="0" w:color="auto"/>
            <w:bottom w:val="none" w:sz="0" w:space="0" w:color="auto"/>
            <w:right w:val="none" w:sz="0" w:space="0" w:color="auto"/>
          </w:divBdr>
        </w:div>
        <w:div w:id="2096633206">
          <w:marLeft w:val="0"/>
          <w:marRight w:val="0"/>
          <w:marTop w:val="0"/>
          <w:marBottom w:val="0"/>
          <w:divBdr>
            <w:top w:val="none" w:sz="0" w:space="0" w:color="auto"/>
            <w:left w:val="none" w:sz="0" w:space="0" w:color="auto"/>
            <w:bottom w:val="none" w:sz="0" w:space="0" w:color="auto"/>
            <w:right w:val="none" w:sz="0" w:space="0" w:color="auto"/>
          </w:divBdr>
        </w:div>
      </w:divsChild>
    </w:div>
    <w:div w:id="1968047652">
      <w:bodyDiv w:val="1"/>
      <w:marLeft w:val="0"/>
      <w:marRight w:val="0"/>
      <w:marTop w:val="0"/>
      <w:marBottom w:val="0"/>
      <w:divBdr>
        <w:top w:val="none" w:sz="0" w:space="0" w:color="auto"/>
        <w:left w:val="none" w:sz="0" w:space="0" w:color="auto"/>
        <w:bottom w:val="none" w:sz="0" w:space="0" w:color="auto"/>
        <w:right w:val="none" w:sz="0" w:space="0" w:color="auto"/>
      </w:divBdr>
    </w:div>
    <w:div w:id="2064330402">
      <w:bodyDiv w:val="1"/>
      <w:marLeft w:val="0"/>
      <w:marRight w:val="0"/>
      <w:marTop w:val="0"/>
      <w:marBottom w:val="0"/>
      <w:divBdr>
        <w:top w:val="none" w:sz="0" w:space="0" w:color="auto"/>
        <w:left w:val="none" w:sz="0" w:space="0" w:color="auto"/>
        <w:bottom w:val="none" w:sz="0" w:space="0" w:color="auto"/>
        <w:right w:val="none" w:sz="0" w:space="0" w:color="auto"/>
      </w:divBdr>
    </w:div>
    <w:div w:id="2069451305">
      <w:bodyDiv w:val="1"/>
      <w:marLeft w:val="0"/>
      <w:marRight w:val="0"/>
      <w:marTop w:val="0"/>
      <w:marBottom w:val="0"/>
      <w:divBdr>
        <w:top w:val="none" w:sz="0" w:space="0" w:color="auto"/>
        <w:left w:val="none" w:sz="0" w:space="0" w:color="auto"/>
        <w:bottom w:val="none" w:sz="0" w:space="0" w:color="auto"/>
        <w:right w:val="none" w:sz="0" w:space="0" w:color="auto"/>
      </w:divBdr>
    </w:div>
    <w:div w:id="207107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un.org/development/desa/disabilities/convention-on-the-rights-of-persons-with-disabilities.html" TargetMode="External"/><Relationship Id="rId3" Type="http://schemas.openxmlformats.org/officeDocument/2006/relationships/customXml" Target="../customXml/item3.xml"/><Relationship Id="rId21" Type="http://schemas.openxmlformats.org/officeDocument/2006/relationships/hyperlink" Target="https://www.health.govt.nz/publication/whaia-te-ao-marama-2018-2022-maori-disability-action-plan" TargetMode="External"/><Relationship Id="rId7" Type="http://schemas.openxmlformats.org/officeDocument/2006/relationships/settings" Target="settings.xml"/><Relationship Id="rId12" Type="http://schemas.openxmlformats.org/officeDocument/2006/relationships/image" Target="media/image2.tiff"/><Relationship Id="rId17" Type="http://schemas.openxmlformats.org/officeDocument/2006/relationships/hyperlink" Target="https://www.odi.govt.nz/guidance-and-resources/guidance-for-policy-makes/" TargetMode="External"/><Relationship Id="rId2" Type="http://schemas.openxmlformats.org/officeDocument/2006/relationships/customXml" Target="../customXml/item2.xml"/><Relationship Id="rId16" Type="http://schemas.openxmlformats.org/officeDocument/2006/relationships/hyperlink" Target="https://www.archives.govt.nz/discover-our-stories/the-treaty-of-waitangi" TargetMode="External"/><Relationship Id="rId20" Type="http://schemas.openxmlformats.org/officeDocument/2006/relationships/hyperlink" Target="https://www.enablinggoodlives.co.nz/about-egl/egl-approach/principl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policy@dpa.org.nz"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odi.govt.nz/nz-disability-strateg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moh.govt.nz/notebook/nbbooks.nsf/0/5E544A3A23BEAECDCC2580FE007F7518/$file/faiva-ora-2016-2021-national-pasifika-disability-plan-feb17.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dpa.org.nz/page/71/AllSubmissions.html" TargetMode="External"/><Relationship Id="rId13" Type="http://schemas.openxmlformats.org/officeDocument/2006/relationships/hyperlink" Target="https://help.vote.nz/hc/en-nz/articles/360001670535-Dictation-voting" TargetMode="External"/><Relationship Id="rId18" Type="http://schemas.openxmlformats.org/officeDocument/2006/relationships/hyperlink" Target="https://poriruacity.govt.nz/your-council/mayor-councillors/elections-2025/vote-poti/how-to-vote/" TargetMode="External"/><Relationship Id="rId3" Type="http://schemas.openxmlformats.org/officeDocument/2006/relationships/hyperlink" Target="https://elections.nz/assets/2023-General-Election/voter-and-non-voter-survey-2023.pdf" TargetMode="External"/><Relationship Id="rId21" Type="http://schemas.openxmlformats.org/officeDocument/2006/relationships/hyperlink" Target="https://www.rnz.co.nz/national/programmes/the-house/audio/2018891671/disability-access-a-work-in-progress-for-parliament" TargetMode="External"/><Relationship Id="rId7" Type="http://schemas.openxmlformats.org/officeDocument/2006/relationships/hyperlink" Target="https://www.legislation.govt.nz/act/public/2001/0035/latest/DLM93301.html" TargetMode="External"/><Relationship Id="rId12" Type="http://schemas.openxmlformats.org/officeDocument/2006/relationships/hyperlink" Target="https://www.justice.govt.nz/assets/Documents/Publications/Independent-Electoral-Review-Final-Report-November-2023.pdf" TargetMode="External"/><Relationship Id="rId17" Type="http://schemas.openxmlformats.org/officeDocument/2006/relationships/hyperlink" Target="https://elections.nz/media-and-news/2020/more-time-to-register-for-postal-voting/" TargetMode="External"/><Relationship Id="rId2" Type="http://schemas.openxmlformats.org/officeDocument/2006/relationships/hyperlink" Target="https://elections.nz/assets/access-2020-disability-strategy.pdf" TargetMode="External"/><Relationship Id="rId16" Type="http://schemas.openxmlformats.org/officeDocument/2006/relationships/hyperlink" Target="https://blindlowvision.org.nz/about-us/position-statements/accessible-elections/" TargetMode="External"/><Relationship Id="rId20" Type="http://schemas.openxmlformats.org/officeDocument/2006/relationships/hyperlink" Target="https://www.corrections.govt.nz/resources/strategic_reports/disability_action_plan_2023_2027" TargetMode="External"/><Relationship Id="rId1" Type="http://schemas.openxmlformats.org/officeDocument/2006/relationships/hyperlink" Target="https://www.nzherald.co.nz/nz/election-2023-disability-advocacy-groups-call-for-better-access-to-nz-voting-system/K2B7744ZERGCVP22HGJCSBCJAE/" TargetMode="External"/><Relationship Id="rId6" Type="http://schemas.openxmlformats.org/officeDocument/2006/relationships/hyperlink" Target="https://www.nzlii.org/nz/legis/hist_act/ea19561956n107130/" TargetMode="External"/><Relationship Id="rId11" Type="http://schemas.openxmlformats.org/officeDocument/2006/relationships/hyperlink" Target="https://elections.nz/assets/access-2020-disability-strategy.pdf" TargetMode="External"/><Relationship Id="rId5" Type="http://schemas.openxmlformats.org/officeDocument/2006/relationships/hyperlink" Target="https://www.legislation.govt.nz/act/public/1993/0087/latest/DLM307519.html" TargetMode="External"/><Relationship Id="rId15" Type="http://schemas.openxmlformats.org/officeDocument/2006/relationships/hyperlink" Target="https://elections.nz/assets/2023-General-Election/Report-on-the-2023-General-Election.pdf" TargetMode="External"/><Relationship Id="rId10" Type="http://schemas.openxmlformats.org/officeDocument/2006/relationships/hyperlink" Target="https://www.odi.govt.nz/nz-disability-strategy/outcome-8-leadership/" TargetMode="External"/><Relationship Id="rId19" Type="http://schemas.openxmlformats.org/officeDocument/2006/relationships/hyperlink" Target="https://www.dpa.org.nz/page/71/AllSubmissions.html" TargetMode="External"/><Relationship Id="rId4" Type="http://schemas.openxmlformats.org/officeDocument/2006/relationships/hyperlink" Target="https://www.justice.govt.nz/assets/Documents/Publications/Independent-Electoral-Review-Final-Report-November-2023.pdf" TargetMode="External"/><Relationship Id="rId9" Type="http://schemas.openxmlformats.org/officeDocument/2006/relationships/hyperlink" Target="https://www.odi.govt.nz/nz-disability-strategy/" TargetMode="External"/><Relationship Id="rId14" Type="http://schemas.openxmlformats.org/officeDocument/2006/relationships/hyperlink" Target="https://www.legislation.govt.nz/act/public/2020/0004/latest/LMS1370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64834C58AB354D911FF9504EC49237" ma:contentTypeVersion="17" ma:contentTypeDescription="Create a new document." ma:contentTypeScope="" ma:versionID="c81692e572ef135a9ca5f3a2e06754ad">
  <xsd:schema xmlns:xsd="http://www.w3.org/2001/XMLSchema" xmlns:xs="http://www.w3.org/2001/XMLSchema" xmlns:p="http://schemas.microsoft.com/office/2006/metadata/properties" xmlns:ns2="c67b1871-600f-4b9e-a4b1-ab314be2ee20" xmlns:ns3="d2301f34-5cde-48a5-92d5-a0089b6a6a0e" targetNamespace="http://schemas.microsoft.com/office/2006/metadata/properties" ma:root="true" ma:fieldsID="511161d8715274753a7a6169e388e9cd" ns2:_="" ns3:_="">
    <xsd:import namespace="c67b1871-600f-4b9e-a4b1-ab314be2ee20"/>
    <xsd:import namespace="d2301f34-5cde-48a5-92d5-a0089b6a6a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7b1871-600f-4b9e-a4b1-ab314be2e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f72a68-c2ef-4f76-a2df-bdb73403c1ee"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301f34-5cde-48a5-92d5-a0089b6a6a0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a0b457-56f3-435c-b8c2-61e98378e764}" ma:internalName="TaxCatchAll" ma:showField="CatchAllData" ma:web="d2301f34-5cde-48a5-92d5-a0089b6a6a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7b1871-600f-4b9e-a4b1-ab314be2ee20">
      <Terms xmlns="http://schemas.microsoft.com/office/infopath/2007/PartnerControls"/>
    </lcf76f155ced4ddcb4097134ff3c332f>
    <TaxCatchAll xmlns="d2301f34-5cde-48a5-92d5-a0089b6a6a0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54BC7-48F9-4E5F-80FE-20E76CC42F97}"/>
</file>

<file path=customXml/itemProps2.xml><?xml version="1.0" encoding="utf-8"?>
<ds:datastoreItem xmlns:ds="http://schemas.openxmlformats.org/officeDocument/2006/customXml" ds:itemID="{C5FEFF4D-D2C1-4109-88F4-CB08DF9C1392}">
  <ds:schemaRefs>
    <ds:schemaRef ds:uri="http://schemas.microsoft.com/sharepoint/v3/contenttype/forms"/>
  </ds:schemaRefs>
</ds:datastoreItem>
</file>

<file path=customXml/itemProps3.xml><?xml version="1.0" encoding="utf-8"?>
<ds:datastoreItem xmlns:ds="http://schemas.openxmlformats.org/officeDocument/2006/customXml" ds:itemID="{130AEB22-13F0-4141-80FA-8FFE373C7EC1}">
  <ds:schemaRefs>
    <ds:schemaRef ds:uri="http://schemas.microsoft.com/office/2006/metadata/properties"/>
    <ds:schemaRef ds:uri="http://schemas.microsoft.com/office/infopath/2007/PartnerControls"/>
    <ds:schemaRef ds:uri="c67b1871-600f-4b9e-a4b1-ab314be2ee20"/>
    <ds:schemaRef ds:uri="d2301f34-5cde-48a5-92d5-a0089b6a6a0e"/>
  </ds:schemaRefs>
</ds:datastoreItem>
</file>

<file path=customXml/itemProps4.xml><?xml version="1.0" encoding="utf-8"?>
<ds:datastoreItem xmlns:ds="http://schemas.openxmlformats.org/officeDocument/2006/customXml" ds:itemID="{07220DA6-1157-42A3-BAEF-BE207CFCB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2501</Words>
  <Characters>14262</Characters>
  <Application>Microsoft Office Word</Application>
  <DocSecurity>0</DocSecurity>
  <Lines>118</Lines>
  <Paragraphs>33</Paragraphs>
  <ScaleCrop>false</ScaleCrop>
  <Company>healthAlliance</Company>
  <LinksUpToDate>false</LinksUpToDate>
  <CharactersWithSpaces>16730</CharactersWithSpaces>
  <SharedDoc>false</SharedDoc>
  <HLinks>
    <vt:vector size="174" baseType="variant">
      <vt:variant>
        <vt:i4>1048578</vt:i4>
      </vt:variant>
      <vt:variant>
        <vt:i4>21</vt:i4>
      </vt:variant>
      <vt:variant>
        <vt:i4>0</vt:i4>
      </vt:variant>
      <vt:variant>
        <vt:i4>5</vt:i4>
      </vt:variant>
      <vt:variant>
        <vt:lpwstr>https://www.moh.govt.nz/notebook/nbbooks.nsf/0/5E544A3A23BEAECDCC2580FE007F7518/$file/faiva-ora-2016-2021-national-pasifika-disability-plan-feb17.pdf</vt:lpwstr>
      </vt:variant>
      <vt:variant>
        <vt:lpwstr/>
      </vt:variant>
      <vt:variant>
        <vt:i4>5242897</vt:i4>
      </vt:variant>
      <vt:variant>
        <vt:i4>18</vt:i4>
      </vt:variant>
      <vt:variant>
        <vt:i4>0</vt:i4>
      </vt:variant>
      <vt:variant>
        <vt:i4>5</vt:i4>
      </vt:variant>
      <vt:variant>
        <vt:lpwstr>https://www.health.govt.nz/publication/whaia-te-ao-marama-2018-2022-maori-disability-action-plan</vt:lpwstr>
      </vt:variant>
      <vt:variant>
        <vt:lpwstr/>
      </vt:variant>
      <vt:variant>
        <vt:i4>4063282</vt:i4>
      </vt:variant>
      <vt:variant>
        <vt:i4>15</vt:i4>
      </vt:variant>
      <vt:variant>
        <vt:i4>0</vt:i4>
      </vt:variant>
      <vt:variant>
        <vt:i4>5</vt:i4>
      </vt:variant>
      <vt:variant>
        <vt:lpwstr>https://www.enablinggoodlives.co.nz/about-egl/egl-approach/principles/</vt:lpwstr>
      </vt:variant>
      <vt:variant>
        <vt:lpwstr/>
      </vt:variant>
      <vt:variant>
        <vt:i4>7012387</vt:i4>
      </vt:variant>
      <vt:variant>
        <vt:i4>12</vt:i4>
      </vt:variant>
      <vt:variant>
        <vt:i4>0</vt:i4>
      </vt:variant>
      <vt:variant>
        <vt:i4>5</vt:i4>
      </vt:variant>
      <vt:variant>
        <vt:lpwstr>https://www.odi.govt.nz/nz-disability-strategy/</vt:lpwstr>
      </vt:variant>
      <vt:variant>
        <vt:lpwstr/>
      </vt:variant>
      <vt:variant>
        <vt:i4>3604583</vt:i4>
      </vt:variant>
      <vt:variant>
        <vt:i4>9</vt:i4>
      </vt:variant>
      <vt:variant>
        <vt:i4>0</vt:i4>
      </vt:variant>
      <vt:variant>
        <vt:i4>5</vt:i4>
      </vt:variant>
      <vt:variant>
        <vt:lpwstr>https://www.un.org/development/desa/disabilities/convention-on-the-rights-of-persons-with-disabilities.html</vt:lpwstr>
      </vt:variant>
      <vt:variant>
        <vt:lpwstr/>
      </vt:variant>
      <vt:variant>
        <vt:i4>4849675</vt:i4>
      </vt:variant>
      <vt:variant>
        <vt:i4>6</vt:i4>
      </vt:variant>
      <vt:variant>
        <vt:i4>0</vt:i4>
      </vt:variant>
      <vt:variant>
        <vt:i4>5</vt:i4>
      </vt:variant>
      <vt:variant>
        <vt:lpwstr>https://www.odi.govt.nz/guidance-and-resources/guidance-for-policy-makes/</vt:lpwstr>
      </vt:variant>
      <vt:variant>
        <vt:lpwstr/>
      </vt:variant>
      <vt:variant>
        <vt:i4>4784136</vt:i4>
      </vt:variant>
      <vt:variant>
        <vt:i4>3</vt:i4>
      </vt:variant>
      <vt:variant>
        <vt:i4>0</vt:i4>
      </vt:variant>
      <vt:variant>
        <vt:i4>5</vt:i4>
      </vt:variant>
      <vt:variant>
        <vt:lpwstr>https://www.archives.govt.nz/discover-our-stories/the-treaty-of-waitangi</vt:lpwstr>
      </vt:variant>
      <vt:variant>
        <vt:lpwstr/>
      </vt:variant>
      <vt:variant>
        <vt:i4>2424918</vt:i4>
      </vt:variant>
      <vt:variant>
        <vt:i4>0</vt:i4>
      </vt:variant>
      <vt:variant>
        <vt:i4>0</vt:i4>
      </vt:variant>
      <vt:variant>
        <vt:i4>5</vt:i4>
      </vt:variant>
      <vt:variant>
        <vt:lpwstr>mailto:policy@dpa.org.nz</vt:lpwstr>
      </vt:variant>
      <vt:variant>
        <vt:lpwstr/>
      </vt:variant>
      <vt:variant>
        <vt:i4>720896</vt:i4>
      </vt:variant>
      <vt:variant>
        <vt:i4>60</vt:i4>
      </vt:variant>
      <vt:variant>
        <vt:i4>0</vt:i4>
      </vt:variant>
      <vt:variant>
        <vt:i4>5</vt:i4>
      </vt:variant>
      <vt:variant>
        <vt:lpwstr>https://www.rnz.co.nz/national/programmes/the-house/audio/2018891671/disability-access-a-work-in-progress-for-parliament</vt:lpwstr>
      </vt:variant>
      <vt:variant>
        <vt:lpwstr/>
      </vt:variant>
      <vt:variant>
        <vt:i4>7208980</vt:i4>
      </vt:variant>
      <vt:variant>
        <vt:i4>57</vt:i4>
      </vt:variant>
      <vt:variant>
        <vt:i4>0</vt:i4>
      </vt:variant>
      <vt:variant>
        <vt:i4>5</vt:i4>
      </vt:variant>
      <vt:variant>
        <vt:lpwstr>https://www.corrections.govt.nz/resources/strategic_reports/disability_action_plan_2023_2027</vt:lpwstr>
      </vt:variant>
      <vt:variant>
        <vt:lpwstr/>
      </vt:variant>
      <vt:variant>
        <vt:i4>7209070</vt:i4>
      </vt:variant>
      <vt:variant>
        <vt:i4>54</vt:i4>
      </vt:variant>
      <vt:variant>
        <vt:i4>0</vt:i4>
      </vt:variant>
      <vt:variant>
        <vt:i4>5</vt:i4>
      </vt:variant>
      <vt:variant>
        <vt:lpwstr>https://www.dpa.org.nz/page/71/AllSubmissions.html</vt:lpwstr>
      </vt:variant>
      <vt:variant>
        <vt:lpwstr/>
      </vt:variant>
      <vt:variant>
        <vt:i4>93</vt:i4>
      </vt:variant>
      <vt:variant>
        <vt:i4>51</vt:i4>
      </vt:variant>
      <vt:variant>
        <vt:i4>0</vt:i4>
      </vt:variant>
      <vt:variant>
        <vt:i4>5</vt:i4>
      </vt:variant>
      <vt:variant>
        <vt:lpwstr>https://poriruacity.govt.nz/your-council/mayor-councillors/elections-2025/vote-poti/how-to-vote/</vt:lpwstr>
      </vt:variant>
      <vt:variant>
        <vt:lpwstr/>
      </vt:variant>
      <vt:variant>
        <vt:i4>4259860</vt:i4>
      </vt:variant>
      <vt:variant>
        <vt:i4>48</vt:i4>
      </vt:variant>
      <vt:variant>
        <vt:i4>0</vt:i4>
      </vt:variant>
      <vt:variant>
        <vt:i4>5</vt:i4>
      </vt:variant>
      <vt:variant>
        <vt:lpwstr>https://elections.nz/media-and-news/2020/more-time-to-register-for-postal-voting/</vt:lpwstr>
      </vt:variant>
      <vt:variant>
        <vt:lpwstr/>
      </vt:variant>
      <vt:variant>
        <vt:i4>6094928</vt:i4>
      </vt:variant>
      <vt:variant>
        <vt:i4>45</vt:i4>
      </vt:variant>
      <vt:variant>
        <vt:i4>0</vt:i4>
      </vt:variant>
      <vt:variant>
        <vt:i4>5</vt:i4>
      </vt:variant>
      <vt:variant>
        <vt:lpwstr>https://blindlowvision.org.nz/about-us/position-statements/accessible-elections/</vt:lpwstr>
      </vt:variant>
      <vt:variant>
        <vt:lpwstr/>
      </vt:variant>
      <vt:variant>
        <vt:i4>1572958</vt:i4>
      </vt:variant>
      <vt:variant>
        <vt:i4>42</vt:i4>
      </vt:variant>
      <vt:variant>
        <vt:i4>0</vt:i4>
      </vt:variant>
      <vt:variant>
        <vt:i4>5</vt:i4>
      </vt:variant>
      <vt:variant>
        <vt:lpwstr>https://elections.nz/assets/2023-General-Election/Report-on-the-2023-General-Election.pdf</vt:lpwstr>
      </vt:variant>
      <vt:variant>
        <vt:lpwstr/>
      </vt:variant>
      <vt:variant>
        <vt:i4>4390979</vt:i4>
      </vt:variant>
      <vt:variant>
        <vt:i4>39</vt:i4>
      </vt:variant>
      <vt:variant>
        <vt:i4>0</vt:i4>
      </vt:variant>
      <vt:variant>
        <vt:i4>5</vt:i4>
      </vt:variant>
      <vt:variant>
        <vt:lpwstr>https://www.legislation.govt.nz/act/public/2020/0004/latest/LMS13703.html</vt:lpwstr>
      </vt:variant>
      <vt:variant>
        <vt:lpwstr/>
      </vt:variant>
      <vt:variant>
        <vt:i4>6225985</vt:i4>
      </vt:variant>
      <vt:variant>
        <vt:i4>36</vt:i4>
      </vt:variant>
      <vt:variant>
        <vt:i4>0</vt:i4>
      </vt:variant>
      <vt:variant>
        <vt:i4>5</vt:i4>
      </vt:variant>
      <vt:variant>
        <vt:lpwstr>https://help.vote.nz/hc/en-nz/articles/360001670535-Dictation-voting</vt:lpwstr>
      </vt:variant>
      <vt:variant>
        <vt:lpwstr/>
      </vt:variant>
      <vt:variant>
        <vt:i4>589918</vt:i4>
      </vt:variant>
      <vt:variant>
        <vt:i4>33</vt:i4>
      </vt:variant>
      <vt:variant>
        <vt:i4>0</vt:i4>
      </vt:variant>
      <vt:variant>
        <vt:i4>5</vt:i4>
      </vt:variant>
      <vt:variant>
        <vt:lpwstr>https://www.justice.govt.nz/assets/Documents/Publications/Independent-Electoral-Review-Final-Report-November-2023.pdf</vt:lpwstr>
      </vt:variant>
      <vt:variant>
        <vt:lpwstr/>
      </vt:variant>
      <vt:variant>
        <vt:i4>7667817</vt:i4>
      </vt:variant>
      <vt:variant>
        <vt:i4>30</vt:i4>
      </vt:variant>
      <vt:variant>
        <vt:i4>0</vt:i4>
      </vt:variant>
      <vt:variant>
        <vt:i4>5</vt:i4>
      </vt:variant>
      <vt:variant>
        <vt:lpwstr>https://elections.nz/assets/access-2020-disability-strategy.pdf</vt:lpwstr>
      </vt:variant>
      <vt:variant>
        <vt:lpwstr/>
      </vt:variant>
      <vt:variant>
        <vt:i4>2031644</vt:i4>
      </vt:variant>
      <vt:variant>
        <vt:i4>27</vt:i4>
      </vt:variant>
      <vt:variant>
        <vt:i4>0</vt:i4>
      </vt:variant>
      <vt:variant>
        <vt:i4>5</vt:i4>
      </vt:variant>
      <vt:variant>
        <vt:lpwstr>https://www.odi.govt.nz/nz-disability-strategy/outcome-8-leadership/</vt:lpwstr>
      </vt:variant>
      <vt:variant>
        <vt:lpwstr/>
      </vt:variant>
      <vt:variant>
        <vt:i4>7012387</vt:i4>
      </vt:variant>
      <vt:variant>
        <vt:i4>24</vt:i4>
      </vt:variant>
      <vt:variant>
        <vt:i4>0</vt:i4>
      </vt:variant>
      <vt:variant>
        <vt:i4>5</vt:i4>
      </vt:variant>
      <vt:variant>
        <vt:lpwstr>https://www.odi.govt.nz/nz-disability-strategy/</vt:lpwstr>
      </vt:variant>
      <vt:variant>
        <vt:lpwstr/>
      </vt:variant>
      <vt:variant>
        <vt:i4>7209070</vt:i4>
      </vt:variant>
      <vt:variant>
        <vt:i4>21</vt:i4>
      </vt:variant>
      <vt:variant>
        <vt:i4>0</vt:i4>
      </vt:variant>
      <vt:variant>
        <vt:i4>5</vt:i4>
      </vt:variant>
      <vt:variant>
        <vt:lpwstr>https://www.dpa.org.nz/page/71/AllSubmissions.html</vt:lpwstr>
      </vt:variant>
      <vt:variant>
        <vt:lpwstr/>
      </vt:variant>
      <vt:variant>
        <vt:i4>5177431</vt:i4>
      </vt:variant>
      <vt:variant>
        <vt:i4>18</vt:i4>
      </vt:variant>
      <vt:variant>
        <vt:i4>0</vt:i4>
      </vt:variant>
      <vt:variant>
        <vt:i4>5</vt:i4>
      </vt:variant>
      <vt:variant>
        <vt:lpwstr>https://www.legislation.govt.nz/act/public/2001/0035/latest/DLM93301.html</vt:lpwstr>
      </vt:variant>
      <vt:variant>
        <vt:lpwstr/>
      </vt:variant>
      <vt:variant>
        <vt:i4>5832819</vt:i4>
      </vt:variant>
      <vt:variant>
        <vt:i4>15</vt:i4>
      </vt:variant>
      <vt:variant>
        <vt:i4>0</vt:i4>
      </vt:variant>
      <vt:variant>
        <vt:i4>5</vt:i4>
      </vt:variant>
      <vt:variant>
        <vt:lpwstr>https://www.nzlii.org/nz/legis/hist_act/ea19561956n107130/</vt:lpwstr>
      </vt:variant>
      <vt:variant>
        <vt:lpwstr/>
      </vt:variant>
      <vt:variant>
        <vt:i4>7995447</vt:i4>
      </vt:variant>
      <vt:variant>
        <vt:i4>12</vt:i4>
      </vt:variant>
      <vt:variant>
        <vt:i4>0</vt:i4>
      </vt:variant>
      <vt:variant>
        <vt:i4>5</vt:i4>
      </vt:variant>
      <vt:variant>
        <vt:lpwstr>https://www.legislation.govt.nz/act/public/1993/0087/latest/DLM307519.html</vt:lpwstr>
      </vt:variant>
      <vt:variant>
        <vt:lpwstr/>
      </vt:variant>
      <vt:variant>
        <vt:i4>589918</vt:i4>
      </vt:variant>
      <vt:variant>
        <vt:i4>9</vt:i4>
      </vt:variant>
      <vt:variant>
        <vt:i4>0</vt:i4>
      </vt:variant>
      <vt:variant>
        <vt:i4>5</vt:i4>
      </vt:variant>
      <vt:variant>
        <vt:lpwstr>https://www.justice.govt.nz/assets/Documents/Publications/Independent-Electoral-Review-Final-Report-November-2023.pdf</vt:lpwstr>
      </vt:variant>
      <vt:variant>
        <vt:lpwstr/>
      </vt:variant>
      <vt:variant>
        <vt:i4>1376346</vt:i4>
      </vt:variant>
      <vt:variant>
        <vt:i4>6</vt:i4>
      </vt:variant>
      <vt:variant>
        <vt:i4>0</vt:i4>
      </vt:variant>
      <vt:variant>
        <vt:i4>5</vt:i4>
      </vt:variant>
      <vt:variant>
        <vt:lpwstr>https://elections.nz/assets/2023-General-Election/voter-and-non-voter-survey-2023.pdf</vt:lpwstr>
      </vt:variant>
      <vt:variant>
        <vt:lpwstr/>
      </vt:variant>
      <vt:variant>
        <vt:i4>7667817</vt:i4>
      </vt:variant>
      <vt:variant>
        <vt:i4>3</vt:i4>
      </vt:variant>
      <vt:variant>
        <vt:i4>0</vt:i4>
      </vt:variant>
      <vt:variant>
        <vt:i4>5</vt:i4>
      </vt:variant>
      <vt:variant>
        <vt:lpwstr>https://elections.nz/assets/access-2020-disability-strategy.pdf</vt:lpwstr>
      </vt:variant>
      <vt:variant>
        <vt:lpwstr/>
      </vt:variant>
      <vt:variant>
        <vt:i4>1507358</vt:i4>
      </vt:variant>
      <vt:variant>
        <vt:i4>0</vt:i4>
      </vt:variant>
      <vt:variant>
        <vt:i4>0</vt:i4>
      </vt:variant>
      <vt:variant>
        <vt:i4>5</vt:i4>
      </vt:variant>
      <vt:variant>
        <vt:lpwstr>https://www.nzherald.co.nz/nz/election-2023-disability-advocacy-groups-call-for-better-access-to-nz-voting-system/K2B7744ZERGCVP22HGJCSBCJAE/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Patti Poa</cp:lastModifiedBy>
  <cp:revision>2</cp:revision>
  <cp:lastPrinted>2020-04-02T12:17:00Z</cp:lastPrinted>
  <dcterms:created xsi:type="dcterms:W3CDTF">2025-08-07T12:42:00Z</dcterms:created>
  <dcterms:modified xsi:type="dcterms:W3CDTF">2025-08-07T12:42:00Z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0x0101005F64834C58AB354D911FF9504EC49237</vt:lpwstr>
  </property>
  <property fmtid="{D5CDD505-2E9C-101B-9397-08002B2CF9AE}" pid="3" name="MediaServiceImageTags">
    <vt:lpwstr/>
  </property>
</Properties>
</file>