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954CCD" w:rsidP="003A2E54" w:rsidRDefault="00617066" w14:paraId="18296ABE" w14:textId="57076470">
      <w:pPr>
        <w:spacing w:line="360" w:lineRule="auto"/>
      </w:pPr>
      <w:r>
        <w:rPr>
          <w:noProof/>
        </w:rPr>
        <mc:AlternateContent>
          <mc:Choice Requires="wpg">
            <w:drawing>
              <wp:anchor distT="0" distB="0" distL="114300" distR="114300" simplePos="0" relativeHeight="251658240" behindDoc="0" locked="0" layoutInCell="1" allowOverlap="1" wp14:anchorId="51A4F387" wp14:editId="44F07370">
                <wp:simplePos x="0" y="0"/>
                <wp:positionH relativeFrom="column">
                  <wp:posOffset>1742738</wp:posOffset>
                </wp:positionH>
                <wp:positionV relativeFrom="paragraph">
                  <wp:posOffset>129092</wp:posOffset>
                </wp:positionV>
                <wp:extent cx="2428875" cy="1694292"/>
                <wp:effectExtent l="0" t="0" r="9525" b="1270"/>
                <wp:wrapNone/>
                <wp:docPr id="3" name="Group 3"/>
                <wp:cNvGraphicFramePr/>
                <a:graphic xmlns:a="http://schemas.openxmlformats.org/drawingml/2006/main">
                  <a:graphicData uri="http://schemas.microsoft.com/office/word/2010/wordprocessingGroup">
                    <wpg:wgp>
                      <wpg:cNvGrpSpPr/>
                      <wpg:grpSpPr>
                        <a:xfrm>
                          <a:off x="0" y="0"/>
                          <a:ext cx="2428875" cy="1694292"/>
                          <a:chOff x="0" y="0"/>
                          <a:chExt cx="2428875" cy="1694292"/>
                        </a:xfrm>
                      </wpg:grpSpPr>
                      <pic:pic xmlns:pic="http://schemas.openxmlformats.org/drawingml/2006/picture">
                        <pic:nvPicPr>
                          <pic:cNvPr id="2" name="Picture 2"/>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1430767"/>
                            <a:ext cx="2428875" cy="263525"/>
                          </a:xfrm>
                          <a:prstGeom prst="rect">
                            <a:avLst/>
                          </a:prstGeom>
                        </pic:spPr>
                      </pic:pic>
                      <pic:pic xmlns:pic="http://schemas.openxmlformats.org/drawingml/2006/picture">
                        <pic:nvPicPr>
                          <pic:cNvPr id="1" name="Picture 1"/>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430306" y="0"/>
                            <a:ext cx="1569085" cy="1342390"/>
                          </a:xfrm>
                          <a:prstGeom prst="rect">
                            <a:avLst/>
                          </a:prstGeom>
                        </pic:spPr>
                      </pic:pic>
                    </wpg:wgp>
                  </a:graphicData>
                </a:graphic>
              </wp:anchor>
            </w:drawing>
          </mc:Choice>
          <mc:Fallback xmlns:a="http://schemas.openxmlformats.org/drawingml/2006/main" xmlns:pic="http://schemas.openxmlformats.org/drawingml/2006/picture" xmlns:a14="http://schemas.microsoft.com/office/drawing/2010/main" xmlns:arto="http://schemas.microsoft.com/office/word/2006/arto">
            <w:pict>
              <v:group id="Group 3" style="position:absolute;margin-left:137.2pt;margin-top:10.15pt;width:191.25pt;height:133.4pt;z-index:251659264" coordsize="24288,16942" o:spid="_x0000_s1026" w14:anchorId="0657D533" o:gfxdata="UEsDBBQABgAIAAAAIQD1E8j1CgEAABUCAAATAAAAW0NvbnRlbnRfVHlwZXNdLnhtbJSRy07DMBBF&#10;90j8gzVblDh0gRBK0gUpS0CofIBljxOL+CGPCe3f46TtpmqRWM7jnnvHrtc7O7IJIxnvGrgvK2Do&#10;pFfG9Q18bl+KR2CUhFNi9A4b2CPBur29qbf7gMSy2lEDQ0rhiXOSA1pBpQ/o8kT7aEXKZex5EPJL&#10;9MhXVfXApXcJXSrSzIC27lCL7zGxzS63D0kijgTs+bA4ezUgQhiNFCkn5ZNTZy7F0aHMymWHBhPo&#10;LscAftEhGa3PHIydIy6Dy5qZdj3U0estP2c0Ctm7iOlV2Bydq0gcV77zsvybMR9mqfBaG4llF2mz&#10;qE53XGMr/+MiTv+Fd1n2gdOJzpdPbX8B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1bbyDcgIAAGAHAAAOAAAAZHJzL2Uyb0RvYy54bWzUVclu2zAQvRfoPxC8&#10;x5LlJbYQOyjqxigQtEaXD6ApSiIiLhjS2993SMluHKdIEbSHHEwPRXL43ptH8uZ2rxqyFeCk0TPa&#10;76WUCM1NIXU1oz9/3F1NKHGe6YI1RosZPQhHb+fv393sbC4yU5umEEAwiXb5zs5o7b3Nk8TxWijm&#10;esYKjYOlAcU8dqFKCmA7zK6aJEvTcbIzUFgwXDiHXxftIJ3H/GUpuP9alk540swoYvOxhdiuQ5vM&#10;b1heAbO15B0M9goUikmNm55SLZhnZAPyIpWSHIwzpe9xoxJTlpKLyAHZ9NMnbJZgNjZyqfJdZU8y&#10;obRPdHp1Wv5luwT73a4AldjZCrWIvcBlX4IK/4iS7KNkh5NkYu8Jx4/ZMJtMrkeUcBzrj6fDbJq1&#10;ovIalb9Yx+tPL6xMjhsnZ3Cs5Dn+Og0wutDgZa/gKr8BQbsk6q9yKAYPG3uF5bLMy7VspD9E62Fh&#10;Aii9XUm+graDcq6AyAKFoUQzhY7H0bApibKEBWFOu4IFRveGPziizcea6Up8cBY9i1IGEZPz6bF7&#10;tt26kfZONk2oUog7YujvJ/54RpvWewvDN0po3x4mEA1yNNrV0jpKIBdqLZAMfC76WGI8yB4ZWZDa&#10;t0V2HoTnddi/RBzfEHvAzfLTQAT9G2dg5NBtf/RXfzhIr8fXbfpnXZaNB6NsFPU5WgWFBOeXwigS&#10;AgSMQLA+LGfbe9dBOk7pdG1RRHgIqi0fBm/GYFiQc4NFy5w75i0ZDA/MfzYYOmuQjim5vMX6o/E0&#10;nRxvscEwG0zj03C6i/6FweJ9htd4PB/dkxPeicd9jB8/jPNfAAAA//8DAFBLAwQKAAAAAAAAACEA&#10;Y++yvhgvAAAYLwAAFQAAAGRycy9tZWRpYS9pbWFnZTEudGlmZklJKgBILgAAgD+gQAgkFg0HhEJh&#10;ULhkNh0PiERiUTikVi0XjEZjUbjkdj0fkEhkUjkklk0nlEplUrlktl0vmExmUzmk1m03nE5nU7nk&#10;9n0LgT+n9DolFo1HpFJpVLplNp1PqFRqVTqlVq1XrFZrUQoNbr1fsFhsVjslls1ntFptVrtltt1v&#10;klduFzul1u13vF5vV7vl9v1/wGBlFywWFw2HxGJxWLxmNx2PyGRm2EyWVy2XzGZzWbzmdz2f0EFy&#10;mh0ml02n1Gp1Wr1mt0+j12x2Wz2m12233G53Ug2G732/4HB4XD4nF41f3vH5XL5nN53P6HR4fJ6X&#10;V63X7HZ7Xb7ll6nd8Hh8Xj8nl83nh3f9Hr9nt93v+Hxz3qwR2QKmUjDZ4pC4SWZNjkBQFAO+UCwN&#10;A8EQTBTbvovYwjqTZVGGaKInkYpJAGAYBNKaxtHLDQBBOEgMqUeJ5HscBxnYDILAgCwKgczR8nyf&#10;Ztm8dAHAaBIPA4CkFx/IEgyE4EGrucZynaFApj+igBACAJ5mOSbNHufB9AoIA5IcBwEgOc5fkanY&#10;wjuTpVGCZ6HDMJIbkeP4usYVZZGSMBDFGhwZhIDhhFIPEhz9P9AIwLY6k0bxznaVREjMDoNgmogh&#10;DIRqgmATw60Ck0irsGwoEAap0HYi56mQSjNHkeZ7gyItLInUVSJuG4pkEahynUiI1ieHpFDyK7Ej&#10;6RJVkcV5goiDQHAWbZdETS6AACBQOCQWDQeEQmFQuGQ2HQ+IRGJROKRWLReMRmNRuOR2PR+QSGRS&#10;OSSBsNtzDMuoaDNNUn4RB8LSWKE01JJfM5tQZ5sZJAKgTShUOiUWjRJ/Umiul1PEZFdBvB7viPCk&#10;NhYxE8dGovESQgwcmx/v+LPVkJSj2m1QZ5PN7hkinWJJw8lssk8c2uCDcpoJqOV1RKzWi9YWOH1E&#10;qtHK9g4Kz0JqthykAyot7Pt+R4QhQIFsljc7mcmUAA4bTafUanVavWadTK5jGVFKaEigNBRmq5Aa&#10;3eb3fb+hSeUyuE4PWTacTqDEocCpVpA1cDpdPqQOkv6hHxGqxHqtgXovD8ZJdEmKMHNCqdMLNixX&#10;jdX4QW22+4+7H4a+X7ARJkqI8BYEwOPi1LEMUxiJB4FIQFyT46JCNhBFGT5bGSvQuh8GJMEUMcBw&#10;7D0PxBEKhAWHA2Ieb5ZkKCwKgfEUXRfGCNOElSWIQ97VOQnKdoKBACAGdpiEjGMhyIpClJGfp+n8&#10;Bwdjc1hQD6LwqiWGyKxJEyIiQGgTlaSg2yK1r5rguSKRuvT8r+wKIh+E4QFsUMHTAmkCsWxqIgSA&#10;wCnYYRHo8pJ/gaHUvtWcZbkQCQIgZOVF0ZRtHI8VpamWLxBlCh4LgYBRvF4RVH09T7gRm4kbPvHC&#10;bx04tS1BVcOuukhEksWhBFEXDegsB4Fm+XJEokfB8H2CYgDihgnhuFRTEi6NWL1MT6zLVS1zQ/aI&#10;gIAQAniYxJ2Wjc6QPZ7CI4YBkGuJY4Eq3pqlUP4QA8Ctt3feF4vgBocjafyxsdcF5X3fiN1FGqDz&#10;M1EcuVUl9X7hC9VckYKh6ODLsy6eBYTD1mzIieJrTaU1YxaGKIXbs7Y7g6MigMZHF2apvOAehjkm&#10;AOYY/mWZ5oiUkyXJqKkyOgsC4KgeZroOP3/VOSNNgkd4Dj2haYjWFpFK74hoEgOGCUg8aa6WLPto&#10;yj43rmsoNkOwI6IgtEQY5vHI4AOgmB5sFqQuw7nul4CoNJJluZ5soSM4nB4TJZGJou68LR+iYM49&#10;T4LpWu8Nx6DaekOow6chcESCIIAWh45D8UZrG+cwB2sQg6CsGIWhAjZ3nieooDMR5oHIdSxrIgWY&#10;ACDAGgYQIzCaLApLymhPlMYQ+E4WJ6V/e98H+0vcACA0fDyLIjDmNIkoxrdvoMfklBMJI9HWeZ6o&#10;F5wAgEHgSg7N+Lorr/uI0UpVmKNhIlV717gAf9rACBQBwDC6EmG4FwLAPlpJOOUHYYxFj6H2P0sj&#10;/H0HhBkJQQ4YGxGJTq2QjjZm0NqOoxkigbQ9ChFEMEZqfyBu4BYBsCowxUB7AG6MjwhxJCzGCMsa&#10;wPwZgpDyHAJxDxiDIG0EsOYlElD+dGAIZYoQ8gmBIBkjArRZjLDOIwU0Dh+vmduaQGwIAMibEQGU&#10;D4HAJlFC+G0S4sBnDXT/BF/oCE8itEOGcHoOQTkhDWHkUA3RyDpDcF4JASgigvIkMsZw3QihuEkz&#10;cgZpA/BcCQ9cJRQg2B5FCKQYYzmnu4KAAIMoRQbCKD8Fo6jlCDjoF4IsBgCwEFgUG41yEs0iOIlk&#10;atpDhF5BdDaJYWo0YigvBOKMSYaSPDlHOO8HRKwKgLAUMwWIgSHinFaMcdg7x5kkDMF4IcAABlFc&#10;kSCVBFQ2hTB+QYesDhmDUG+NIb45yQwiAAGsP4ohQC5GUQ+eT3XvAeCIHUeI+B9EeDmFgIQgg4BS&#10;IqE0M4kRfDRG2SQLoRAaiYEIF8h722RjrHaPMEASw8kYGKJ0OgMAVuqIc/BkZEhzjpHgCQJ4fCNg&#10;GhmOkX4jQDPSI8EcMIjRiDXG+RUBsAB0DBEc2N+MHWztpbXUkhKf1AyxIqO0YIjwEAHAKQ8VwuBm&#10;BdEAKAjYOwUghF0J8OZEpxkLBIBcCY0ZokGrSQoAbMB5MuIYNAao4YFiLJCMYTwdgXgqA8RgKobB&#10;Ki2GYNcjw2BWCBA7GatCJSHiQDgFQMoWAgEGE0KcYAcRIisIqEsGgKBVCUSwRYMoe3iC9GaR4DQE&#10;AGjZFsIY0hph1jsHkCAJgepdAAAgk2B52CCgyBGBwYYpWsEjHYO4eYMwrCDHYPQexEgk2jFUJINU&#10;nyNhXDeJgWgyRqESAsA0BQwhQB3A6BuM5IBai9GgFYPYnCJBeCODYS4gQvEblQBABICByi/EYQkI&#10;AWxEDLj8QwCQCgEDfF0IkAiPiGQOH4CcJAeR1D1HuQ8Xwlg4g3uIRKW06GPCXFML8OgkhWkPA0A8&#10;Bo0hYCBASnihbi2k4iZI7Wfwdh3YYIGPEYokUfTfJACUI4dxzOtf6OsX4jgEAIqyRquONr9WScSQ&#10;jKJRJ9kdnCR/K5EMskEo5bkJdvCNTyy6QkHYJwPi6FC+4gopBWjFDOIsU5Rcvj1HqPkCwQ6zlry/&#10;RoiQzxSh8BiFsQhHgWAgAwMkVFMiF0qXyQ8GQUxAjZHKOskgVwfgxE8IlDhF8zkXDkFEH8G6nEag&#10;9UyDhDB8D5WAD9YZFA0BJByI0P4WyGAPB0G4fiRyRDMFEHkFIJgNkM1CQcF4IQMjGFOHtei9l8ER&#10;C4EMGgmRCwYIKCcJYexyDtHiUIHYLARC6E4HIh41xtDlBoF4Q5QgOgUbeLRuRDtjkGG0LAQYGwMA&#10;RBcFEQA3RzjsI2BK8g4xdqdIjvUjo8Ug4PyEWoCwPw5Z5oGQUKoQQYigEPp8AAwBiDWCWHQS1vSP&#10;AfCIHa6N0yOpbA8MEUIdiJB3EOKkSgsRhkeAPg8dwxBIEYG6OAdILgsCDI8GsKAPRFB4CulbKhBN&#10;kga2YHrdA5t1sAIqIZvwbwwhGIMHcQ3NBZc3IuokBI5JVkPxCQVG/CiGggAsBIaoshBESlzlUggO&#10;C+jTWnLcjgLAnB9G+Ood5BlqrXWzlO05CQGxyHQMARxFRPilGEGwSYquSECH0PofgEQfBwL0OJQw&#10;E1Ekky2R7tnlyIenIQEoF4JhViZScQIaI1hxA6DFwilZBRlzuCAGYRpaeMAmFoJf2JB/VElZay9m&#10;J8i3JjN6EAGIJRaiXDeQnSBEcv/HI2A+OQ5vHWR8SbzL5EtUwg1OQ37RAgVgiAyMoUweyDO1lgWk&#10;W4jw2A+ByCghP6QACsEMDKCoD0E2IwRuBgCeD+G2HSHaLSG+FoEMAsAoAcISEiE6FzAEFmL0+y6a&#10;IkDcCiB8EkFeGEJCFID8DACiCUBoIS/kXrAyaWKIy6zNA2IKGUFGDyBWBK2KyhBkJEBqBOA6GAFC&#10;DuIYC4DeEuFeGSGqKE/GIKD2EUFYEgFcO+JGAcTyHOT4/AITAaEMBCt2I8GuFYEAA8A4AoC6DgEu&#10;FcGRCSI6AWAKAIHUGG56IW7SIIcsESA4CRCEJHCWAA7q74IGZuSY+KIMlUEYd2AQ8QISF0EiDcB2&#10;BuBNEQIcEcDaCkDOC2CEIkEmE4F0DwE4Fk9QIG/4I2HSF6EYlbEOJG9LDXB20iIoHgHiHsA2CO5g&#10;IoNKAAHoVKGEGWGyCSDaW0/PFCI6YmGeryB4gYNSqGAMqK8e+YPozcNaG2FgEEA0AwAkIM+uy9Bc&#10;AAA6n+HcHowyLWDSCeB4EYDyCwIYAiB4De80i2N/D2Ie/Kqa9y9TFWIcBMA6AsGeFWD8rhHoKMUK&#10;UO9GILGAI4MGHygcAkB81iLUCKBiBOFgEuqkIEGuG46oC46sLWAaASAOHQpu/3H6NSnkA6CEDoHc&#10;HsKoz9GyJIEMEu3kFCVqIKf6HmrsIQBGCKDuHQfJE+IiEAEYFaEWFYF+ISCyCEBmEwEEC84cIMGS&#10;kSCaDeEmHqMxJ0AAHy1cAk1gISvGAWvMvQA3GqIKo4HmC0DmEyGMGwHAISHUF8EamcAOIYEeE8Fy&#10;D4E1AwIWFeESDOCMB+BaIM3QHKB0DCESH0SUISCUBsBSFWEkDWIe/4BIAqAiBAhcGXLMoC4qIaGU&#10;P8BsC8EQISA2AeAYBUBCA0GoG6mRJyIdDqcyc2IRDmIeCEBeBKDUCsB+AgAcAWGuHEHQDkEaFWH2&#10;18ISAYquHSGA9+IXD6ykIQAoYcHvKiIKAgwUHKF8wCIuFkF4GeCyD4E7Kk6Y/CIbHcIFEzE3E7Kk&#10;GUGcG4C2DuE2HcHuHyIwHwH4YjO7JSy1N8nFI+IdO8+NPtPiXBFzF3F6g4G6G+6CCy6IMMYmCUC+&#10;EYGCGzLONWJ6EmtqIE0BHaY9Gun0Y8F8GIGqCaDoEuNTQfQiIIHmLcAwWcOlPwIZHg1W3pP0ISBo&#10;BSA+GCE+YuBiCgD8G0HQHdJAY9IGI2MHR6I0BiA+AyGIFS/hIFRaKOFmEaDUCEB2BVH5O4NYHfDg&#10;TyAJSiNMHcqqAOqwKKy6F2EiDeB0BuBKITFcHrFjDzD8Ioy6HCFsEOAo4IIkH2MwAgYdOOIOCCwI&#10;GUwOIKCCrGForMIkdqAcXquEIG+SdwITToH7Ts+qIQDICOBuEiECC6IkE2FIF8DgEoFcISHa8cya&#10;AM2NSSAAGQE+DuBaBSA6IYAu86Ho80IkE0DsCyC2CkB2IYCOC6EUGIG2HEISAiwUHJOiITNYIQEm&#10;DeCqDECynOIciSAc12IYFsEgDYB+Bw/0IROM7VGyHIHKHaBOCmD/O1RZSkIE3gAWHCV29NVJTwIZ&#10;PBE5E87sJIA8CMDuHaHkfKIWHEFqEQAmAmUUJpFSI5IHRQIKCWDWEkGAGaxq+xFxF1F5F9HkBGzG&#10;HRXtFYIUD6EcFaEcFVKCIQBiBEA0GIFMzIIIEWEuFsEAFCFsIkEUDQCeDWDACKIGG2G6HQBg0MIw&#10;EuZ4C8Z+IHQmIyAVDadtOXPhAJQqL6TTRWAA+OUSAU7M9wIMHSHWHiBECbSOIgAnI0HFI6IK5M5Q&#10;ukI2AjI0KkHydsI9YIIVRU/OISFWFqGUDAEGFEIqEeDWCkDMC6CFEAZyIiDACSBwEqD+C4ISEWE2&#10;FuEAE6FqIkpGDqpMgOIFSAIsAkAYASHGlW/4nkOuB+C8EVPLHiIMGaFGD0BQBKA0IGDIDwE6s4Ge&#10;IwBgBEA3NoAUGKGkG7N7UPaVcgJIECDKCYDoDGCRSwIiF0EkDaB2BsjyIQGFLLQ4Eq17bNXZBfH7&#10;D2y6+C+HEE4TejPlHmDYFmEWDSCEB6BXI9XIABbQIMA2CCDmBQ0UF7RnVHfHZiBqEqEGowIuBwCs&#10;EIGnNwIMAKdGHgGKElfcIYx8EkR8AFCwIcHKcuAgc0vFISnSH3KlWKIIG6FkEKAwVuIw2OnlWyIJ&#10;A1fGEGDKCaDkDGCPO3XEIs/4BdZAGPZHXbE1XfhOIwEOEsFmEIFEFyIYEuDkCuC8CsB6nBPoy5XX&#10;XiIoEcEyFsD6Qmg5P7Yeg4AzJGHlJNYsIeCssMFqsSIGnlBXIiIVeliGIIrmACrrYhZ+IkFSEKDG&#10;CYCGBiISEK5qEMFIF2IrMMA+F/faIFQtPuVKHsHuH0AqCC3NYYccIMGOGWG2CIDaSFkFeAIsHMF0&#10;EUAeAcAUISA7fRPVPYIvfKIRbVHkISCaDQocGgojkyVKBiCdRuHVR0IcBGAmAgGkFq0OIcAvfRG9&#10;kxGwXBdwIoHlf+hmAFcvezkY32AcG6FvIvaXi+IGF8Euw6BiBGITPeH6AfHTdvmQIKBK7eGcxeNI&#10;xw5Ox3G+ImBndcGEFMpCIEG5QEBfQIIkFyEeDcB4BzEeIcGyG4HOBkC43mAAG8RSAuRYKKAiSbMF&#10;dsIEA+AkAcGstmIeDyEXMQFaZFefe1hjPrfHk0IzBhmAIdi3hOy6GIE2DqdRccImEYEwFqD+FAFv&#10;cGDWCiDUC6CGIqHAHEHWBWCsmliIIJgkDGOYEkkjR8zyz2z7TWIJg5izeyEwE+F5LGFhoiIIEyFC&#10;F8DlDPqVgOIsGaFID2BQiiITXdPFpqI2HQpcBGpiIYCMBmBQFeErfG9JiDXVrRj1kGIcEjcKD1cR&#10;iXYdP+qSBACQDwHWHgHoI3EkCmCyCcBwAdIyIMFyF+GiCOCCkMIiBqCwEIGsHAHQINUS+WIaDaEM&#10;FME8FkGMg5jKIcF/mWBtmaIeBwCyEKGmneIlFrFuXBjzP2IGAs86nTaKIWGiFMD4BIBEAxqkIfJl&#10;QgZg1aH0Am4kIqHhDgALDaIfUKDaghedkWbKqW/NROVK+PsrFrohuhmPrYIhe5e9fAIMCcDQEgvc&#10;G4GcFKD0BOBHdLcfmqIOArcmFcEgDWBk0SISEYViDoDUCZfEIkFuEi/uBvWvuyIgBiA8AwGIFU0d&#10;u2IqZ+BeFCEYDLgCIoA4tgGyFw3bSRu4IeCmBwBaEMDsCqA4A1K8IPKoH3S4yeKMy7H+URX/wJKU&#10;FAP+BQQFevfHKGBmE4EMDDS9H6WsAAHkWzUUJoC7LGFcGKGmIMEyDqZ6CmaAI6AYRLueIGqoqtS6&#10;ytexrdxhW1y1MXH6HYpuxjLaILglopv6IQBm2UGE2aINqEIFi9fHuvy9fGEUDYCiDW2mcnH6Aumc&#10;HSHq5Vi7Gzq1XhqAIwwkAjTuIW8XGS++LXYDEgLLouIUCiDgEsF0GQGtrpP9YhYsGAGK5ADm5GJG&#10;A0AiAaGW0aAgVwI9mgEKEuFmFWF0GaG+HW8GJoRvs/thTZvcRvteIY7Xi/deAbuwIiHIHgmyIiES&#10;DMCcDYDECMHVXsBCzGvEvIG+4OLmFIF+DeEoxTbWIvk4N6SgC+SmBrFBi/wqAaIr2L2Plv3Lw2IW&#10;FtboB+ByBTgzvcIkCNMMFfMSIYGEGOGuCSDiXPu0IkDsEKFQEqFmcGIdJjJnwYIoF2gGB0BrniIU&#10;/53PwvwyIJlyIUE0DrVoCnVuLWFJyODOEUzrq5XGITjDjHt6IWBZwOEcDmCtEb4oI8E4FUGCDeEc&#10;FWIYAaTyEIDQCcDIC0CCJDn+DdoDoeI3zuEp1iGwIMC2B6BgE0EWDJzP0L11on0lwmIOG9gqAvgx&#10;zIJQRpqiIiECEqFkEUFGF1f2KAHgJ9zaxpqUB+wIGZT740jkHV0a/RyyJIy7z4AUG2F0ERECISek&#10;AGHeSCIN0H7L753dfJ63FRrVFV8f8bkZ01ibF/3tlJy6IQBuCkL8HMY5BaXB1x198j4112VL16IX&#10;1/8qLWCqB8BeFAEUDKE8FOGFkS8sIiEdzsDPzyIiE52x2125k61Rulc8/FR582KH9daN86IaHvPW&#10;ApfQKKBqBAA0GAFRZIIGEqFQGADsEgtAIcBgBGA2GKFLnKYwHsz0CFp/Qvlxvd4gDd4l5qIRVaDj&#10;VfggIj4uIAuEOAIJBQWODZBYVC4ZDYdD4K6V6jAYCwREIxGYfB4TGo9H4c9WQlJBBH9JwaOjdJYg&#10;w0ycxkLxDLIZHJpDjYSh2iT8WZuAJtP6FGg8GAk11ggo3CIfIpJQ4NTJDI6hUY7DW8skKFwsD4Y2&#10;G25hmXUNTapVYbYLFZLNT4UTTUkl8zm1bY+/7wDBybbtGDwjlYk1UwIYDgOBnOwUdaIhQYaFwWCm&#10;8vUUv2I1iYdEtDy+RRslkGXoKk04ujwnFlfarjoy9GOkwDscZUJO/tnDtZN6dP3y+X2Eh+cZ+AYI&#10;9LOAGEy2ySTak5/u4W1Gy4xuX0Tt5B0Ig02u4xwYev2LR2nk83uGSKdefx5ZuezxxuU0E1HK6vXb&#10;vd4rQUR4LlIRgzEGR5YEQVJeJYWJEjQIgfhYlhOFIX43koVr7uwIgtEQY5vHI/TZu0mqpQ9D7jvy&#10;jziAA4y3MYIAvEQZZtQ7EaGgUAwCnWYRHoKPBGsCVbCI8KYhhkURCjEqETIg7UkoyXZJjcHQahMj&#10;ILh8OJ6H0faWA4CAGmygSlqvGaGlaQ4zCQIIXTGfR9H4CIfDhMaPi4IAYkyRAxpY3rfuC7AQAsCJ&#10;qFiQTYxQkATiUPRyHceTsHAWpDAqCYHIzJk5IgDYKggbRZkJMLVSRESGRAockqyrauq+sKxrKqcV&#10;v1JNSAAuC5LpUCPAmHo3nwfZ+oYSQ4iqMYrh/T6HGqVQ/hADwKzHJLIMkyiChII48HOeJ6IedBdk&#10;WBoGgS0jTNRW6aBOJY9nIdp4oydRfEYyKL0uj7a2dUTdPYkoGhyNh/H+oQlhcExVE0laCOS5bmws&#10;hx0nWeIRCaPd5IKAoBgEeBikkhh6HqfALiGOmJXutzyvO9OFJpS0lPg+T6PtkSrZCoRhk0mAXBCU&#10;pWmMMxFlMlhFjWKA1C6IkHwjCcK5e28MQ1DmYoyLwiBqS5CC/St7acj8l6uj4SAwCZolgQMPD2RR&#10;WEgV0gYkQYzicOQwiMS7BjowCPhYD4MGSVI+J/jeO4+lmtTEksnShKUqStLEtJLLkvTAjGUw9WTs&#10;CAK5DGWcJzaxlVXpobhwHSGAsEHfzZngYZIgLinAHsfIciqQZunaeDGD8MAlDuNAlWNzSIFEPgvi&#10;mJga93Ud8KFWPjJ/UytK4ryFrVVlyMZNh9ze4VXIZWi5rr7CSnad56g8JI73IfZ9n4CAezj7s5We&#10;yLJkVEPBIap1wtO1P2JYOxEFUSpYDCIyMoUAeAVgoA47wjC9EZuQIw5IhxeB/gRB4G9XptihqyYO&#10;cw5zSSNCsFmMoMQhhRj9LwmN0wkHUgEZgUMOQUgfiDDsFUhgrhajKC6IMUTJ2SHoPVBw9rWyPHaP&#10;ifM+rJ4GEKBCBkCZBFDIeBwCYDgnBEhkIKOsdw8wQBKDySwCICQDjkF+I0lgTg0CQF6NAbjJzGNL&#10;Q2jJpwBwCADD6F0JAcQzhJh+/MjMSQKLyE0HoLaUQSwrJoC4D4GRjipYipcKgbhKi3GUNdeRThhD&#10;HGuEkOIlXAPJI8F8OQmRWDGGmR8ARsR5mvkISxwiUUpkYSqldLKW0upfIGR4e49x8gqCgH8dS2Ex&#10;hyCuEMQYcQooeiOzEcAtBCgVAo848QlBOi7EeKsXw6B4Dzk25wqAyxnDdDOIgUo2RxMuJAO8YQkA&#10;DAGhUQt5E2oEPyekTedpjHlqomcQV6BbH8m3F6MMagTg6iYXI9pW0+yQJJHajkBCNiChcDeJgV4y&#10;RqEMBkB4DIwxVSLfbEAAC0H4EMHwrwCYQHrkNAmAoA4dQtLVXHQYjI4BxjsBWFUQBGQxhMB0JIPg&#10;Wp3kZgUiOY9LiCDDGONgOQjRVjWHIOk7EGDlQajUQQdA6h4AYAsBAjI3hwDqEuKkYAmH/r9KqNAV&#10;IfQSgfAvKlE5xZOEKEsKIXgdRLCwh0eaHhPw6hVCCIAOYUyPgyCkIAbI5h2EsjgAMdwxBIkFiGy2&#10;I1HCHgQAQAccowIxFDBAEQOwNQWghFWI8NJGR+D8H6A+CZPx2jAEcAihZH6gv0raT+NjTSbjPFLR&#10;ohhFQEAaAwBGY1kCHDWFWIAD4HY+lDAqlYN4VggB8DYE9q0eiPSGkRIo7AohVjDC8FUHpGRhDIGu&#10;I0T4uheDRG2YxwJLBRO1CmEoGkeSWAwKKMUVTeyCWvILKtw0rnESxcXLNxxDR3DuHoBICQDCHpsH&#10;4KmSAgBKixHQPIet6LYk3GsNocoNQvS1IaOUXIigIAPAUdhJIFgHALG+Lo8LEsFAgCOHceMuCHi5&#10;EoG8HgNJBqXDOHwUIpBeDLI2AcAo6hgo6IWBoIQdB4j2HwQwYAlw4g1BiCOnpuKOQOZRlfCtB6OK&#10;neaqotarbYTuKqDoKwhRojiHOQwCADAEDlF4Ix7JcXtzxI0JgUovw5iTaQQoDoEQHDYFvmJJI7si&#10;gHyEvJ9y0X4kOEQJYWkOBcEPCWDIFAtRnDYzsQwe4+B9AUCAHIjIFQGgKHALvRuVYEknXrdLVRGs&#10;vKpIXBlhMHLRj+tMwUAA8LFAFjiSwvQbIS3qD+GEKYSQZjSGoOEHIZBFksDyFYIgfA5BQIyA5fcJ&#10;ChHkrsyYoYsBDhnCKEEFpDwxh4E8KgYAzifhdCADITAiEjkEsbEWDgkRNC5D0J4WZLBvizEMBYCq&#10;lCShgDoJkVYxJRkLFaIUMoSAhgveITceYxhJgClLxPbeWyWWzjdNmd9+DimvUKSwCAOg2j7rEQs1&#10;xsDZTsuARC6kibcFDBgEsPg23ZEF5byUkvIgAXpJuKsQYZAlBFBgQ+CBei+Q+vvzEh9+pWkQle4m&#10;WTjcOSEDGEMGokhCtVJKKcWQyAyCGFJVEqoFIJj3tJpsoYEweBwHxaMh/PeXtOSSC5TIxxWh/ZiI&#10;4TwuA+iaFouQRwmBbh9FALUhjFGLMY1fzDV2WL4VCyzq7WM9yCT5zEQwSYbwqBiCyEDElHBZCKDS&#10;EMHwK85q1e5mNUPkyR9LL3248Wi6PuP6hA3LftOmka8p5EgtP7f6u+EQwEoGQKDQFfTUh2tINk06&#10;ERASgdgsBhCkDwjOwdhklGsKwP4HwOAVF8MMawTa5EslKAGU/0SGCrFoMkMAhBRlQ24yWHvx1yb1&#10;nJyAgj3wn4IQGAEoWQS4NznwhQY4ZgbYIgNixaIKtoHAKwQgaYcQdD/RzZC5DKNrtBmIbqrYFwLA&#10;pQm4SAOAKgMoLD0ghwTwVgYYNoRgVIjL9b9qeAm7ma6woYk4f4lL363JGwVwRgNAHYGwE4h4eyXA&#10;CoIIOZk4J4uIXigooQDABgBQCQBoBYawc4dbChzjoDqRw6WBxQkBxiWggoHoLgRAZwbjj4hYJ4HQ&#10;FoSwP4LrELEYhwPoRoVoRwVYX79Q4iU7Mh5SjgOAKwIIQoOSvw/QcAcQdYFYKxsQhwTYOwLQLQKQ&#10;HQh4KwNwSwVISINMBAqAMQOITQVIY4aT5ACoCIaAWYQYhgWwYAaQBKdQIIHQFT0r2TMhJIa4VgQA&#10;DwDi442bbANqEgf5bZbpb66L2y1zLUP7n7Lp5jWQhTzgjL4IkAKAM4SQXYaL154rMigkbIhcaQjI&#10;HALIQoaYb7NYhZAgM4QgUAXAZgbAcIhhBQJ4NgMAIpmL3BaQjzoEaSI8b7/T4hWD3b48aT6Cx74x&#10;rDuwAMAAm4AiUoKAHAFhfof6D4ayCsLYgqHbb0DD2Ahb/jtAHIK4QgaQcMC7yIcgXARICICABYhg&#10;fofofwBwHbXUjUbzjgkrj0DprDoBMZWToEG7momgQYSRAgUxA7yMnkgJmIVoRBM4IBNTyQn8Ly/k&#10;MDq8Mjp8gxpwTgPYLoLIJoG4xgPcO4SEPUY4tBlJWQJAMoR4YYaYbogoeKxQAjX4oYBghB0ghjYo&#10;JQOwM53Up4ggUIPQLoKgJ0rwoYW4X4aAKgPITghgAY4geQY7MgGIJwPwbQdQdwh50x1B1QoYF0yY&#10;bsy0bUYzyzysjY1cZiezMB6MCEZQiAV4WwZgLgQQUAh4EwCwCQZ4WUEYhsbksgiEhQhUxoAMYM3s&#10;Wgh6j0fAjRhhhxiD/whoFYJoPocAdYd4jIeJjCOIAUmYiEf48QOAQAUoTYXAY87SdQAYd6xQj8gi&#10;DknQ24BbITIjIwhU9hiT+6u87Qggdyc4w6dYhUjrp0+UpBS4eRjAAZioh4EgJIPIc4d6bE+7oMmo&#10;kAJALoRQYYbYcUnBpwdiK4D6LT4Uo8q4h4F6Q4Y0HAoQUYVgYgNARgVDVQUIPwL4KgJR4YhYXgYg&#10;aoJ4OgS7VQB0V4c4X4xbK1EAh0qIiAD4IQOodkI8qjAM+aptCEZEq8foqoJAMARYYcdwh8t4SMuI&#10;AYgpfQNsiIhgHYFAD4XATwOjjCJojAQwSorQUYXVLMuEuQAATwUgYANoSgVghhFAcck8lMlYjwcw&#10;dAd4EoKAPoh4OoKYIAQAOoKk0QiAKoHgGAUARiKlQNQdQtQ73k1iecssZKek07L555VafQkATgPQ&#10;LgLIJwHAh5PYEbF4d7T0aLLc3k0cZdIU0seyjk47VIj4JQMIRgYIa4cBrJ4x84foCC06BEzJ1NLp&#10;Gc7g7Elsl8mMDAJAGYFAVoStXCfFUjzoko7QB7lAfjlZ3jLAMAOoTi7IaBD0AQEoXwaC86Dg2olM&#10;mQkshgAVcaCw8QRgNgKQNILgIQh4MoPoUIUwXbIAkoHwE4EAW4UJkCB4vL2qBEGaVEfNAImgbAVo&#10;QQFAKYPwlgBTXwdYYYSA7ATJCIORClDBzQWIXIZoLQP4T6d4LAIQGQToQzeYhQHAKIQAaYc6woko&#10;LYJAGwTQQA0VT1bY/UV4AodhHIjIL4OgTVFEUiBEfdi4gobYV4QYDQDK3wjAMIOQTQVQY1qYkAIo&#10;GQE4WASz38oIWIRFgyd4V4RIM4IwH7cs9qjgdIXgRYBgBgBJeTBRN59YhpmyRAU6jQWyM4KoPcxY&#10;jwDjQADgDICQfyEgbUCweDGQjAERrwaZsLjQh4B6hYEoos/Ycgc4docJdVYs1ggoep1gCwIUJYko&#10;C0KbXwAYcya8uwjyZJSICjggxtT9o84j3TzEZrzQAEaAhxFF3JEYaQVAPoEYECtIjFWtXIoYdYdg&#10;eIEAJkn4h7QwR7RAApzUe9XtW91QhgYwZgbQIoNhjKBADTE4bbFRMdaA/QQISAV4RQVAXqd9e4eI&#10;Y19s01pAAAPALoIwPoNYJ0Gpp1KQBwlUl1fQqDEQBAcxdwRISYWoQQUoW85qtQjQGoEoDoYAUYO9&#10;JohYPoLQJAPANwJg1oege4C4Ij/Ij4bgWIQgDIC6rFi2AUiyeVqwjAOwK4IQP4OIKS14RQMwJ4NY&#10;MUeo29eYlQlk4Mx79zyIc4dIeAEgJ6+xiRioAIeTi1LIeQewDQIwOwllAYSVAs7ItFQVQlQxmIBE&#10;uIdoYlkgkoV4Ws2AQc2ZS4CsKYcAXl8giAMAOYTYVYYoaODgjAeOMOMeMokobYWFrS3ohgCTuIfL&#10;uhkIYhmgGJmw7AC4IIOWFwfV4Q2csx4wJgMARgX4bFYhGY2Q101lQQeFQuLUndJ4hc35MZZBZRZl&#10;KGUdzwglKVR4hgcwXQRQB4B0OghQbgb4dAF4LJTxV2EohoboWQQiq2HIjSRqR6SLxrjAeF/47ACh&#10;XQe5XtWd1aBajgGADYC4YoVtTR47mJWQZ4aYcAHgMrOSBAwwAoxM+JD1+hEYYwZQbYIoN0B5EYC8&#10;KwQIM4JkwK7o/QWgXQZ4K4PwTojMV4AlpmOgiAPt+4R1/RDwSANwKYMoLQIIn4NQQIUYUIW4ZIn4&#10;WQRj1IHj1kNgNISQXgZ8bsDIhYdKXoEQJ17ghZFBFWSaCeSxXwm4cYWwRDAzBAkoKINgSgXUdojI&#10;HgFQEAXNM4n4VwWwZYLoQQUJDwNIKAHgRgPALAxgMLfYVQuYn4TgO4LQLIKMSoggWYXYZ4LAPuio&#10;jCLqL6MJMYRgTYW4P4Trxk1dBwhQNAQAUQUYXAZRDwWoRwNYIAHQFIj4IoMQRgYwa2VgiAI1a4V9&#10;bRMYHILAQoaQcEcw2eOAAYaYVgQK3mbAqAG8CYakCwxgAxiob4WwQ7ENQAmgCIHYN4fUlojIXwSo&#10;OIG4GbKgkoLQOAS4WIZAaojIG4EwDwXwUWRoiAaDZYHbZ1dgGIEwWcAxMYHYLIQwaAb5zLhgRDh4&#10;IDiRrA3ofg4FwQguNQeatpkgESLWcgfgxgSMEwMkFIn4IeVAZGVYxgHoFoEYXATakoxgQEoRnkoo&#10;qoG9MgXwUGGV8tWzLkWoxj7l5eYDLY9wBLXwdlkYgoK4OQTAWgYyiYm+viMCy4mgeAeIeoDbF4hg&#10;OeIIQWIhDwEiLQc6K4hkNoFoUwRwM6d4EYIwO7CLCYhYb4WjgN3oqAaG0wHYM2fAhQBow4dAxQh4&#10;DwIoOwdoeYexzVPoRICUlV+bVmw/NghWKty4fIfT9ea6yd8IoeNgZIaIbwWoXgaAcAcodbJgfICo&#10;B4BoIQHgFoKQJIGQDoDSJZGYcvIASITwXQZCNDNoBQMwLYIIIemQBK1oj1aQV8dgVwXAZoGRuwLo&#10;KQHYC/Qgj4dQdgeQejJhQoCbNoB0YuROMILINoSwYIbOzggoMgJAHAQyGIyIA4xiCF0od1Y+NID3&#10;R0TotEHQYoZobYN4QQUYbM6Yh4EBLoPYNIJ4JwIgGC3ReQbeZgJYM4SAcvWQhgV8IIIwHhB1S9WJ&#10;LL9eG4CM/ZzQcgcwdxNofnWvW/XPNoh2RQe4UC7IQYT4Wztm/ghwG4EIDYR4P4LYFqKDjGNQqocQ&#10;codq0gfqOIAfRoCXaRiR8wfocgdAd1lgZ4ZAukyxRoggDhrwLIKAHIGizpSQBpmPSIdwOwQ4VIWA&#10;ZW6IhwGIDgC4TAQwMIFiKBDykIfQdF7EHSLwAvfI7AcYcwdtY87FyACdNIqAdwd4egcYdId4UQVV&#10;GwbYcfGge7E4BAGAFQEIMYLIH3iQCiFJzXj/fod1yACVLjVSCHjgdoB1vtP4n/noSgUIXoV4uYcY&#10;8ogoFE2wOIMAJAKAI4GXcw/XsIegWSM4TYU6M/QAgoCXT4LQIoGoOAMYI+G+2BS/GYewSgUAXkPI&#10;X2S3h4ADxwMgJIHQOqO/Vt4wqGKod5Qua5DyqYeCCHqw/XWAeVY4DeSQkocvlRGwAhSV3wh/dAdA&#10;LYOIS4aodAdogoCoBQBITgQQMAIYHYFXkon60gf348KwBGY+ZL4oh7ioSXjLVRvqW4fSZggAOAED&#10;gkFg0HhEJdjteYGAwEBwNBMJikVi0XjEZjUYf0djcfkEhkUjkklk0nlEplUrlktl0vmExmUzmk1m&#10;03nE5nU7nk9n0/oFBoVDolFo1HpEfT6qYRsRyqg4BAIAejHSlJrFZl8df1ar1fsFhsVjslls1ntF&#10;ptVrtltt1vuFxuUYBY4NkUTh2LRZKQ6ud/nVcwGDwmFw2HxGJxWLxmNx2PyGRyUIfD4fQTIByij1&#10;ZFXyefhOC0Gj0ml02n1Gp1Wr1mt12vnIPHRtfj+f8HBwHAznYKO2GN0W/4XD4nF43H5HJ5XL5mNu&#10;t3hLXVqBDwbCfNufB7Hb7nd73f8Hh8Xj8lwPqOVtPX+bzvltXa93x+Xz+n1+33/H5yfPii2R41h+&#10;HIUv0r74QJA8EQTBUFwZBsHQUUJUGEPhOlmbZZkMBAEALB6jwNDsQRDEURxJEsTRPFDkw/FMWRbF&#10;0XxhGMZRnGiUxXGscRzHUdx5HsfR+4UbyBIciSLI0jyRJMlJrIUlydJ8oSjKUpypEUmyrLEsy1Lc&#10;uS7LzPyvL8xTHMkyzNM80SYj00zZNs3TfOE4zFMM5TrO07zxPM9QVOk9z9P9AUDQVBtPPtCUPRFE&#10;0VRdGKxQ1G0hSNJUnSlKorR9LUzTVN05Ts2ICAAPAP4ABAABAAAAAAAAAAABBAABAAAAZgIAAAEB&#10;BAABAAAAQwAAAAIBAwADAAAAAi8AAAMBAwABAAAABQAAAAYBAwABAAAAAgAAABEBBAABAAAACAAA&#10;ABUBAwABAAAAAwAAABYBBAABAAAAQwAAABcBBAABAAAAPy4AABoBBQABAAAACC8AABsBBQABAAAA&#10;EC8AABwBAwABAAAAAQAAACgBAwABAAAAAgAAAD0BAwABAAAAAgAAAAAAAAAIAAgACABgWwMA6AMA&#10;AGBbAwDoAwAAUEsDBAoAAAAAAAAAIQCPMBl1UrYAAFK2AAAVAAAAZHJzL21lZGlhL2ltYWdlMi50&#10;aWZmSUkqAHq0AACAP6BACCQWDQeEQmFQuGQ2HQ+IRGJROKRWLReMRmNRuOR2PR+QSGRSOSSWTSeU&#10;SmVSuWS2XS+YTGIwJ/TKbTecTmdTueT2fT+gUGhUOiUWjUegzSkUumU2nU+oVGpVOqVWrVesSOlV&#10;muV2vV+wWGxWOyWWzWWt2e1Wu2W23W+4XG5XOc2m6Xe8Xm9Xu+X2/X+X3bAYPCYXDYfEYnFUvBYv&#10;HY/IZHJZPKYXG5XMZnNZvOZ3PTrL5/RaPSaXTafNQECAP6BACCQWDQeEQmFQuGQ2HQ+IRGJROKRW&#10;LReMRmNRuOR2PR+QSGRSOSSWTSeUSmVSuWS2XS+YTGIwJ/TKbTecTmdTueT2fT+gUGhUOiUWjUeg&#10;zSkUumU2nU+oVGpVOqVWrVesSOlVmuV2vV+wWGxWOyWWzWWt2e1Wu2W23W+4XG5XOc2m6Xe8Xm9X&#10;u+X2/X+X3bAYPCYXDYfEYnFUvBYvHY/IZHJZPKYXG5XMZnNZvOZ3PTrL5/RaPSaXTafNQECAP6BA&#10;CCQWDQeEQmFQuGQ2HQ+IRGJROKRWLReMRmNRuOR2PR+QSGRSOSSWTSeUSmVSuWS2XS+YTGIwJ/TK&#10;bTecTmdTueT2fT+gUGhUOiUWjUegzSkUumU2nU+oVGpVOqVWrVesSOlVmuV2vV+wWGsv2BPV+P19&#10;wOCPx/v+0wJ/gADAIBAGCPR+vx/XGEAkBgK+PiyQW6gED3W9P9+wQHAQBgrHXx82QGAUCAcBgOxZ&#10;vOZ2MVvPaHRaPSaWvPZ9vt0PZ7uJ6vh63l1vh9QVu6zEzW+AC2gDdb3C3YAPvewrNQbFwkB3a97y&#10;CAYAgG/8IAP22gQAgIFX8NggDhnvCEGgoRA4GgS6ab1eumaD2e/4fH5fOCu18PjZvptPR6u7aHgf&#10;R9nofizuKAB5rO5L6AsAwCgmA4DAu7wOAUBANASBAKww9ABPpD0Po090QRHEkSxMk59n6fp8IEfS&#10;yLYf8EH4cb+HAeh7HGex8Hes8TpUDzvA3CoKgQAwIANCMMAeAoCgQv6/w7H0pNDEUpytK8sQ+dx8&#10;nya53nkaJ4Hmdh9QCvcYTRA0sp3KIFscAq6MKCjLBkCIHhSCIGsqA01z69q1T9QNBUGop1nue5zn&#10;vLiyHifZ+HdMp60cdB8HydcAt3QiwgKggIwaEAGAUEgGAXB4DSIAwGyRTVWJPKtW1hWNYr0uDdzR&#10;M62nZLh4nzFy9m4eh6GyeZ7LwmtZTWFoHAWIYMgqCQDgOvwBw5ZFrIegIIA/oEAIJBYNB4RCYVC4&#10;ZDYdD4hEYlE4pFYtF4xGY1G45HY9H5BIZFBX0/X623k85Q9G49Xw/X+/34/39BX4/n++4E+pw+5j&#10;I6BQaFQ6JRZADAGAwWBQIIwUCAhTBWEQcGgWC6NWa1W65XY1AprXrFY7JZbNZ7RabVBns+326Hu+&#10;XG9nu4Xq9nTcXzAna+35a8BgcFg6MEAIAxWEAaKAcDQ+DAUDQKBcJlctl4nYMxm85nc9n9BG5u/n&#10;e+n0wHM7GS73g/dDr9hscwHgQBxoEweLgkEQOAwEBACAQHweJsuNx4pmuRy+Zzedz4O8Xy+WK6nc&#10;1Hk9Hc+X0+Z/0PB4fFGAJBMkBAVhw2CAQRw0FgltfH885yvp9/x+f1FXzJm+eZ6mkeB5GYdx4p8f&#10;79wVBcGAEggPASBAQgaBQQKuC4EgMCj2OGAMGQ+kT7RBEcSRK+qYnSuhOG6cR3L9E0YJE4YAA2A4&#10;DBsCYIAxCKEHUfB8mseJ5m0eh7pmmkYqECqmCMDIKhgCYIw64skyqAERStLMtS2jpsHeeRgHUdhu&#10;noey/y4zgMxsIQMgoBIBgI0p8mGdJ3HUfR9q0BIBAEIILgkF4IggC0eImtp+HXH5mncd5jnaeCZz&#10;QjoKAMAoSgaBYfPgDAFAVSUPyxT9RVHLTtnyWZxHOaLswTUjLvWAwzhKEAGgMAyFk+bZwGk7KhBM&#10;yArA+DQJvYkZ6LcW5ynSY1H1cjMHAAID4B4CwKN5W9nPDUNs25br5mjR5QHAclvIiDjaiiDoMBEx&#10;p2HufBmHadxeutSKQDOEgPhQB4GoiQxpmydc8JAFkKC+EgQAJPitFecBymEdp3q0FtMClYQIAOA5&#10;xHoeheHMdZpwA+YdAkBwnA9Gqk3K41t5Xl2Xs6eq3FYcJyuwesj5ggwLAOAowBEDsMT24KF5kfZQ&#10;m8cZtzKjUPAAOoUhGDIFASiONnqSZtG/eyMg4BIDjeFAR4VaCtv6fpNG0cBvLokYHgKAYuhADgRs&#10;ahacH+bB4nlpByH077oArnouA+DgPUxnTPICgD+gQAgkFg0HhEJhULhkNh0PiERiUTikVi0XjEZj&#10;Ubjkdj0fi7/kTpfD4UrecjkfD5kEtl0LAUEAoBAL5kUgJgYCpDDYXijaeDyS7dcUamIAQIuE4MAo&#10;FiL4fj8QjUbb1fr9i4GmhjEYdEwPB0vijvfL5RTWbr4gcfLIeDI2CoTiipb7jZDueNivUXAkEHQU&#10;CA+C9xBAHveHxGJxUHgT+xePyGRyWTymVy2XADgebzTbccb2teYyw4CIOJYdDIFAQDcb1eqeoj3f&#10;z/jRdD4bGQUCMUdslQjVblGgiIGApAoDAcRfkCQLTbL0flYixTDgXHYWCk0AOigikbzhZrvecdCo&#10;FAh5Fon7UUcj0eqNbLf7mQBICARnEgeD4NBnz/z/o6xsAQHAkCwNA8EJeaB2neUhwHK6UEsQMYRA&#10;4FgIgghZsHgeJMm6caNB0CQHioEAOPWiB1Hse5DmubqNAGmhGBkFaKHofR9kMaxtnufrHImB7kDo&#10;FYSKYpz/mIdJ2Fach0I6HMRisEIOo0SBqm2cKVwkloEPsG8RiGDILAaA0jy3M7MQFNE1zZNs3Tej&#10;KRH+a0OE+lEIzgjoZAeBguhIECIkoa5uG6ex8IuCICPOFgTOOo6Hm4eJ5kqbhwuEABDuKAzkIic8&#10;VkdFx+IsKqeh0nSLn6f5/GQdR3GBJR2H2fjkgAGoJAcKQPg41VHocb55noSRtHAjopA6DAeuwjRi&#10;nQdZWHKdM8o7RIBi2EQOhCBgFgEmlpW9ALQ2/cVx3JcrInWe57kXFx9tpcyMC0twariiJlnWdxTH&#10;EcyNDeEwQBA/iI0jSdK0upKlqaiJlHWdpTnEc6KAQmhChiFVuO2ixNG0bxsHme13IWIwLAmJLUIi&#10;dySkG4COjLa4VAiB6NHYlZESvPF3olWgfgqCImg8DecaChc1aFoujaPos6HiU0HqtH8Bg+BIEByC&#10;oJApMsfnfHBoHeeBr48jo7BSEYMgUBKI5mfBC5WjIngyCogA0nyIYHSlLIzjA8hUEgK6kiJVG+cR&#10;jnceSKBGBYEjYFARoubNJExgqIAOmhBBeFFN1ohiyHyQSqI6OgUBEDYFgUjR4xxmptLVkD5hJxAZ&#10;AkCB8tnd3NnCep7HKe585ujUigUJe5A8BgFYvpFx6J4/leX5kEnRFZKm0b56R9AoR7MM1/cwhxby&#10;aXUlI0K9jhxZSJkAaBrHj6qLBiBwGC8EtAIgdh7nxHRudYiuMDdf2AP6RARo1RtEqH0RQGAEAGhf&#10;BGB8i4ohuDgGePEehFA/AsBKBEA5hiGmaHqJF6RHRAgtBMA4AwBnTOogE6szDGAemACiroiI9x9j&#10;7JIPgW45h1jedwPx/JE2MA+MAmEC6ZEzPNTW8mI0SYlRLMUPZWQjxsDdHYjhAoB1uByBOCMCwCgE&#10;ERR8P4XI5R0C7VaRcIAEwIhPBA0AiYsBwjkGCOweBFwSRcDWCkEhFBMxRGwPUe5GgxLXBazAiMAY&#10;Bj4gKRMGZpQuAiA8RcOgzhqKpIrBWC8GSHQcg8fIjkIYRwlI0WQfQhkrw8h6ZIFS2gxL+Rixgiqq&#10;R/qeHuLwcw6RpjyHq08iwDDkBRA2BgGTPImIJiRMOY0x5kEVFWXUYxeEEA3NKFiRxGhEjUG0OgfM&#10;iSJA/jQFCNZFBpjuHeJ4b45SLn1AEIZipFBmjsHaKQcLECMhXLcDhehEA9jPGsaCXREAggXAoE4D&#10;gGCKDbHiPISw3CikWktBiDRDJNQfI46B0TpCNILHeKFB5mAHJCBUCNMkJiXHtHqLJaA2x6D2L4TQ&#10;IYFgJBATEAhTkyTRTFppTenEyDND0g8sQjgIGpBKA2yMwo5aUjSKCMweB4yLBmQqClDBGhVjgHIM&#10;YdscyJzcAjN6NhEh6KyD6NIbBGhAKMAeAekRDx4TZLONw2U/SJBHAuBMJAHAMyFgFAQikiwHSNke&#10;RMWo4xzi8HUO0i9DZMENG6PIeglBt0+I2IKEVIapDeHGMYd5eTLs7AkFADwGjEnLH8LSwVVh4Ltl&#10;ORADNaAuoVAuAk+q3acmPICAgD+gQAgkFg0HhEJhULhkNh0PiERiUTikVi0XjEZjUbjkdj0fVDfc&#10;bJdzxjQeBAHNQoEQHAYDhD8gTMdjuVLjdEUKobC46DAVjTEdDrVrldMUH4TCJQEAbij2fb8QbTbL&#10;4f7/i5jEQdFgRB8RmT+RbWbjqfL6i40CAOLYjD0RUTccLPeLzigwCANL4jD8Rq7/TbccDXeT1i6M&#10;GQrAYBAMOaDueChb7kjqNxICxkaSLWbbge75j8YNYlD4kBwN0MRbjyeaabbhfcZA2MHoUCJGngGl&#10;+p3m930WgT+3/D4nF43H5HJ5XL4j4fj8QzUbbzfr9i4IzB7FgmBgFAtwuV0u0QI4WCZIDoZjTmer&#10;1RbYb8UHYSB5UEIdij6fr+RWcdp9NiiwnA2CwggwCyKFCuRoLqi4YgeBovBIvqIGOdR2FUnCKCCC&#10;4KCcDgMIifyrkmbBunAex8IoCYCAGPgXhSiJqneeJOG8caOkWGIVAIAQBIufp/n8PBnGsfjmIOBc&#10;fD8FwTt0mEkAAbbWEyuUgo2D4FAQJ8QA+BklMzKMxTE4MxzNM80TTNU1zYxx2neUJwHKjUsgQOAU&#10;hIih2HufBDLIrCHgiAwCj67bGMajJJrIb0+IiCzvDzJqKP2fxIRMcjPouHD6Cu+6KGQdJ2FScico&#10;sJQMgoIoNRCiByHqe9LG66yJQ5D0QREq5FGqbZ0rOigQgSA43BUEqInAeZ6kibT4o4QIWhMBwDAM&#10;i50HsexEmub0zhiBwGC8EoQTUzbBUaj4owIHQLApHsfzbdyNzLd95Xnek2n6cBxn6cRzgKGoWgCB&#10;IE3rNpPs6aR5HojTuAUNIThEi5Tm8cRlHeeSHAdFo9BWEoDgIAiNFGuRnQaidnWhaS/KuStlm6eh&#10;7IuD4EzsFU8om5x+DyaJsIo7AAjrmgJAOA6InafB8v6bh9KuiNaw/ViHxGf9dV5XyJgqAoCD0FwU&#10;WNZFlWYjeTWjaaLGQdR2puc8ziqDieguoE0lAzpo4Q3oSAWBIxNIBIB4/ge/oVePAcHwnCosq5/H&#10;eeB9yKf50ncgoBA8DIDB6GnDSiep9n2RJqm46lZoxheG4eixwnoepKGyb8joY7ABDtmgIgPsiMZC&#10;cORvGiQ6BQEINgWBaKEtZbpsMiwHxaQEYIuSRrm4b8UoX5ABhRbolxABrvIoeR9H0Q/PHwgaIabW&#10;6IajqderQixHhmFmu2TZaOkQF4UY7vyKlMkRlpLMVEDsCkEQGAFAKTU3IcDdGEm/AOYwLRTQXASA&#10;g5hgbgoJQVgsvIv4AERj+HWOwfg1xuj/HMOwhwAwYAlAICoE6h4LnDPYPc943SOujYckBIQjnPDm&#10;aqQldocwUAjA03gjQrxwjlGEOwd5FAwFNBeUp4TxFkEaD+CwEoEGhFPOeLscg6SzD5eyAQFwEQGg&#10;mAe8hHxGh9kCEEVQeg/HQkOBmBEBwXARFvfMrlXb6SLvsfcRAb7CBJGdI0B12gcjtkaEGNEa47o3&#10;JiAUAMAQeGNvZO+RBPY9xljsHgQUCwCACgKY87MAwFAEAIMWodRBCS/iQLIOJoxyQkgYAoEQDIFk&#10;fLthameCkuZeS9N+P0moAHUD+HgPMf5hR/P8VeRUAwBADBJB8AJL8vjUlCHUUUdUMwGMMhqRkYQ6&#10;B0ivHKOshwSpZBFA208i40ySieJEhsCwEgnAdA1E8b7xSNNsbc3BgYmhsjeGuy4iLdwEhrh+rgf4&#10;jFdjnh2RSPhERro0E0jcjQXHJgzAqBMi47x8j5EEdJM4E5mh0TwAhjxDk9j4EcNhRj4iGATO8BOT&#10;wGWhAkAaAsDkQiCDOHaPAWo5x1nCOUu0HIEwIBRA8BqSEuJqHJl3U2qFUSGD/LPB8bg/TXgAH060&#10;3wAQOgWAMDkGQAXtVSIwKUuQzGSEbrAAUPILQTkaHUPYe4h4QEOASYx5QKEnkXWOPUSSy1AERBRN&#10;sM83SHqUVipg0BGQgAVAiE8DxTm/i8HKOgWo6ISEQBCAoBIbgUgjZSP94Y3huD0HuRcRIMAU19Ib&#10;X9r5Gg+grBIBKUpFxnDrHaKNfaZwMSFZoAWM5DRZRFF/EisxBjagQCTOkBNJ7km/qfdG6k1B8i7G&#10;IP8dUSTlgDgAAUxN1SKB5GcNUq1gyNAKR8IVHZHRDDSGwOsqJDg2GkBGaevyyLAjfvQQ8EoCwFEr&#10;dLYkgQk5/jheiRkGRawulucAN4eI8hJjcHERGztn7Q2jE+N0cQ061kUD9FR2bQyG1zrrXcjIikd3&#10;CqYRMSDzsEIqTMC1boYUJwsIaLQcQ5hejrcheIAAGyUhxtDUvIBHrp5HyU4NfQ5R9jDGcmOSABQe&#10;AxAGByeuSyELHHosocBvQ3AmA+CEBpqCMisiKMW5BDQfG2CiB+yhFcTLYG7UIiN6gBXsBVPafBGU&#10;s2fJYZiVK9Q4jNGoRECqgw9VwIoKckQyn+EWxCCXEZDh4vdEANMbRFwGyQSYChdj23utIHqftMSU&#10;A+Hbis7Uhw60+J+G5lqmgBi9gdAuwHLRFyAggD+gQAgkFg0HhEJhULhkNh0PiERiUTikVi0XjEKf&#10;bQaz9ardjMhg4CAQGJA8AQRB8ilkti7YeDyTLdcUug45CIOKwiD0hXrndS0czqhwcBAHOYrEsXfL&#10;9fp/aLYfL/f8ULIdDA2CwUiKWbTfbbzeshC4HAxzFIjAoDAc2t0Gez8fZ7aLZiIPAgDQAvFMUX7n&#10;dKyczri6FFwnBQFAsROLNakXDwKBBvFAjAQBAMUcL0eqSbLff1violBYJNWVi6ZbDdbD1e+i2Fvs&#10;oFM4lEIRs2x3W7hcC0O84HB4XD4kZfTBZb+cjo4sNAM5A5KH/N6kMY7qdqqcbn2Ado5ypUhZHYVP&#10;biJ2FAhDILBcXUTbcDPeT0ig4lRXEQdrtfsNjjIJMUOwVhIA62OqiaqH+ORnGqihChexACMWiB3n&#10;yfJBGobaLkeGYWIoQBoGueKnIoIgLAmJQOAwzDMomVxvnIYZ3HhA6DCnFQeAuriLH2gRnHWdxlxm&#10;bp7HxGrqA0o7KBGAwBgFI8oIc30oypKsrSifRkmifxuJrK4AAGFoSAKFy+y+4JgnQdZYHKdLdkUG&#10;IVAKkiLnAeZ6EibRwIiG4IAcLARp6ixyM4RrPooD4EgQOAVBI/awLEkMAALAUCQMiZ5H0fRcKGdB&#10;8Kafx/wKAQMgSA4igyCwGMUkMQRFEiIKurKtooSprm6bh7NeicOQ8iZJmsbhvHvIyIAWkg8hY0lW&#10;IsQ5pGydR9n3KI8hUEYLASBK3HpaRurEV7lnifZ+TOtwnA0CoggyC9yyrKd23heN5IojaOo/coDA&#10;IA4miEAKj3mtxZuWXx0nY3Y6hQEQNAWBSLn2pw/2ee6BoaBUnD+FoTyatqLD8jh5n636HgqA9KBU&#10;EoCTohpLq+bVIoyBknWSEwFAIAiKFicJymAdh3ocBLMDUE4QA49iLkEqJ3n5ciIBiB4GC8EgQIoY&#10;h1HYVpxuYiADsuRAYhWilgWFYiIhrPwtUCi5+IEOpnmtKM+gbQAPuCcbOEq+B81DgCMjeEwQBABo&#10;Gb44t38Jw/EXLeqPJBdrngc6Lp8SjOBHRgmDN1G4LxyCqQl4cx0Fqc/MIYArMDotNsARDZrG2cR7&#10;nyiIHLyO2TgWAuboaV+dGFnqQ64AI+BYE9V9yiRfHMdJZnOwiIBpPwt7Siw5McqqJadqGpIodZ8H&#10;wQ5qm56yHCGCoIiYDwNooRZqG0cx8n0iIng2CwgAwCyLnZ7pC/BGoEMwHhZQDwDAGOILt5ItnmOT&#10;ImkkAwdQVgmgUbxw0EYKQVOC4te68gChHB2AMCgEoLERGEOgdgrxytaNiCY0oaTUEZe4PkRSwR+F&#10;UIcF8EIHAYASAgRcWI4hzDASARF/wAXagkAiv8ho2R3jxEwN4cZLRAmHAcswiQzx2DuFEOEcxEQM&#10;lmDsCyCBFhCDSGwO1cZEUklIWsZdJ5ExitWawOh8RB3gBzYSBVbJEWHj9DsiEigaQSAfBMA8Br+H&#10;9P8QOC9p4XgRgfMui04Q2R4jzEwNwcMISIBIAuBMIoGwMSPkwSKCcoZSSlR4Rxxi8wAgZAmAYIAO&#10;AAsqlMQY652TzHAECC0EwDoBkXHquMRLrR5j8H6Q4G4Ek/ghUERVuw9RHKHImHJhIHWGEOHSroRC&#10;tyWhdA+BoGUHyKDaHiPIS6XYuRejARcShqxumuiEZcPDJwHm5IsKlGAzYlmYAAAktgTwNAWBjOAi&#10;Y5x6j2EUNgbxEY2sYBPLxCZFR5rSEAs9kRw42h2LSBcBS2jmjPHaO8UQ4ByyzIUAstgdS0zzgJSQ&#10;iko6WUvpgACDDjWAAEBqCsAgJgRUxlqdo7hwAhAVAmE0DwGSLqhH+Ikao2x1PvIcscAQhE41HKpG&#10;OJTSyIhaA8BgGoFUdkPMaY8lj5AJPnA0RQeCmhCDTG1MUh8XQDRfjCRUVw4hyjDHWz4iYVysA4Vo&#10;RZtY/h4j6H2iwBCTmavGIpCMdcJk3EQBEqYNrJyWi3HIOYXQ6R3HEBEZINoKVHIHEsasbc7qYkHC&#10;MicJIHajWnIfS611sYQ0zcOZIA4SwgABANQ+U1PZbm8ArbsO5SknRtIqMAoAsShnnBSCIDICmGkW&#10;FYN8cYxR3DxIiFgrAN6/kPaQNdpVbiMAqAYAoMoJ6dkTl+PypTLmQkOBcA0BYYQTAhIvFaLEWiKU&#10;mAEG+9EeHVpQR6P4SKtxyqfIiElHQRkVEtqQPF947H3jyWlDN8TexuJ3GmPFbkNCJhWtYDlE5Fxx&#10;Gce4/AggFCzASZKA2XpBxtzjEtOa2RBnc3DBIBQBGAcakHthj3IDhx9DHGgP6JziQAgXAiAYIIOg&#10;ApOt6dinxxEHgosSRce5ci6DZjmQy7QGLuVfIoNw+beE9qxKwVrMRDRSDdHCM0eA83fkEEQh0ihT&#10;R+iMWCOywl8AHAMDCCVqZFh2LEEKsEi4KgHALDG1KUBzakCuHAOS612CJhVA4BcHQF3OpQo9SCkR&#10;FA6MJA3NUiY5aCiQoQ0whYISjgumQCsCIEBRDeHEOR2GQSDA9AoBEKQH3066IIQEgD+gQAgkFg0H&#10;hEJhULhkNh0PiERiUTikVi0XjEHf8bfa9Y7+dLtjMjkgEGorAgmEUklktgrHdTtVTjc8uiBIC4TI&#10;4cDMjSLWbjge74hxGC4UJIcDEXeL5fSHarbfMbhxxFAiDwLBURYbqdiucbolqBFomBwGA0RfcCRz&#10;XbjofD6hwLAQCQgxFUXeb6fR+abai4CghFCwTJAdns2iKycLlYLsd7+iwNAYDO4rEoLAoExUUfkC&#10;OrPa0URd4Al1iOffyRbDdcj3fOd2WzxQGAIBQIuE4IAmc2m/lkCyXA4nF43H5Esf79fr5WK9AGw5&#10;OdAYCAo8GQDDdL2/T2UwmU05IFgh7soPtEXWjkc69kMOGwTCBZEAckakbjiZrxeULBjKjsFQSAaA&#10;zyIgaB3HgUJvnIlo5hOEQOAYraIH0fp/Eatx1KciItg8DQaAqCSLkEaJrnefh+sCggyhGDwUAgBz&#10;jGIdJ2FacixJYFQGgWKUPgmBADu8gxIqicB8NihoNQKOoWhOi5bPY9x2uHIcrN+MYQg4FgJAhK8v&#10;gA4UwTHMkyzMgp+nOdJ9l8ZTaOqg0LuIBC0CYIIBAOtMzosbR4nmS5uHDIYog2C4fAwCqLxOeJNG&#10;8caHBUBwFjKEoQpaQZpGwdx9n4hDCAkJQOg0ihrngeRNG6cSWi8EANhiCYIoifqNkga7XKGiINSC&#10;OIUhG07BImVNHGQd54paKVChywtfpafDmFixtiP62S6ACLkIrMBwBO64qNn+ORnGqiISAUBA1hSE&#10;iRl+cx0loc51yrPd5IaFkeDEEoQNuAN5uBMV+X/gGAoqfJgGOf5ynY2YCh2GIAgaBR9F6ZAAH3FT&#10;fgCnIDB+GoAgLA2BIUc56nsRRsG9IYKwKPUnIufLmD6aBrn2hoSAWBI1hQEaWnkfR9madp3medp4&#10;BKB4GCU7bq2AiVS1PVKWiBEQnw+ihQ0CaE/IozIEi/FzNY+hcLH6RBqG1FGLJcDQEgOKieBCBwGI&#10;ucB5nqU7Gw2uTi2AF4HgaIIMAoDoGAW4BxnoepHGyb6Ih++QoPqkZ/I2bh5HmU5wHKeEU5Beb/gF&#10;AMBvTziXX90fTdPfh8FqX4AHgejZgMIgcAECoJn0Ypmn8cUcuIAIJgeAobheAQIgf1AAHsfh+D2a&#10;JsS/toMB2o6Ll2cp0FsdGEoUDm1jmFQS5BptUVUlgQASBA3wEiPJH+SDWnGeyiIsEFyiapQQcHbd&#10;9oIvZ9l+OgdYvx1juOM1sEzRn6AKAyuUAxlX+jzU4NZUwxGgD2TklcAZBAWNGBEA0BgDjNgTLQBR&#10;OgCTevrI24YewsXrDfHqPciILV7AmUsTZsR4BoKmfgs546Vw0gkA/AcBsPSMuliJEeJBxh8i6GGP&#10;8dY8HYBGB07QCY/x6D0Oc6w5IBwCgGCWEAASQQALcc4IF5rmlOneA2kEOBVwCGVIoPRTgiSoj0OY&#10;Qh+j6F0MgGkgkT6DCWm+EUDIFa+iHRyH22QbY9SBk2AygUAptxxIciS6aSIAAPvnV0AeExvgADec&#10;ONt+JLQ1RAaLEM4ozR2DtFO7tWY/5KmzBm0YLgJAQSxInEaXEu5eEWH0MwaI/hsvkM6AcJwQWHNx&#10;IIPwtw/BnDXOm2sAoNgWgDJ46YUQ2xwjPcqkODIAAvpaBal0ii3hgwAFiOYdRCAeAUAiFMD4G2QC&#10;5esLh7JiglOACKdshw2VTCYafL2gTxwFnVCwB8DQLAIpeOKWsfoqnMDMHetOgZFwDm3EAbo3knqK&#10;kGl1R2kFHR9jQGoP0arizZAICwEoAEcCDj8HEOUfgxxogAc2cYAwBADA+BqAJ6bAhkleFQWFL6em&#10;VwHdERUWNMRpDwHmBcA4BwrggA0A+qLIBKK2G6PaGBNgHm9DNEADTNiESIEyNpBhcaQ1rYCAkuoY&#10;EIgkAcA1/Rs1vCupiMQdkUK2EVC0h8GqIq+phkbYOw0laR0lpOZ1h4CAnBDIWt4fg2BuD9Gc845K&#10;dADxfADGJf46X4iLLc2hK4Pp3BRniRdb0sIxkEkMwIcrhxGOKOA/sCABQBgXqSN9+JU7WWHuAmZ/&#10;YN3ihXBEB02Zqo6DbHYz24JEAYgQAaF4EYH7B0fufdlgLBBkMHHWYoAQIAMAGB2DU1JrR+DNNGch&#10;jAEgDA9BoAGq68pER0G5Ha0h3jfBhBCB0FQEnjV9tAPYTyjkNszu1gnBRBwImbnaBJ6QEwD0uIqa&#10;oV5jRjDuWNgshlugCh4ZZX0gIIA/oEAIJBYNB4RCYVC4ZDYdD4hEYlE4pFYtF4xBH+/X6+VQtozD&#10;ACGQmByEOoo/XS7H2xmeAHs+JDEQGJw+BRoLpnO4Q/YEkGw3XI93zPJCDgIAzUJRAFwUCaNE35Am&#10;483o5ns9wUBAIKAcDQgBwNF2q73iom8431UbZbbdb7hcblc4gEgKBBmEgcJq+GASCAYBQLC3w/H4&#10;wpWt3Q7LpjccghaJwaBsHjstB4E/svm85nc9cX/WXyr15bwCFrCRR7FX/rXvRFwxABRMaAxaJAKL&#10;hTn4Y6ayjGu3X5vIOBgEATiJxEGKfjam/k62nA2Xq9n/BwWAwEVA6GBcEgjxwDCH0/n64Xk9V/K2&#10;11X71+J8fl8/p9YX4wBxgEGrEMAiBoOAWBR2HwfJcHOdh4MM+D7QahAeAmB4phADsHLYzMLQzDUN&#10;omfx3HefRbtktwCBgEwCBWE6Qn8eB4xCYYAH9Bi4O0AohBsAYLArBxbHIc5dnSdr6gkAwCCmDoMh&#10;UCAHrkYyVlWch0IiBwBgGCLKPgejDHkfbDQ5L8wTDMUxzIigGSqPYWBKBCuTKiMMTdOM5Msfp0HW&#10;fZemQt4ChwFwBhGD6eH4cRyH4YiXxmuDKAOJIegCBgFvqwp+Eg4J0n0fb6gO44zBIDwRAaBq2GvF&#10;pNG6cc51SngBo0gjNABTYAgTKoDu1TYBgysQGqSCgEAOeh9n2bh6HueZ+n4fKfRAfZ+qiBABAEhz&#10;8U3aL8IOArjvEgtqnujh4y7RNVXE+gDPGOgUhICq/3GhM4XZd94Ikfp1nafZdGNPc+z/QKdn+gR8&#10;luYIAHgejGv2CoDCCHEHHUe58Eaa5uH1cLiAKAIAhwCQHiEDIKrCA6LmUdZ2FYcZ0n21t4vkyoOA&#10;TkCCG+2iCYQAsz2iggMr+DYFAQBEq23i4O0hm74PhiwA2wAICWgAmL6chyfH8fjWnsfh+l+c51HI&#10;rKCnw95zn0taCAmu4PL+EgGgWDoGgUB4CrGiGl2shAB4vbSCPw8p/a8f2Gnubh5Hoah4npS9M5Vx&#10;C4jMEYOhTJfE3dxPJcRD0QRFfM/UAi5/7CfyzH9BJ+mwbwAHxsTHAGFIQgIF4UgDn74p8f5UG+cZ&#10;mHgeUNVYAASAYBQUgeBoNZ6eJ+WY1ryn+casnAeh7HXTHJqMCzKAqBADAYrlagGCoDgOCgDgKBy7&#10;gyp+n+lxB2nwfBsvSbR5nmb9iHlq30fshwegmCApBADnIEDfvAFOY/h5DzH0LMYBbwCAxROCpFRC&#10;h/rBH8O0d4/msj9HMYweA80HOsBK6kErr3dnEUmJN0Y5h8ungE5Jo4DS7ghKeB5njOwELYAEBYv6&#10;bACQrh4RMfZAhuwFGIOodw4mHJaPfD1xIGTKB2Mi/9V8SopIaNCUQ0hbwBgmA6AUGoMCEIsW+MQZ&#10;o/x4j1TKAJ1QBgZAsPqOk14jxrDdKLFNOLLzJAMBeXoDykHxgEAM7COkgSeD1S6lwfYuRyjpGi4G&#10;QScz8COBnGxykAJGyVN4P8ww+RUi3NMBMBwBwkA/NC1UbI3x+jaHCAB+qcjxgDBUCJFAJmkGVOJG&#10;4e4mRtjhHel2Sxjj8AQKSX4BAH3fAYLEAkrj3QDAPLE3eXszy5DrYcNSDY3x6j1faPVibFJoHyD0&#10;CoEa6ioLwcjN2cxcx8ClFmXMAqrFmPSACBUB4BiTtKh2fEcJVhOKnHoRyc5FQErQZaAcFjwXwAGa&#10;EAoybcJ/0NPqOY6oni0j1asPkgU3KHFzCyB4DINgKgTXiQGAP6BACCQWDQeEQmFQuGQ2HQ+IRGJR&#10;OKRWLReMQd8KhagB+v6MyGRSOSQYBB4MAYejWSyNzPV7JFsN59S2bTeRgOCDgJhATA4GA0DAUIgU&#10;ChADgacUumU2nU+oVGGP1/v55vp+Oh7vhXuNzup9PupWOyTYehUJFIPBqy1CBSC23G5XO6SR8rph&#10;v91vC632bgEAAQViMBiwTgEBzq+vZ+PtUN9ytN5PS/X4DgEAh4FgkRgwFjQJA8JgkEZXTafUam6N&#10;t4vJvPR7OB6vdvzB8v5/6rdSMWA8GGMSCDdxi38PjcfkQ59tBqP1qt/k9GEAQai0CCUPgDMadguZ&#10;1LV0Ot9v/c9KLATMAUBAEiWghBsMeb5fP6dHGPxqu94uZ7PdsHkep2n2fiqKq+rVBCBQEDcFISQO&#10;hbiwfCUJqa5bmufCiFgIAYBAqCB/HaeIAKwqUOAKG4WgGEIPNUd58nyYp1HaYJ1HcfkJAMzAYggB&#10;oTggBwNNICoEAO9bAQzJEkyUpzcH+eKwnifZ9nuj77m+eZ6myyZ2QHJalg80g4hVB0lQjL0zzQhJ&#10;9GQZp/G6c0KAQA0OglFQOAEDIKgCAgCRGfc1mefxxnSqQDgKAwmCAAQENK3Z4ReZB1nea7JnOfB8&#10;vG8qyyOCahgtIgMyIDwFASDgFgQCVGTTVdWVasarn0cTYHE/p0rCl57nWsNXIYCU+D6F4USXM1eW&#10;LA7yK4XYAHufL6PWAYVBCAoWWExKHwGfBbmCAB5nsqIBheEtp2E+R8H6fpjHQdlzH6bcsHFS9NIU&#10;8sjoWB8Nh2CYIg6BgEg+BtTgHPtjYJguDLIbTWk6bpxn08mCXuAZABeFNhoHg+MOMfyYH0WBeuM9&#10;YBA2CoBg0DAAp6AIGAUAKjIvjZ7H0WxhT8p4EgMA4nCHPeBwoe5+H4xh+n5i4ANwAB7XOBUNzmAW&#10;moKoQC4zqeqaqpmfn4XJynSYJ2HfXmI4nisy6Lq2zLmfpwnIfZiGe1AEgOAYOgwAgXMOA4Dqcfqv&#10;n2YJlo8uCmAKIwdgGtGz8RxPFcWip1Hue5eHOdZnneeUby8BD1kOGIV4twPGdApZ9mGZZ+nEdC/A&#10;GFYQgIFoUsQxSy0BNxyKcAQOgsAwfBv0Pe993+rPIf5aHIc5fRrNBHhmFnPeB5yQnwVpcAAfCxKd&#10;De5Auk4NADBQA7wAIFgUvx/Hkq5bW2qinMKEfWhQAIBAF5/5/p+sJn1c5onceJZ62ea50JnoACIs&#10;GTnUlEBAgD+gQAgkFg0HhEJhULhkNh0PiERiUTikVi0XjEEfClWcZh4BCYPAw8GYBBgLj0pib8ar&#10;afjRbIAf8qhoBCwRAgxFQDCgSmk/oFBoVDolFo1HpFJpVLplNeb6fSebricD2fFNoIVAoFPQuE9Y&#10;pMCf1gslls1nlMbjtEAoEAxLH4CBYKtEWf78fj5XbEADuedLAYCAo/GYDDIYuuJxWLxmNx2PyGRh&#10;L1fj7STXbzqfT7yULCAEAZ/F4pzsWsWl1Gp1QAfK5Yb/djwoIBB4MAxJHwBAYD1cIfzrdr6XbHmU&#10;zpQMBQHJW5re953P6HR6XT0tPfSTbLfdeb56PGYs6kJ0/h8nllT7ZDPfrdclBAQcC4GH428z6YbL&#10;fzidFIBYJAgVhGAgSBAAAAgC80EQTBUFwY6R3HwfBKG0cB3n2fjVu88EEvHBsOwafZmmofpsG+oI&#10;BheEwChYr7yn6dp3H2XBiqEAoBgIGAUAGEAOgCAwCw9IEgyFIciKIcJ6HoSBsnA1AGsCQQYBVBUO&#10;SLKrenyX5kH+cx1qCAgdBcAgQg/BCBHyXpjH+dR3ouAIIAYAYSg+AYOAyAIFATK09T3Pk+yqcp6n&#10;sVBwHKch8Hyx4LR8PIWxZMqBz9SLGnwVpcgAfB9KCAwjh0AQKAnBR/ngeZ8luYAALGhgDAJO4EAI&#10;FwTToDUCwPSVbVvXFctXB58EjEh5H6frGBc2owwHKdIV1ZSlrUtggMKDdZwSf5+n8fJeRm2IALaA&#10;YOguAQQg4AQHAaAAEAOAIBAFZd2Xbd13qYa54HiTRunGxgbgmCAsBADlkVTeGAoyfx2nefRcL4oY&#10;CB2GACR3Bp/qgf58n0AQGgZgWM40hEXnpgp6IQcJyHYbx0HYch0nfeZ7iYHoWh4GoSgWBYEY3XBY&#10;nEcpgHXNi6hY2ox2PDdk5toqGYJg2EKIAgczCEUyaNqOpLqvB+wtYSCpmzeqn6e59H4XxhGse9ML&#10;2aZdmkbZ+H+4wAAJdd1IJrWsIOCQEgQGAPgyHYaBMMQsh+5AD7uA0DVrqcFH7thHGsbhzUOs9833&#10;fsFICIA/oEAIJBYNB4RCYVC4ZDYdD4hEYlE4pFYtF4u/nU630u2RGIaBBsKwIJRFIJRKZVK5ZLZd&#10;L5hMZlM5Y12y5XQ6ni22+6HW73kumg23o9XxBX+/wA8no93u+X08HtR4aGQcAy8Rn8Rh06AKAwBS&#10;gArV2FUktAFDgUBgKHAsERKHAmR5GYy0QJpeb1e75E2w73imW8477CSWGQqRA0F8Le4E/sbkclk8&#10;pK365nQ+1+y5iBSCNQGGgxldJpdNp9RqZdOXgymk3l+ym01Gy43I6Xc5Hi839YoUAYIFAYAgsEAC&#10;DAS/wYCn8HQ08xEEwJBQOBQAHsYKBC+Q8HHhEUsqA8flGAt9EwUBQIORUISAORQLxGGw2GAkKBKG&#10;tV+/5K1Ub5xmOdx4skMAQA2F4Jgi/qQMfBkHwhCKGH+ep6nyWBfJiAgahUAgTBHCUQxFEcSP2fh+&#10;H6UBUmGPRMFgep9n44AAAIsACAIf4ZA4AYiBkAQUhGfgbBgcoHgafbTHEcwDh6NgNHofLzpaCIEg&#10;ONInh8NIviGCQIgZEswNIe0TkSahtHkfrIL6PQVBGCoEgTMKGwdOU6zsvR8FKWaYgGEwPgKGoXTv&#10;QdCULQh6HofAwDwThcGYbEqAEKAcgAJIfHSDAIAADAKn6CQIKpCB5nqAgdjSDRynatK9A4CoIFOQ&#10;oxhkFwQ0NWyWnGopIGyb81L2RIYBSAwBrBW86VvZFkoZPM9pgAYSA6AobhhZVq2tQx9H0fhrm2cx&#10;xNwapt1SeB6nGcx2qcfR5qmcLcAIAQAg+DAJyMBQQA6CochgEQWBIDiTAuQ5LloQpRFyIoXgASA4&#10;0wCp70MMI+g+WRnRmvgpB6FxQkSMgBY9a+QIeRlwnKfB8poA94EQGIV2rY+Q5hOp/nkeR8lmYM+W&#10;haVqZjnufNQSBNFuQxSF0ep9SQvQOgeBh+KUfZ+nsZ5QnABQE19QxJFCEJAlVKS8hIDQKGQUw9AS&#10;BADZ/n5VHAcpjnad6aA7tA5BWE2XIHtW9QifpxHIfZhmezoehkAYPA3vfE2UeJ5HsahsHKbJunKc&#10;51ngbafoKep7Hzcx2nUdp5XgAIKAkBwjBsFAqiOGoWhUDqCnhcgkjQSBpHAc4CrSFoN1KGB9B0F5&#10;3AsB4AgFYqDyqAjlgKekxnse59kcUwLloZx+IWDwJgEY5NnABAD6xQpmGiDQjj1tK+gY6ptYJevF&#10;ZCYaclccp1JoGgIAcLYRg9vHxPwgAZUfg2xvD8GUNUlyz1orTgDA0/o6R1jxXSUAeq6x8jYG8OcV&#10;AshkDJG8OQhwAzgAOAQAIB4CwAMfAaAsfw7R4ACHKO8fy7wBAxBABlYMNwLgPEKKAXENgAijD8Ok&#10;CoFR6EuaQAAFIWgQlSa+9p7j3nwP/UMBkJwIB9D9MaKkQgYwmBEBjA5ZQ4h5j0EeNocBNAnAaAqE&#10;EDJjFlMvjFHMvY+xmjUH6Ngb5KQBgCAKDsGAAgOAaADIWOkhy9jQGoOEa42hzCTFSLwbI5x3FJH+&#10;P1NJvSBHnBcBkAgNwUPIBuC8A4FAIDtBiCwcy8AAR9YtH0f6KAAhiEEB8XI0GvkIEAGIdwbQpjyJ&#10;jJgAATg7AfGQNhixBQNgRAEMkTg4GzxUUKC8LQIzdRaL6GMIYNhJCFC9IhQ0lg5DOgQTMNYJgQAk&#10;Aal+OLeZwTvJePwbA3B+DNGuRQAIEyrgfA4AIDwGABALhRPCghDzHjFGSNoZY1Bvi+GeNwbQ3hzF&#10;SHw0dpJCQNgPAECwEAAQWglHwCUDw8wPgVACCkEQ9wGAMH0S4XwxwLhVEInEhogwyDuDUFGYBMw/&#10;iXAyJQWgByELDAANoU44YVy5UKEgNoJBlwFMKDQDoGBgirD5QVQgmRsjeGw84lwBZCh0SABZs61S&#10;AoA/oEAIJBYNB4RCYVC4ZDYdD4hEYlE4pFYtF4u/XG5n2wmbCQEAQCCgQAQsEgGJhAAwmEoxL5hM&#10;ZlM5pNZtC3A43WWzkmWg43QBQEAA4FQCCAM/4LSH6Fwi/B8KAIRx29RAHndN4m7ncChOXgs/qVC0&#10;6cniUCG761BlOsw2bEwBYWsD8+h6N3Na71EyQbRIy28/L3CRgGwsxVafsHi8ZjcavnO6lm5nVNgo&#10;BgKdxWJQIAqHjtBBIE/tDpdNp9RWn/o3I5n863cAQaDQGHQyAAIBNwA5EAdTv+BwYSyma3VwwGlB&#10;Wy3nMEQgC3a73o0HK6X5AhUFwmIgyFRIIQwXisPAaDATCC0cEwsWQ1CEKwYdC27RYJXUAwHBgIA3&#10;/udI4SFCQNS/nCwSFLKs60sGZRoAuJI9vOhQvB2A5Hj0bMAK0vq/sC0IBpCeRjEnDMSRKmZqHgeR&#10;Om6cSbBgBwFi+EoQxMm7RxrHEcx1HceR6wbWnaZxqHCbZxnSZBpnAgp7nwfZpyKdh6nuijfAADQH&#10;AGdJ6H664AAUAoCDAJYcj8NYnNmBIWiWPZzHmd5rFEcwHgbA0fIWSxUg0PpRAMhZDDKdwzigeTBn&#10;0fIBhaLoPyi/6DBsDwDFuS5tTsisNsBOrQmwVpBA6DaXUrUMAGseJ5k2bhwpsKANAsH4MgtUSKxv&#10;WNaVrW1b1wiZ+n6fxfGMaxEk0WpjyKgoCvyAzeAOuT8AABoFn8GQPH8GARgGFYSH2/aExgfYWBSy&#10;qCHue4CE0VYNkMVYAy6C4HgYWhJjaNxCFKZxvnCZ5NnUC4KynXBimgBQnj2CyxoQNQmH4QY0nIxo&#10;sjuEpdGofaEAYAoAm+Vxvs9XKEjGQQQlgZODNCXJIjaHgbhPjuWLXUlTVQmwzhEDoUAiB+WoXWec&#10;55nufZ+hJ1nWeRQlWYZqWKiEPgEEQOAseJ6nsXBoG2cRznaoR/CSFwDCmI53hOEJ4W2AwCADjgFg&#10;SfwEgRTKXn0fYCiGN4OGscODAeBYECOGQUFUYZoEkNR7i2JZ01ybxxgWHQ1gqfZ+oSLYgACSQ6m+&#10;xpUF2Bo1kgCaFmQSh2xmedcnyfQBlyYINjkTQBnee2SNBk2UZVoHbInl9T1SmQJTAPYWhOkMq9tn&#10;fb+N4/kQAeZ5nuXJhmmVhdmcXhmGwe597cjDeAALwiH0NoqHiD4OHq4Q5EWFpQmB0iD+EsR/iEFI&#10;ClWRht1yfXThWLgOHcevhkFCuDwAIlg8uXMYM0aoDQjh2Am7EgodQpj5DwGIc6NRvDhAaLYZQBBk&#10;DSAgNMbwAhyDwcgjkU4ggwhOCMDN5MLSDjJNgKgcReSZAyAgA0LoIwPvJeLC6H0P4gD2HuPmIg/H&#10;sD8bgP0fSu33kFHkPEewnBTjBFCL0ZZBSQgAAkA0AAKgNgACoD0CAHQMDtIKD4G44yCjKGeBkYYz&#10;gHjuHkPsFYIx+BKB6OoCAEV/IlfO+l9ZDgEtmHAK0cJ/lchbDqCUXA1mKEHC4EEAAkQ6JKMYO8eI&#10;BwUBdAwPwfr/yDgWAWAIDYEABrHAAFAIA+gxhUkOfkwauwAiQFCB0QwrTPq0EuHcLIXgog7iBC0X&#10;A5Bzi5HTGYmQYwQgcBYBICEPCBzBmlNNn4fBGitFoMcaiUlDNwHwPkfaTZPD/gcQgFoGgCB9DEO8&#10;F4KB6AUAiPl5L5wSPqeyQsYQjh6ArBOOxXIgRJglEkLiR5Bg+BeHiHEK5ajQBGDQCUZo46CkRe2I&#10;MLw/gzhWRaXsQglQQiSFuP8fs5VKiMDkFQNIVggTUeMKRFgzUUkwT6AAQYMAUrJlg8eHtLKeU9IN&#10;Jgeo7B2j0HkPMew7B3jzHTUkeEQwLHmP3LkgphgJA2BktZD5FxOilGAG4SYrKsg9BUAE7Q+h5D1A&#10;LDcfIEAHj4IKB0CABAMgSACCQDw/ASggHgAUAqjYfCNE8B+W8oCGC+EWPYF4Klwq3o6CUR4tqJkE&#10;DWE0fQgg0Q0McJkUwJw9ClnkRYCsoxsCqG8WseI8gDgmC3J0f1hFYiUDsFgMIUgeU+Z+JIaw2xvx&#10;DJgD8CgEAoPjh9Tu21xWfD8k9EQfc4B+CpFkMkUYsHnjmHZX4mICzMCRDkFYJoRQYgLAUAc3rOix&#10;A7C+Ikao3RyCWDUP4KgSaN3GIoNgbYFAdhwAYRETwcR9BPCJZhHrcABTfACOUdQCQ1CGAwNIc72Q&#10;dGcFmJAbhpgGAfCiBgeg+p7kQHAKgcxsx9E2G2OBxYbAKliVu3oAwxBOh1BMCM298lczkH+HIZw1&#10;SYSwDqCoEgF22Q+ICIA/oEAIJBYNB4RCYVC4ZDYdD4hEYlE4pFYtF4xGYcvGC1Fwwmi7nq9266Xe&#10;7Xc83Y8Xo83w+oQNg+BQyFAAHgy/QaCn+AQC/xeKnWBQK/YK2W4E1gwgQyG4/QFPg8FgiQhgJDkY&#10;iQIQ+FoQ83o+BwXEOIAq7VaiHBGrZbbdb4IEyWIIibic9z+Z3TcL5BlIsg4nV0A3U7gG7Xm/n2/o&#10;YLw4BF8mW5fYgTDoJ2O13zF2SlXgJBA8L46HWCxcYgq/cZlNYAAaBgKRhqKT+bSeIxAF9bu95vd9&#10;CHQ9nsiWu3o0GAOBTiKRIBgGA9/0YhAtX0ut1+x2e1DHI5nczms4GU1HC7ne9Gc1XA03Je4OEwUA&#10;w+F3+JRA8xWGwEJg6AB0GR2gWBR+I0dZ3AMG4zg0eJ7ISCQFAQL4mh0LAkhqFgUA6sCxLIJYdG8Q&#10;Qxne7cSN6IIzhGaRyKMhofBYfxXkScUSoaXBgg0LZFAMi4dhMAhZEeybsEQTwPEWVoBIoAskmsUZ&#10;0AkCB8L4bBugYHo3gofx/u0CYFgSMcJh2GISiGHwVmeaZwhkFy6Roi5tHieZqnieRtHkegCp8IoM&#10;gsFsoTdQCFF4cx0lqc51ouAKCDMEQOhQCIH0C67qUlStLUu36BH+fh+H61R/EER5XEkWJiIQAck1&#10;QAANggAIlhiAoqCKeIWhW9zrjKPoSFcZ0CIgIAVBCRQ6isKo8E2JQcm+QgyxHTFnogQhOgzUQDoc&#10;EAJgEZpRONZ5TloDQ2EvHaLB0EoCFmSEhOuZRoAsJI9gUigeBGAxYkkbTWPSBgjDuCh/y27JV2YJ&#10;QiBfaCHYAf53HyfJnnYeBfnUdp7YAhYMgQA45BSEYCAFJOEOvhRIGubhxHuzaLBcB4GDC0GQt7Sm&#10;YZnmmaU8fo2EIUximebh3Hiep4HufAFAMAIaBCAgqiQeQUg6eoMSyDAKwbQJqmwCYfDmBqKKiAFF&#10;ACGIQgCXJJ27muZl8ZAICqQYIIc5wAGyUh0AcB0pIUaBqgs4oCBgE59BSEx2N4ZxqAuIo7gSi4TA&#10;qAZjlAbsSCUNwSGSbtfIeMYgANYd8soaRsgYIQ53/gLpPgBBxF8Rm0IOcR6HoXpznYa55nqfeLIg&#10;EQFASNYUBEqNFdc3hXHCchi4g6qLDEEIOz9SPiLhmXper6zrmGY5sCUORKgoBp/icHJ7iKGYACIH&#10;db+IE4qhEdh7eWiYNAcAZplPyXr0xiYEhaMALj8fiQoGwIACh1C+OcfA+QBDBGaBQXozQAjfHciw&#10;gwZgjj+EKGwcbH3TluPMAkEoXDdEWA0A0AQ0xUNnOyLEX4FAxiMAZB0hgjAxgBDCFIb5rBqjbAYE&#10;AOKWYZG+A0ywbYuREKXHwpweA+h9jpJeN52I1R4DzHaPtzJFDoAADICMDwKAIAOfyX0a48B4iaG6&#10;OMjQJgGAKDKfZjzIIwkYepHGOjNR5DzHuJkUIvWJjzA8BsCQaAvhDKIAQigWQ1CUFkM4bAhQuD6D&#10;OFgcxPo4g5DECIbQ6YAkRfm/V+8dVLhdDsCYWw1SYG7A6tkYQlhxgOAYPs1gLwsgiHIPKTZEB2i1&#10;LWdsco6AFA1DQBYfMsCHQ0htDiHUPIfRAOuCkDgFhmCsD8iRLQ/xuJ0GAOgdo2B6sVN2EACoEQnA&#10;dA0T54coCNCEGkNiKsVyJgeYy78ERzoszoItHOe0+TrjuJSMEZA2RkjWG8MIZw3Bsjiicp0hAHAJ&#10;APCUDwFgdAwhHA2BkCRDgoBjEcLsao3heiKHsDAFY6o6hKDgCIZI25bkPk6/Z/E+kaDNGqA4Iwdq&#10;Lm7AQx4ZQmxxgbAtMQvoWQ7glF0NSoBFJcy7RKFgOoIxdjWgoQsT4cwAhOCFDkylMgGBHDsv87AG&#10;AHALG6LoRJvxvR3GsSwcE3R0QJHqao34FTYBwY4AoAkhqYETHsPwfYnhtjiG6PYe5FwGKoDiCgEY&#10;EmM15nuQOxljyLtDH0d2fjQBvDmHYLAW4zBfjSG2PUfTmUugBBSB8fgVQeD+BQCEfophbgHFEMIn&#10;5BADAEAGEgGQKAmBDBgE63gDQGOLIIJMwSxxZCjDoPkJQQRzx1DiJACwohdryIsAmQw3xVjjAKAa&#10;qL+VPABHcPABBBR6D2AEwAAQHwNj0OfEEtycQBg3DIB8dY9KVkOAcxkGYLQQDiHIO0cA6R2mqH+L&#10;8R46wXAmHqawSwqwMB9FBeMiwxhIj0BOCRwh2xtjdayHEBo+rukEAOdAZAmRyk4qOXAX4zAFhUD+&#10;BU7IFydjeF2Iotw7x8j6Haw0bCcRmM/HjQo7cWQ0AkA+CQB7XLIEPx2PkS42BvjtU4RoKwHQMA5A&#10;sTbJZFJ8Zby8McZY2xgvaGQNMboyBujkiYpxm6WiEANWsGoJIBg1hcG4AgAw/72kFHgPIAoPw2Ab&#10;v+Ql4ZXQICRDoFcIgPgWlgHuBgIgdQ3hNHyH4NFzY6CVFOBUPwpAFkaFeH0fgPgcDkZqOUcwDxKi&#10;oAqz0fw2B2IES2p2OFcCCigDsO0IwOh5msgSAMIgbwOjXjQRd1I4BeiLH1aEY2YQmh0EsGsI4BRB&#10;BuG2awZI0gGBKDzloiosxBD6B0DMcybgmBzBE9qAIC2jDHEwOQDYF8UlvFmMUBQYBDFeOxjIBWNM&#10;bEWGiOwdyhh1DwH2P0fjClLAcASAcN9iI35eIUOwe49xNV/HWPveZFAbAPAcFcEYHXhcSIll3kj1&#10;s1i9GENUZg2BwUEG4NEbY5LQbza8CYCwBwTAeH+DgFw7ASgaH8BwC4/gNAVHyAwBjKSHiRFEB8QQ&#10;qZzkOA+BUCAVAhgyEeKkX4NASD+FqI4cLH44iXFQBYPgo7qEYEaGEAAYAqVKUuLAXwFBJCsAcNYc&#10;hisQkSCACgAgrRGrrNYFAPIFxhjSuERgXgkw3A5BqCYgoNAnh/PKO4aYoRzgQAe3gt4+B8QgCwBg&#10;ezuSKbg3FuRNwnxYAWDoJvtZBQJgMACMUS45AKgS42W0SApgNiDFKAXGOM8akUFiOIcwwEDM1B2B&#10;Pq4IAOcnIIp8aA7R4CxUIPPIRGAbgRAcFT6HEfpERICAgD+gQAgkFg0HhEJhULhkNh0PiERiUTiL&#10;hcbrK5vS7TczqgoUBgECQPfojDL4IQtAhVI7pBoNfUUmUEGReEThdr+mYAEQWATJTreAQCndFo0M&#10;TirCx3UAKo5UGgCS5/oVEo9XhQ9MYjazoftYAAGAYAbqpcoKBL7sEFfj9AJLOgbZjaAlHQhhJZxM&#10;5JgpnPSgUi+ZiiOrzJZAdtrg6yXgcMSPAj/iazQT6HQzc2Korvd4JGBjDD0fOSggdCgAYaVcoNBl&#10;qzUEPSUEKZW+k18OC4NBTeXaKiiZbTfbDzeu34wACIFAhgEQdCQHAwJAgEAYBAPH7EOfz/f7f4jB&#10;dLsabyelgIQWCRNDoa7Pt90IgU69/z+n1g5wQynTayYofB4BkMNR5huFp3gQA5/gSBB+Psg5UFsC&#10;Y1kqBqdgoBYBGsVBvAGq0Gs0WReguMJHASo4FAMABfEedAShAfCFu4ABoGoC4YhadL3hmLgRnAd6&#10;vsUV4/H0HwbsyxR6nsAYfDUDxwHW2ydhyFYQluTI4OUAZhmcbYkDUSI6CsfY8i+crshaLQQnMeMo&#10;IayjLMxDyFkOTgQkYV7bBAC4AGEShygWBTXNeLg8hKW5pUC+rct23qKF0cp0FudB2TiozqgAA6hg&#10;QAYBhW3QXAiB4SAeB1KKubp4nmWRyHScp8HxH6wAuAwCjeFIRukutS10mT413X1foiMA8k8VZfmc&#10;VY/ncIQbHlYCDHufACCoOwQGQbsGImAiiGARx4hSEp32cnZOlYCw7E+pysAnC4VA8AJ5nsACLn+d&#10;p7PkgwbhIf5ZEccLqOOHoyK4c9YLARwxn6L4pHGsBtm+BhOFoBpPlyA5+zYmYGAQAxrlgQQJAgBh&#10;sm8c4dC+RIchMARWEUbTsicOoPGKa0OocUw7n4I4fHJZxwnMBAejYDB6nyAANAi1BLHKCAHUQxQk&#10;jWEhlHBbD7BUDoLmWVY+oofJ+n6VJvnIZ9UXErDrgACTlBMBwGBIBgFg0BQDgiA+7U2+p9a+eR9H&#10;2dR8HyZZ2ngaVUXuxQYAeBorBADdcbNyCE17yPKV2O5HFWShVGCXJGnOGgUaLyh0naAgajIDh6pi&#10;ighBOApVkcbfIH2fYBG4cQEGGZoLMltCDFmY4BGObWCwaAjrmDboUBNcLbikOgRmCa/iqvg+E4Wi&#10;h3niAxxHQAZJlKDZbGgfmvOORo1CkNAvCEdx3noGgtEKAh+nqaRTm87JHFEDBClSAgiIiwwgBDEF&#10;Qb7kAohyBAMIbIAAKgNACMQS45AKARacWsHQYASDZHW1U+oQwZgnFkJUNpOx8j8H4KZsQ1DyOHcq&#10;ccCwBgCATAMAaGgBgMNzBAawcY9DikQHmPsfg7R8j6HIPYfA5oisYOwEUC4EwlAcAzC+KhBXJxVi&#10;we8RYoBciAEwLMVoggDBABmy5yg/SdBsEMB4VTwSdjcFMOhUCL1doxD0JUDAoRdgIhPFkggYgfAH&#10;EWHeBptw2CJBCKcYUTCjPWYUwwhQ7x4AJFQLUDAuBnj8G4OcAY7Fmj8hcdgJwMwUinEqGsgocBAC&#10;kE6LkZArg/D5B6DYc5xh1DrAUDIMgFx7j8kYQYVAeAEhFB6NdyAzhpAWCUHsBQFAHgBNSORUEFyw&#10;AyC2CQcI8IPH0C8EwHIlw+BbKOdsf6jh0C5dJH6dSlAkgYAmEIDIF1tM1nWs6K89Z8FYFMK8YoZR&#10;EinEAFsBobQtDTiqOMcwDQfhtAoPEfEvyFjGEmOwE4Ijyq7HiPIAwLwwAbHmaOeoK55DCE8Nw4wg&#10;ROAXEkK9EpigegpH8FkIdFwADvHuP4Zo1wIDCGiAEdg9aIH0LEAMcItxEAOAcAkcY5B2goCoH8IA&#10;LB+itETJA44Xg9gkFq+QhwzxNDtA9R5yotRgoWQWEAG48DsgvC0Cwcg8aaH1EKGQJYcAyF8MUMkd&#10;Y7RWDjHRL6oM+bBEQAqrMIETwcgVAmdZ31g1gT3sdZEiItxfDRCoHoTYZAhgOESHIaUfgziEBEKw&#10;Y8oSHCaDkO4KYQ1mkEHgPIAo+HVkEAoBAfh07Ak7FwMAD4WxF2NnyNkUQ6AKATjoWsWYvwIhgEYA&#10;+yRihdCTDcDsGoJiCgoCQHkBIDR2jFEsOYoZxxMCsA2HsT4BSHDLEqPMEQIDE3PLACQKbzLZIeFC&#10;HwLwVAmA2lsPce4pGxDjHu6K+GBW0AaY2GZFoDoa4FbNZDB2ESCDSGsOMHIYhEgxA2AUXgmnZRZF&#10;6McCQVhCKkImB4CgAQoA1H6NMco/RsDiAMPMe5Bg+hcHuGQKQ6DjHkAKCgLQG3zWCFAHgdoTQejz&#10;M0cEB4OQ2NIwkUUTYegtBaCcDogoRQxCNG2OQb4xLvwVtmZoaA2AFhGDoBVi5DE3GXSNlEmYEwlg&#10;gVLfe/N+zsqvH6MM8IthzjrzhPUBRQwlAaAqDaxQBbw6BV/hDRlkhsybBkFwQoPQSgFFgJDD8WB9&#10;D6AFXUEQzhwzbLWBEBIARkiaHQBMCWNTFFtAADoMoIhujptNFkvYARDBsgObcGwXgSDdHbqTR5Cx&#10;EhwCmGwLAQSChuEOKcU4txjDENUB8DWYzFD2HuAQGYYQODqyUQvNqcNikSzlnRSgrBChlCSEMF57&#10;5yDFHUOwXQ5x2D0a/uVX5yQCBEAuBQGkFah76nsQPgmkNJaUBYBgAgwRO0mnWO8eYAgXBeA8PbbB&#10;ihAhYH+GwLo4TNEDCiHgDwxBqz0nUFoH73w7DdOMJIUYJBAio2IQRtCHAASgIY3MAwEjdBCBYCIV&#10;QxhpWy5qr/Y+ydlkFEyKUXwchJiuE8HIfITwhy1OwJcUoIw+CmeoQUWggh8g5Bn1jg5DQPhRosPr&#10;W57RiCbDqjYD6HhjHhFaOQdHbSZtoCGBUCUoB/jJHgPEfZ27AaPAMdYHQEwIBIA4BgA7eOztmICA&#10;gD+gQAgkFg0HhEJhULhkNh0PiERiUTiLecLqFpXQQJAgBcixb8UkUjh0DPaSDqaXYDkkOIowfioQ&#10;rklsNPiVDCXWwIms9kRkJQ5Ti2Y43EIFWyUbc+hTrdwGHhpDbsej/gouDQENBUeYmDzza7fBiWVo&#10;Na7ofoIAgEYCZOQkEQYBIJAzHZrbJ5zS71fD6pl/gyWPBZL5QHcFbLbcwyLqGGofAi4SzcwEKez2&#10;AowL4ddr2f0IcKqcwMBd+yun1EQHRgEjZdb81MPYibOoxFof2Mlf7/bjyeincDkeD8fs9CgGAp3F&#10;YlAgCAT5fr9dz5fTYeTzZzteDkvu570IDoIA4sCANGASCAU8QCAIB7/v+HxgsCz/y+33/EGDI/OT&#10;y6h2lqcD8sAe7MCIN4OGwcyrMqDwKgAYRKHIBoGNgypXlyDQyEkA0BoKAwBgGDIIgafbiRNCwAC+&#10;JYdD2NYmh8LBCHId52msUxxAMAzitSZJoAkZxrgMGoVn6GgXHWhZ4nmAxBk2DBQl8AQihiE5HjyL&#10;IPg6CiCmGY5sC+QRQnSd55w8g7mgEYxPjsFYTg4hAzjyT5SF+ZpmEud4Qg8eLvjYRQOFOYICIKji&#10;PJBM9Eoe1bWtfAbZtq29FIIeJ9H0VTgmseZ7JIBL2ECF4UgK5yHHOy5pzKdp9n2gp2nwfJ01eeh+&#10;vq+QGxCCADAJXIChABYFBUB4GAwBQFUnY9kJKgdk2ZZqFB4KZBGecp1HYWhwPbZyJmUaQHCSPIJN&#10;OCgGgCYpLHICgJVYypoGqCohjsBcBiAFQQkyQgwg4DVwogJIuESYRuHGWxCnwG4YHRbSCiON4QmY&#10;bh/gW5BlFKPQQA7B6CGcaRviWN5KHke580SMIhhqShCi+hZqm6cwbC2QxNDcegpiOdjvmqbQJh8O&#10;IGoKEwLAIY5PsphVFBgLQRnGeMePxSDbNxZJ9n8fpJGsbpyOokguA8DAZgrLj4UqfR1nufBvHkep&#10;znwfAKgOA4TAcBZ6uidR7tMgwKgQAwRAcBgHR1o3BcG+nB8NRIlC+RZgmycJiEgeQUhKdyEHgeAE&#10;lYXYIvcAAxCoc1s2YRBOBCRZXwYn0QAAZJMnKDwM3W1AWCyERznlWr4lyS44B4GISIoRJJlkQRSl&#10;0Pgqn4OIwJpoxNlWDA8FAniCA4CoIDoK4hDAK4fgKAoBmybpzifj5xnZPr7CiHIWEoQAuggB95IU&#10;cRynbl5CsMepIDkcr4igHEEowxtD7DAEQfojQ4jjcOgMCYSwQKJaepJZw9x+D8FmOMc4xx3PoIkB&#10;cAoBA8AuBRAuEkJXDuFhNCk7wnxVDDDaI4VIfAsj4DgFwdA7h4AIFkMEBofRPAMHsPx1ATAXgFFC&#10;IYpbUlWA8DOCEbg6XUE9D4FYAQcQvjeNiHERYIhRDAdwd49gARfCaDkDUFoISSAVB6HAKwPh9CND&#10;kOJwQ6R1gMBaGECg/YogCIIE0HILRKB+C2BICIDBuDeHQFQOomRtjlSSZUDgEwHhFBuCgNAVQgAs&#10;BSB0iI9mRA1C0IYeQ8R3jKE4OYCIDx8M4G2AwRApwKGDHYcsekKjvjXG2BgHgcHpoeG2K8QYGkRu&#10;HGEOgdQr1qEUD+CwEoEG3y2mhNE+8KJpTVJadce4OAuCGHEOodwOwQgGGmOYfY8ZVkOGcJkdgHwO&#10;S1UmbsACGANhlEmAUv4OwRAGFkJMbRsRbDGAWF0QrGT5CmEIGMJ4RAYkkBYE4PoIAODmFYIMdLhw&#10;eBhBINcdSKSEBoCcDwRoegsEFG8OAdQOAuiHHqqsigFgGgKC9JQLwVgezsAmiGMLnCRBjDoJoVAx&#10;BpBxCWAIPgaosHwng6GaxqRnjVAsEQOyxkzj1GQJSEpux/jFjoK2ZJEA1AkA+CUB7Pql1lrMTWal&#10;Z61EOGeNQcAeBHitGINUkJExKBtHqFkJEj1mh3EgB4Tgu4+E1UMN0VQ4m3tNL+M8awDAih1ApFE9&#10;4UAbgrFKJENJJAeBbEOAkBA3xYiIHMqRwQdBGAkE+L+jhB4whhCUDgRYdgrNvAKOdMgohYDGFsMA&#10;aSZR6nlAVMwDoRgegqBIBwC0mpOHeGWM4boRA2CQBMBofovxKjjLXZKtcC6m1PqiomqlVoUj+N2M&#10;VaosRyDpsUQkMwIwPApAgA67d876EIrTfW/BBxKCeF0KQXYyxuDkbKiYhYPgTAFFeI+JKzRzDqAS&#10;EUN4GB0Dyu0RQX4jB4guBSO808OADgoC6BhWlOjvgPb2NsWwh1fgHIoEsNIkhyDnG2MASo4bPRfW&#10;aLkYoD5QgRIc5yNgQg7BkCQA4B1UnBhlD4KAWYxRmDEEoOgDgGJz35cHd2qGSEB3hmsM8do7xa4N&#10;HcPofdkg3gmBACBCmVs2Vmvvm2+tWFLD8ZEPsVwthmh8EwLCczIyCAlAoAQZAoWisKHGOMBwOg2A&#10;SiCS0R4aB5BeCa5Q1IVg5AmF6NlvB8RWCFDKEkIYLyKBkECKIW4vxljPFCOFv2OFmDOGsAoJAdgL&#10;R6IkDEEIGxiCnDy4cWovBnhWD4J0Twch7hPCHRXODCssXfqnVWa1WGpj/OmPkaw7x5HqAKCyQkYd&#10;l7fltm/cGy7bDwFgLsZohROi2HeyIbwph0gPAePdwQYxCAbFgMeexIwvBEH4I8OLzDUC/GKBwKgh&#10;lCH2DkFkIQgw3hSIoH4SArRGioF+NsU44gJAO1cskag2wFBEDmBYfd6yIAkAuBEWomA4gcAyvxZo&#10;8x5j3BME0PYIwKj+F4JjQu41kKWAGC8LoHx1D046bkEoFQIjQFmIPn3T+oOCICCAP6BACCQWDQeE&#10;QmFQuGQ2HQ+IRGJROKRWFGQ5ptTsVorFAPceDV0xaSRVtuAIFU/g9xuwAxQnjgAp4+t+SxAQlIQv&#10;J8v+bxIvEwcJc+FyKJBOLc9pxapg2AEqkmbT+qQxkNEFk49hV+z6SFUejBQIsyQV9vt+u13vR4PJ&#10;6vN8PlfsVsN1wOl6vZ8kQeCssE0bggEAWqgBDpNZIRSrpUHp7EUdurC5PKZXLQcrHUSr1rPvLwwZ&#10;B4MMNVHzP6fUanVavWa3XRSBP7X7PabWfqlXskxIlRoMsvs1Fxy7aJuR0AoiG8Lut6V6HjcSANbJ&#10;Fu6keGYRNdy7LVjMSB1hKQ7xRULBjmNEKU6k4DHgztriQ8tngRLhp9ySgIAgFToIxHieJ7EiVZfH&#10;Mdx5nue59Hyfh+Ocg6XgAHoUBAVxLjaBIEgOn50nYeIbC0QoaBIexSkGcD4xTFSClUW4LjSSgEoQ&#10;DAGAEG4SgKIIan0eh6gGRpXH6d57weiAXA2CxjlaP0VybJ0nyhKLKtjKUqyswoJB4N4jBoexPj4c&#10;79yugxznSBohDgCh1HlIqEgoBYBGyVRvNSOJHAyURew21YCgEARoFQPoQA8CqImcaJvh6M5GjGH4&#10;DkUOxsxXBoBGeawIkoVwFFoZYBsq/QAn8f5/g+CQBA8CwAhGDp9B+F56gyCZ/n6foBF2ZgEEgWDC&#10;IIKofBeSxAC8BQFT2irYjMPZQFaYJnFqRB5BkFZ3TGhpWlyChuHUfopB6fgShAedqoMbxwgenwAg&#10;UBJ9gyCx6oWUxagsNpLAUigCT8FQOguDQLggIQaBOG4XBGGgYBDceE4VheGIhKmG4hcYSiQPIIAY&#10;ehekocADALNsrlKWgKDmTQGLQh5yFacgEgQfjPkcUIMEKVQENeOwpiEP46ikigIB0NweBIAhVEab&#10;U/NUs4BHSdoCHEc4FFiXwKmOax/mqdGWspfAAAaBIAgaBZ/CaGIADyMpywzrCHigOASmGbbPIIFY&#10;PgwVJGDOEIO0KixxJaF4sEGEQLH6YBLnCAuO4Wcp0AWFwx70AAXhCARcEfjYCvxiKHgMFArA4dZ6&#10;8wqoRgmCAqCKGgkCAFwThEDAHgde3M9l2faNTh/a9w+IlDUSJoGsbhqlKcGV49K1aACVZcgqN16q&#10;6hhKDOf4siccOXZhmWaNcEtYmgV5AooHApEEapznUZZLneEAOniz58n0AIrD0DtEAGuHismIIVAI&#10;Qo2HEBzXQHAMH8AsBTcCKhnEECUVgyYDEFAiAsBIqBDhkB4DYE5JAnhpEkL8aI2hbiKHSDMFI92F&#10;i1GGA0LwiAJkFQiJEMwAQthPKm7khQlxUAfD4KNCJpwBn7AyBQB4uhLhwA+BwCh8RejCGsQUIYPg&#10;VQ0ihFFKZA4pRVNUKAVIwg1iPFULAP4+Aeg2HQxB44ehKAeE4LqHZCAoA0H+J0QL1TLigFcBkOYn&#10;VjGsAOAQAYyRQh4BKCMDJEQ1B9FEKEXYyhbCFHgDcGA8DPiNE6CUQwroGmXAKp4RgZR7BcCaZIy4&#10;SA1glGWOCS5BgGMcEgHMKoVwmg4T8AIiInxWDDDYIwVIXAegCEiHhOjChCCcA6I8V6niDgPAOAEZ&#10;gnhygSAgPqKwABsMbCAG0DQ+3QmoDiFYIQhA5M7NWWcfgkxQC6EWKYXo8h7j5IKBMBYCAsBHBsGk&#10;K4QAQgfAtNGfU+yCu3n5P8m42xujoBgFsQgRQUAGFQI0bZBH7rjCEGgEI0RxptBIBsfQyBMjmTEZ&#10;UV4ugMhkEjHk1wqxFBmCUD4FxERPS1DbLgWQgh4A7BnJAy4eBGAnE2L+dhqAJALACMQSw5QLgUmg&#10;ZcHYYQSDYHU2khcsgACLDWFIMgWQfgEj4Q6gQ6AY0GAQAQAI3xWuGAJNlKQUg5AkGCNmpxBxMhyH&#10;eFQIb7IrDdHGAcH81h7j7oeZQDwEAHDUFqIQAYA6oGWVoP4OghxUiaFoMUigpj/BMCGDCwth6AWZ&#10;YjP6zVnSJgaCAHIeI+B9DcFMPMCIDx2uyLsAsKAeQMDmHkP0goHQKD+GKJcc0BK2lUGaNMCwRg8O&#10;xNmFQHYLxQiNDKREY4zhuBHDWJAPIWR7hxC2SOm9Oad09NOAmsFQhyggowZ8KodASC+Gvb2p5+xL&#10;B0CuF0KYPCIg1CeH8azShdiIHqDIFo61xgjCmCEeA+H7g9BOAQWAjhuTRfKAcHgawNDwHtX0ywsR&#10;EhoCID8FhnxVCxGQGIQ4pMKEKkyAISocgrhbCmDuz2LWFWcxdjEhQTQyCPF8NQbouREDvBoC2ujs&#10;1LARCqIAB4713hSBwP4TYfRxGfGkNcCoQQ6ALNqCkC4ExmCxe+RAaw2hyg7DEIoGoIgAiyEfgsy4&#10;rBbgiDOJSsxlxChdH6GgLA4zPhpEICQVQx71ENq+AMPIXwkhuDAEQfI+B9jrHauIgg7x4j0CoHMT&#10;A6h6D2FoIMeoOQZX+SsNobgEwchvAaQ4BYBQAjRFAOcCIEB8RSHuPgAYOg0gaHEOqYxrQ4hTB+IQ&#10;OoVTKoNH6FENolBfDPoaTcFLcxiCiDsAgA4BsZbRSfjDaW0hTC0GQGUQgpBUh8HcEQHI8oaN8Ajt&#10;cCgeA07HNOOkdQDQVBhhWcQeQxRJWXIcOkdY8QXBWEEBUBI/RmCjzQZYeY9gAggCqB81gLQMAIGA&#10;J0bBnxQCxAuyNGRFkIhbCCDQWIxhojzHzKcgoMwPADiEdVaosReAcDEI8AhERCBbH4GkLQ5JohTD&#10;oB4YA17MGrCAwEWgkyn0dKoW0eoMQqCCTWu8m5+gAC/EuHJgwItq9VPiQECAP6BACCQWDQeEQmFQ&#10;uGQ2HQ+IRGJROKRWINVsuQdGFFIUyPAyE93RaSSWTSeJBMliCUSZiJo6DEXSyGvx+P0Pkk8Pl8Ph&#10;yLBvy2EvZ7gIYmAPux6P+hQsBgEAupaUGmwZmNQFzoKv6mUIojUCiUPvxtuECCANPw0lVyBMIvuq&#10;3EAP1+gAun8OrlngOIj4WP1WIZxgO+XLDRQ/pIQpRc13DwkPBUIMxUn0FgoD0Jst1zjQuIauY6Th&#10;cHgxnqs+g8HAvH63Xa/YbGhQJ/bLbbfcbB2u55iYoH0ljN/Jo+N7c8fXjYuiRuu5+cdTIAwk8kDO&#10;Ik0xI1fNZvrA/vkejZz3GbAEpHcOsVsALXCEJANmKNu4dyOgFDUzhV9PwAycoBwfhOj6cjkKqfR9&#10;gEIw3g+aZwtEhoNgiARkk4cAEgQ2sCsOT5WBAOhPtwAzCGsVxAAyC4IqEShPl4O5Mlgw5dkmNwdB&#10;qE0NRxHMdQ02kdx9H8NBGJI8nye56G2Vhvqgx5/qYgYBPZJcgJMHgwhKa51Lg3I+i6Iw8DWJyIkW&#10;ShakAUhbj8Kx/DeL5xMOUpZA2NxMgKw4BP6U48HwIgeHQ1wdDEERsnTDKSkcMx6C+J52Smip8n1B&#10;I3g8ak3IoZZKncEQQHlRqTmiaoMCEOwEOOSw5CwL4rB4oQ0jwT5RGAZrDlOQQwicIzrU7XVd14hM&#10;e17YFgomJgvkWX5snC7zwPEuK6AAOxKA2XZlAOGoTn4SA5nQBoFn1YSGC4PISluaUtNxLkvTAiJz&#10;nQeASCgPgxiEfxFDnSq5H3BAdjIEJunYuqTA0BwBhoEwAjGKBzhwFx7AIAcHrkSxSBIPpTuek1D0&#10;TRdvoWogBB6NIPnAdeIIcFYMgGXhKnAAwD4BjiHBMKoRHae1CtiLofhmTBEjCoQcCmQRpnKdTDks&#10;O9UCjVeYaZprYV/p2o16Q5IlkQhTl0OAln4Po1QIqp5nqAYajEDx1qWgo+iyfI4C48epAAUhaAuN&#10;5LgS490S/MKJgWHA2Xlel7NcVpeAqP5PAafK4AKvgFVIDoMH0FINn6FQPAFbh/hiFJ6g8DZ4w0eZ&#10;5AQEotgwfebooQ4wnmMwqHbuAAY8HQzBAcZ3dSiRakId4cBj0HYoIaxuAUI46Auex95K1oacgYJV&#10;j4k5zHQd4St+1wtiIGhNEIMHg+/8CI6h8PyOOYJimuJQ5kqHoWnuWBEHSuJ5HoAYZDADx3nux0lk&#10;wNY+QqBJbe014YCgghxAsPx3JrwwhNB0JQPYWiKN9DYDcFI+BbCMT8a1JoAB9n8g6ktJYAwBD/Sg&#10;sEGQXQRDhdwSQOAVR4B9DAPB2I9R7ACBuGUEA5x4QLIgIwNY7QwhKHm1Edg7AFieFeBkSAtB+D5Y&#10;ubkDYDgGDaF0Igk43BvDpBeFoQZrgdgoBALoUAdHyxnjQ+ONEazYgbCCHMDIEx8i8EkOIBAB4fEV&#10;HuPgAQPw1gfG6OhiAJQMD/GKJscMJGmjpHWAkGYZgLj3W8bcIQMwTiyEoGwXwwxqjPGsOEgoLgUA&#10;eBiCwD4FQKGrb8DaC4t4NRsNaEYNoIhmjejyQ46oARSiCKo1IeI9ABAvC6B8eY+nlkPBSBoAQuhI&#10;jjAUApcxroOjbG+BJR4Ao9gCGmNwAIzRwD+HTEgdY7wBjyHqP9xQAB2D1IFMc5A5BcCIAiBABhJI&#10;tRci8a4CwDAEjfF4IuWFAWpRqoFQUpoPwvCKHEOgcYyBNDiAeA1l5JyBhYD8BoXozwDELB4CMAop&#10;BDjeW5RNXo9B6AFBcGEDQ8R7H9NtKwEAZQmA6DOIwU5oSHJ3AAIsMI+gwBTHNQYuIbRFgaFMMCjZ&#10;FgWgcAGMATJ824DuHkAIEoWQPKsCQP8QIa5EnsJIPxBA4x0AIHaPMf4zxsARGGMwBYwBrD8Hq8qN&#10;Y0hUB+BGCACxJB1jsHiCAJgezYj1GQJSoVhVgUEsNYkiYaBCCkFGLQZAuBDD1BqC8dZcRKCjA4H8&#10;VABCHBeCCAIR4dDjMwDSIAEgqhlxRNiCYDQFQKgHAMMUb45QZAdAIC8EQAxyDqH+PAegAAPgWACE&#10;4IA8QkA/HSYSd1iiIi8GKBcK4hm7kWp0NsUY6gIARHs1GqVVKrFCAZRsZonhxgUAjSQhinwKinFu&#10;A8W40R9DtmAgcudzY0V0rtXgk8FDYi6EkG8HYNgS3OwMjmxGB8FEIEMJUWQhRRi6DiEwAwfA0jaL&#10;iMEZAGQpCDMyRAQAXB8BrCuOiE6wBxDlAaDcNIEx9XqMeBc1YIQIgOGQOEc44RVDmAYt3BZsB9D6&#10;AGCsLQHx3D3luQ0RYYABBiCraVpo0a0hCDmA8uIGwHgDBUCEfw84bwfAAAsBA/x2jxACN8dQ/nk3&#10;4ucN8WYhQLAVysSa/xsBaiNDYECMOP8+GyICgD+gQAgkFg0HhEJhULhkNh0PiERiUTikViy0XTPK&#10;5+TpZHAHSh9bMWhjpdQMFZhCj/iATBYBZidcYOBr8kk3nBPOggYjXnEWGodC7Lcbpdq1cE/pVLpl&#10;NiBhPolWTOfckKo2ASYP7ep1dhj2e4DLB3ETFbtVr1ptVrpQNBAGQxmJ5iLQ/pgLHBstkGWqNNhA&#10;HYoveDwmFw2Hh0Cf2IxmNx17fT6fgjI53BwIfjNUjdtQyLYjcLwfsROZNAZ6NGcx8VXLCCxaRIKx&#10;AeCAMcTwejMS7xEIed+r4GPXrKBhWQIUkgfCr+YyYcwIzFqeb1DStW4HbzlALgdT+bDqfYFAQBFY&#10;YAsFBIGAAmD4AB4Mf6yY4BXrUlnB/H4CQKBBeI4bh0GoTBiFYPAwCwIPGAKmBEIg6nSeh7r2vq/s&#10;C/MLwxDK1MVDUOw8xwtDeS5YmSapoE2doOg0eaujcRQPlKYMFomXhFnaGIVRZD6EnMdAGG2cQDnU&#10;dwAH6+6CG+dZ/l0YwImkcbRosLgehiUhhmeRgxH2MIpnLHcvpua5vAUIY4gsfKbIoAwBgAU4+HmI&#10;AbHahxzHSBZwHKBDsgAdh7H8bRwAYaRtAMcR2n6eq0TAm4LAiBooh8F5ZGAaJznjHVFoIC4GgWEw&#10;PAuHAZhIC7agaA4DAE8YKgkB4NAuCIVhQDbECyNZKlkZqfLYTo8C4LAoBxTNhWG/MOWJY9kIaTJT&#10;l+ORIlaVw/ngH4bHgrpaGEBovkSCaKB6FABlaRRvAGAcj2ShZznUAocjSDh5nxc6IDGIQbE+X5lC&#10;gHZ7k0PB0gDGd0WPOoEhyNQLnofCbgUAoAjIIoBg4DB+m4cQCFuZZ/HGeMo4Etj2AuZ5Uj6hBgmM&#10;a5UFqZJfGkbh3niep6n1RSmAHgADgIAYFASA4KAiBgaBADIahaEgfBwE4TBIDNiDkQBSkyXBjr2Q&#10;4yCaNwyCPj2t64n9ja7sEvmaaZviEM5HDkKZ7juMB0K6ahsgcH45AkikZkUMJ8jEKhz7Cgx+tGII&#10;3A0apwPUiYZA6DBynkeYP4Qvpw1Tv0wH4fgAhULoOHaeU2cpY4hheEhZEyOCHcae52HceZtHEdRO&#10;FMX5fGmbk0Y6hwLgcBgtiMGtfhwBACAIBgFgQCQIAWAoCgJrpPlSYY2EeVOqatrGtc/7Hsa/7PuM&#10;caJqnCH4zEaHQTAGVxGG2rp9n2AQeDKEJuHX26IA0CIAF6SB0AsCmFc+HMRYHhQDAAESQA65QPEr&#10;GIJob7wl5PdMeZEAY1RtgPCgH4BrCWAkkDAEUGoMwVggGWNkcQuxjDVUsPSCBFmbABFaIcMwRQgA&#10;tJ+OgdI8HVQqIaBlUgEwJAMhWQl5z0HpF7DEEQGgkxCBgiDE1ZD24nRRK6Nwb46QcBfEQBcBY/jN&#10;GqK8NgbYFG5gMH4YsigQQTgGFOIobjy4zNgFMLID4bRMwbIsBABIARrinG+AY88UiLD3HwAMfI+g&#10;AjUG2BEVwu26kHKKP8Zo4h+DxHxG8rodguBFD+GwJ5CBqjXHIL4Yo1hUi9GYNocyfZCwPR2msAS5&#10;QBuAH6PofsliFIzC4f8TAgQuyAQuKAVQww1iOemWwL4QgZCWEMGKX0zUOxQmdNEiY7B2jzBcFcQQ&#10;EQCj6i6Wof5LBKCmA4IAUzzCLCUDWPgLISm3NhG2N0CgOA3RAJwjMZIlR4gjBAb+aQAB6DzAOLEX&#10;wFhplcHQPJP45QCjvHkAEdg8x/y2McEEGIJRaCXDeQ5yw/RxDlHaNMbY5BSivGMLYZo2JWGDAZH4&#10;GIIQNAoBGBsFQJqZAnA2ZcAypwCyFH2L8ZA2BkjPi8UUdxtQEhcCgDoJIQAXk0ATP0x42hvjoBiF&#10;kQhewdAuBELsTQcqoVfMbNCsFYyDDgHEOuK4iAWgbH6LMSI3DCjXG2BBIABwUghHyBMCI9gnB1A4&#10;Ncc9EgPATAEMISw5QGgMHy34D4UQQj0H1SkiQaQiAGEIHEbUQR4DxAMMYaQCRqDhAONUbQDmWD8H&#10;szRTLDACDTFYIADCpCfi/GINYXgyRrC5GONYcI6R3WpTSQw8QAgMHvA+BwCoHH7AfZ8DIFAHghA7&#10;BUAoBQB6yPcHWO4eQJwnB9dsWoGsIRgCdDpde8xa6xXniaPkfL7B+D9FoLwaItheDPFsM8bA93LC&#10;DC+PUNQVh1n5FeLkEQZBJUSIKFoHY/xJB5HCwBsAMguGgHe/Qm46xZjqVSPZZLlgA3vACkMAwqBZ&#10;geG2OMAIrhnWLe4HIKAPxBh4CqXsWYuRnkLBUCUDQIwRAXvVV8eA8h7AvCmICh+HC0hOBwCoU4kA&#10;1Y/ygUsgIIA/oEAIJBYNB4RCYVC4ZDYdD4hEYlE4pFYO8Hi9UWmFosmO1nM7Hg+H4/YKBwIADKSA&#10;Ccy64wcDH5FppDHq9QMKi4G3o+n/CAiCgAxkw5AsE5nNaVS4OMi4I3C75NTAAwkg8BWJXhVK5CXk&#10;8QQrl4E2e3381XEBnS7QG5ng/q7cblCBcIAyx1Qe7ne75fb9f8BSn0+n4QTIjGg2nJfDERBok0IY&#10;MDk8plctl4FcMvm85nYkdEOqEusWIIguARqKHuKQ0ARGHAANxc8QmEntnoeRjaIWa3p/CjQRwEhT&#10;c3txXCWbhIyG7SaYskG7h2MnluHQ6gU3HGA2Q1gYymmEF81Xvv+P54QCgOBWWpD0IA6FfR8/p9fQ&#10;Zj0nlKvmdjMcyDJPtAUBwIiTMwLBEEoiGAmj6bZ1necxWnGA4EKnBSFDIQoNleYwCocXJEHmGgWn&#10;bDCFjYRIQlOYTzKWQ4xnoMwpHYv5/xca5sguRhRgeWJoH1E8BAGAIAl+TI4hmFwRSFJsnQwQpIlg&#10;QxTl4vgahWEBgE6Okny9L6/wPMExvQC4fjiFoMACWhLG1MiCD8TQKEqWIGIcJAYH+UpCnDMYoDmE&#10;ZhmxC6lhoEACFySpuLkdR2gSXpjggYRqn+Z5tAUbZ0M1N76FmSQ2CEGwUU5UlSr4VhZGSL5DFHK8&#10;sy3LtTVlWaDzFWlbrkCwfDiBICH6axUG+AYBxdJ5dGICoskOBaIkQMJ+jEKJyWHYr7H4fgAmEZgI&#10;C0QoHn3TaukcMx9i4Jhy2GhJwHIBZ7nyAJ5nsf5uHKBBVFyCRlm8faSVxIcil+TQ5BmFoQ39g+EI&#10;QbxwHUFosEFV0tS5hOKSfW2K4wh4fiyQxmG+cxpk8dQNAu28wIGComhAiIEJS6B4SUrcBGaaILj+&#10;TYGGScB+n9aqugEAIAAQA5/BkDYDN+aRzH0fJ9gFnoAIHqGMwEBgEgMaJVD+DAKgfqmv1kEQijud&#10;J5nquUsYlWOwbY+eL7bthOFUYI3kcVcQndEjqzeGwvBIbp2uchwHAPNZEnWrJ6Joeh6gKV5eAkZx&#10;xcEghvpgdh3gEd55xun5+p+dp66nuHSIoC4HgYUJBDAHob1H0vYScFolj2bx2niuQYhODpgk8Oth&#10;gF2PhMBt/h4SZJnG4IQ1EgPIrn4OgvMXN4jjUEpmHCfaKCIGAAFSQpwIXa4BHGdADnGdp/k+VfeG&#10;sfh4nzn3jfmBwEAMBgFAQBoFgQDIJgOCI7poYBR9klHCOYdYFAIgOCqEwG4JAQgXfnBNAoSgyCPG&#10;CNQbpcgRAaAoMcUYeAGP8gpCUpjxYTKzHCOQdgKgqCACACgAgrRGqLTeIASwJBJi1coQ9oAABHBi&#10;H+F0KSfSCCsFsCIS4sx/jaHQP8eyQYUwTBgB4DIVwjg0CiEsGp6gDAFAIAOMEYgDAEjC8GKcaUTi&#10;cFaMMN4ixUq5dQMwVAfAJgRTtGqPRDoUR7TIPYew+QKhCDmBABAARuitG+pwOIigSiiGC9oiz9QA&#10;BUCEPQZ41gHDPHAuGPzGAKP4BqCkD4TQfgvBYCUDYJgRAYAaA0BMn5ZJvGMMsbQRQ2iSjkAyOkdo&#10;8SzmAAAgIIA/oEAIJBYNB4RCYVC4ZDYdD4hEYlE4pFYUTS+jF82XAskC9x2NHTFpJJXu9wG73kBH&#10;2/QATDmHHM8pdJZtN5xOZ1O55OQUBgKEgeCxyJw+XSaOSGPxZPadT6hUalU6pVYo5XO7xMUT7PQs&#10;DwYzFQfAmEQZVoo5nQ72W02+vmI1nK6Xe5HS7QPQBUIw2OhoJSOPhaFgoDrRh8RPYE/sTjcdj4st&#10;Vyzysf06bCW+kCanNiG64Ai23CDI4BIW7HeAF41H86niAn5Lno+X/kNtjwmCgQ7Xs+NvPAQBQIPx&#10;QISUQhgRqYDgWCAhQ9/0el0+p1YoOCigGm53ZOq/YbHZbPv30+n2jkyt0osWI73o9ooFLAbigPTm&#10;aSX1v1VMX+/8/6bhEI48A2Ch5luRxxAIAjaogex7AKaRsgcZ5vH8ZZrAgbxxgGbx1gAep9H5AESN&#10;sAKCCCGITEkPAsE0VJgkqV5hH6f8Gv2AYBACGQRA4IYdBSHQWhGvwSgSBIDRLJUlyZJqLCkMhHly&#10;ahup0BoEAMZ5VD8DILAg6JAEeVxGlUXx/RunAhhgExNkIL4LvlJ05IS/s5zs/wtDsTRfmSaZekkc&#10;oLglNCCHqe4AGmbQHlEWIImAbB9nofc70oqwFAOAorh8GBGj4LQD0wfZ9n4NpAFGUxfGdGtCLQBa&#10;8ggBoFB4E4PCCGwVCWIoYAkCTx0rX9gWC6ZBkcWBEFUXielEPwvimJQatsVZZmUMBClEqYNOYWxM&#10;jiEoQgxYUSzrcNyLQbhvHQIwzEcex9nuCgIVYeJ6ACdx61ZcqSAGAIA1W/4WgyChtHUd58n6fojh&#10;gE4miGGIXhYDoHt0DwNAoAoCgGhFRH4Q5LFoRJT2SqQDAGAYdhMDwsCeHIdBiEgKgmBoGgYBN85t&#10;m+cKecx0ngEonj4nouiAGZMEQMLHHYdh5BoLRCnWeR6qsE4NAqZxXD/nLq3HrOuJyaxsnIOZGFWY&#10;xqm+fiB66nQRAuCZRkIMZOFcYRaGGaR1venoEuEFgQgyGQVA+E4NgqGAVBAFwVA5I4DqsVZaGSUx&#10;cmWYhoG5dsRoaBEFhMDgKhWEwNhoEwOhiFIPhaFIOgVS+1dd1/YIcex7nyFYnj8dWoJ0LYfBkTRF&#10;DExB8vMKY2EqX5pG4xxKjiKwwU12LG636PqIiaRrHIRJMFmyZsnvUfqogCTdG+XREwWAZ8HwfZTl&#10;cYxJlYX5vHSdyWsYhuMAEBjdDKI4bh/DoFNEo7R2oHeQZ8dILQUAdAQlgBYCQDg/B2Ch8MFYLQVV&#10;GP0IIYhFjPG0OQnQQwVgiFkJ0ORiBkDOG4EUNYkEzmPAorEb4uREAChtBcqL04cQ7IKYsbA3BziM&#10;E4LgVIwhnw8IM2wCQzxWh/fQQgeY9B8DTGwOISQoReC3GaNhtA/gJAJAQGQKAPAnBEBiCEDi8DoR&#10;IjZG2Nx1kbD/DQH4UIpBdjMJ0B9WA1hcCHMQFgNwllpjWNscIAY1xWiBAyBdL8bycQ6kdGwbA2xy&#10;ijFqMkV4vRnDhHWPB6j4wEBzC+EYN4Xgir8RORArA7x1tKBSCYDSoACyRlpLWWxjhejCGoE4OwmC&#10;ejwGGJBi5pipSTHMDMLohiSAQggbNEULyLI5AEMgT4dgVAnA5Lci0kJtRuFuLsaAko7DFG2OMfra&#10;Umo6ADOpkoAiDInB2CMDgmRDhjA0BgCM3Z9T7n4foD4Qg6DsN6ToZwpA9gnBIBkqYixLi1EAKEW5&#10;EYYgKEqHQLITAjgxHaO4eYVQ3CVGUN0ciNiJTSGKJ0OrqQOz9IgQEIA/oEAIJBYNB4RCYVC4ZDYd&#10;D4hEYlE4pFYtF4QyGc3EanVyume2H4/n/GImGQcCw2EgeJBAGB2NRKFgqD4QAgCAAeCQQDQUCAqE&#10;gdBQMBgGEwkDZNS6ZTadT6hUalU6pVatV6xWa1DCsbUstWW1qczlIexOJAzVywdUys2G04cTByK0&#10;ieSyGAsEIQ+Xy+0koV0gE8t4iAwEAmQnzuKhOG63j8hDoE/sjlctl8xFGs2XKo1mxlwxms3HO7JJ&#10;JYgFpSMxYICGLhKKxOHBSJA0FQrQ8zu95vd9v+BweFw94jk+uT7bacuEgbB6OBRVyAX0Wy2y4YWC&#10;QIA2WpT4IQ+FYiQi2iGS3XJDgMBQG3VmhQkEAZS2k13GwWa2WCx2w3nGdQUhGDYwimHgiB4FbiKm&#10;ycFQbB0HoMf8JNQXJemkPpKFca50HahAbg8DA4jEJQliMGIApzFCcwhFkWxdF8YRjGTfF4YZqCeO&#10;pMKcTY7iyLQoh2q4XiiQDSHYhY7isIY/DkKKKDOO5PFIYJnIcJQWhKVZNjepY2j8URPF0ZSIkiNg&#10;qDILggRmiUGTXN03qydJ1Hgvp+gcBgEAgB4FzhPs/TgfB8H0R5OFwXBlmwdR2Hie6+guCgHheEoN&#10;j6NAmg6DYJz/Bp7UaaxsHMBwGgQEy0U2rJlmgbogDQR6nEBSw6jAI6rhOJI9HId55IQAicGmVY/g&#10;8DYKIoKQykgXJpm4hxWEIMokiIF6KHOdJ3ioOJMGgbxyooBIDAIYxQDwEwRAxU6DTbc91Kivh9ne&#10;eJ7IWvCbXXet7XuihynOdw0EEUhfGebSI1GA5PD8LolCEGF8K0cZynaTZVGEVpeGYcB2nihAUg2C&#10;pHDsK4dBmEoCO3c76nGbxznaY5lG0Z5rHAYptHEgoUAsCQRg6C7ZA2C6ajmSJW1fWNZquD4hjqdh&#10;6nuhAHAQAxqlgQT4vmiYXCWPZu4whYOgmBxsFqQyKH2fZ+DCPJPFeYhpKWHYUBAWpNjiAr2XPdOG&#10;bwhB7HsfJWFmZRQloYpqnKdZ+H6yiFA6CIHD0MAkikJobAGw288ty81neeB6h6MBFG/DiLsMAI2C&#10;gHpCjqKsVcwpZQFSYQ5kqV1BH4wsUEoOQrC8Koezgdh3HkLFsGYbhyH3xDgDAJQckqPwt6NpGlaY&#10;g+nahqWqIiZxom+HozkahwpCAGBRkQMiKFCVZhjURpUqiWpHDWIAdBTuyB9ZexqGscZFlCXJgDNG&#10;0Owei8SLIrBgCQDgkA6BWBoDAET94IQROAJcUYvQ6CVFeU49gAhFBnCgGYLwQoJEPHgPEeoaRAij&#10;FsMgaxI3EkVNUAsXIlw4gmBGuZGAsxdjPDmI4VQ5R3jzQaDgE4HxeihDqVcEIRA7DqgG01p7UWpn&#10;yIiFINYkxcn5IcK0QwZgkBCBcRQIgYhGDHZgVEQAYgkh1DMEt+sL4RprHoPQfAmRTi+D8J0WxV4N&#10;hzCuEMMoWAfl4L1HGQ0hyoD8cOCkJQexzDyHoVQZwpSzAjLTIggwlhSC9DqJSDJUAqg8BcJ0RIZH&#10;KACQaQIf4xhljaCsHcTI8VBIQJQAsbguhEpCSIkaKD1optVIYJkUYvg5OyIcDsE4HhdChDsRQerf&#10;ARBIDyPQfQ+iohdCWDcTAfQuxvkwi+ao/ArByEwL0/JpzIHyASJcOoWAnBHBnN+eU8yHDYG2OcGY&#10;XRClXDiFYIQhA5BSm+O4dw9AVhTD+PJRpUQLAPAYM0VIfHsIKGIMobIUg6CYHqPofaLkVj0GQJSX&#10;SRTSy9ilRMhLmh6A4C4IcciiyFq9ACLgSYbgcsiIoJATIuA9ifFoVQIgNAUCxEoGyb09EHiLEuLQ&#10;QgoxckjNQZcowAgvBKBwIUOAUgGALARUir03xkDNG4EMNYkCrgQASAcbbYQFAKAPIcQAjhXCLFUL&#10;4qgDQDgGGkK0QAFgKG6OCMwaQ3wnBuEnLKaxTScABBiCIDYJSXjwHkPVQ41yoikD6GAKISwaFUCc&#10;GwSgvRmDYIWMcT4dgXApA8QsTIpRfh0EmK2OBCQZgiA0LwUAdSigFIivod4OwuiHHXE8qYagqg/E&#10;WHMKq5yAgIA/oEAIJBYNB4RCYVC4ZDYdD4hEYlE4i33C6hYV0FFI5HYKVyAMkkfS0DAWCI9KZVK5&#10;ZLZdBXu+H05HS71AqWGwmW134/X9BRAGgqbjERRyMhLL6VS6ZB1YtGUX0IoqbCVWgzISiKMKrXab&#10;MX0PTAimu4HRVQFBGusUGHAuEa9HH2+36RDGjGY2nHLgqDwYgTESi+Vx9CFIq2IbkkrHy+35KyMM&#10;RMrksbQDl6Wg0isEQp15CzeTx8hjyVoQw2S2SQb0nDgOBAGsUWah6ORPFEenlyfE0s7inDuWiyUR&#10;1ceNCoFP+Py+ZzYWi04t0AnFrzo8Uh6L1GizL1u937is1wzT91HE6Xc+MdrtgWSEMkefC2BgMBPB&#10;95Wg0ytEQn1w5ZJDcKgxi0ID8QOghqGwcgeDERR9oGrxsrYty4QQgo+kQVRHFgYSXBiD4MlQSA0g&#10;4DIJIWf8VDuQ5UEqWRipWDYKAgZRSj0CAHgUpZRsQNBGlQhYLAaBZqFgQQFgWA6ChkKI/myc52oc&#10;OQrCCQY5CmjwVCUPZwnceKqgkBQDmyWpDAUBMlwupTkzXN03oWJgzkiX5om3OCGjmLIhj+NgngGA&#10;a0zwuJyHMd0iAQB8dUGNQ/lEUJcmUlYDgKAhfEwOIYBWD9B06ghHE+XI+ky3zjwDAcC085hBkgWJ&#10;EFQXblkiNwrDILTCwQcZynaGQtEIezGpWHYWBCVxIDUBgGASiNCncGArkCe66I8BgEAMZZSj2DwN&#10;gmpZoGocIdjIRaHEeN4qC+KQdjGPZQFeYhoocITJFWR40ARayKEQS5aEGUL/qaAQAgATI7i2LQoB&#10;zVSVzbheHO8FAkDycZ4Hnh6C0oAhgE0OQXBSD2Lo6eyZD6RRWFSX5mnee58oKJYZBQNQvCIF4UA6&#10;CIIAW741D0UJQl8ZalhuEYOF0UI6gI2GQwOXRfmkKI8k1AEBQJA2lqaIwtESYpvL249Z1rW8LkfU&#10;I+VJSbYF+TA5BeFlOI6JIwEaYRsG+lZKDmKwwirXCmB4KxCGecSzoUA1AiGF4TFuZxsIcDAIAaYJ&#10;PDoDgNW6iCBH+XxiGqKY7kyfkVKqEoNgqYZQDsBoG2Xq6JYb1vYKUCIdjcfSfdgJQZBOVbK9iiAt&#10;jiTBYGOaiHYEAAMAkBw5CyIg0i4ITlnOdJ4BWKg/safqqlYQwyiSIQX986xpmucYcDCRLlkWM4oD&#10;UMIifElwVCSPJwnfi2v1pW2+u+eZ5j3BYFAP47B6j2JWJUOgVwwBUB6SsRgnRcB/E2LQlYClKjDE&#10;8HYFAJQNFLFmL4Z4WQ9CdH+S0DryhcCZDiCADoFSKC7GENMLIexOrSMeU0F4IgNiwEkGsCwFAHPx&#10;cwhGIURSJgLBwGwqoWD3grBEBkTQsBijjHYPApYqBBBiCaEYGURXMh0RaqRGJKgxhLByIsOwVgDq&#10;UKqMgZo3AiBrEhCUroXgkg3EuH8LsRjjjVGyOUGwXxDnLDgFEHwhQ7mmImLhOoEwIAMBkC4EKgFB&#10;NXiREo5rYH9n4FKK4YoZhFCnJWBoCQDRjikD0BSUpKxcjFGoFIOYmCXB1T2IAN4USlvkHEDwu4/I&#10;iEeEKGcJwcAwhGIiPJ/4mRUDAEUKIXI9j1lKYGAAI4NQUiPDuFcDwHAKR8Ie6+b04SFSXKWzcBo2&#10;BbyDIINwbw6QghlEYO4eo9yXA0BMB0X4oA6gCn4+IYQxxsBMDkJUfroiVTTFiI0NQQwdgqKqJwVY&#10;ww3iNFSXEEQFQIDTFmIScRXR0jqHiCQJ4fB/UGK7IWQ8iSFj5MaOIcw7QtBzEyNYcw65phkCTGcP&#10;QVwCqVaXOQ5oxBOB1Bi24/AXA8CbFeMBeJKhNh2C0FoKRxSWjFLyEgNok6Sx0JSAwAwBRkijD0CA&#10;D8LiWjZG4OaQIiCenKJSLkSIbQagwBEQUnxyR/mNH4KQVgxhCiiFuPUfQ+yqmwAEGUIwNxD07p6f&#10;ajpDZwWPsfUAl4QQWAjFoJwOJCBcjBGkFUPImyfVcI8AMy4jA0hRDMF56LrR0jrHkDMjQ72RlLAo&#10;kQaAqg+gRAiAwpYXA4iZFeMcaZcbTABGQJ4O4KgUgcskUwJgYhHC/GsN4uNKJESKIMKIVQwxMCxG&#10;IWUc7tq3EIDyF4I4fA1BNp/Ek5yEy2lvPwDgLAhBplmI8Bkvw3BciIKXVYbVWKtUmJWCoDoFxcCa&#10;DiBO3pKxnrgB+GYRloyVgWL8BWVZBB7j3H0TIfY7B42CH69orwGgHAMEkHoLQSQgAuueRGyOL5vW&#10;UJcEAFYIxaids2Qd/w9wlBoEiM4bo5C+AOAWM0VAfAJ4ZYuLmGIUg7CZLiJ0PYXQsBNBuUsKQaBJ&#10;i5GgNk5YWQegwE4IsMmMiXi2F8NEKoehNlxBeCQDYwRPh2GQM4bYkRSC9FwTu0hDwXAfAwMcVIfG&#10;lglCOHgcw8R6HLvghU/AHAhB0toPgj1F6M0bKWLwYw1QnhyEuVUH4LgSCLDmFQFYJ7nEdEsKUXwd&#10;RJiuxnV8LARgaCFDgFIBqys0Ywl/r2I2NCW4mAWNsXT6SGgeCGHQdo9dLEtEkHEKwYzCNLD4I8Vw&#10;jxUi+LiEkGwKhWCSDUUsHIUxBjSHKOk5YFwJgOG8mbYBLBx0vBsFsQw8mWNLxMAzY1/mQg9CoIMZ&#10;xNDljYSOB15J3xgDDGsEsOoliVgNq+OgYQjyli0GENIK4dmpFeAYpUVIhwzA+B2ClgU0yGDSGqOI&#10;IIZxGj4J6+Lk4NgQAZEyIYMYJAQgX3iRQgKAP6BACCQWDQeEQmFQuGQ2HQ+IRGJROIiUjHhzPJ6R&#10;SHN5ZIULhYHws6IlUJdXsSOQoJAsEs9VH4KBMGyubTcpGpJrlnNmbxARhYJNJZIKfwknmZIrxpNu&#10;jxELhMHN5aoanytsNtzLdftFnuBzPuBAcCAMZCANF4qD0IBAF1eOPR6PcaltDOJ0u+4XuGjMSBxh&#10;KQ8XzCQkpUpc03CwpQnwvlQmDXFw82HlQJ9fsy4LxJm8cjUS3BGp5dH5NLLJwiyAMljkVmInjsgj&#10;wVwV8vl9rFcM09plZOZ3PKHBAEAeWghwO54v5/6mIioOhdDG0okIdioBgMBc7ud2CwJ/d7xePyQw&#10;UEg8uN4PPCJc5FcvFYewtfMNqk06pfCG8pj9DDqKrypsLI3kwWRkmo7gFAKAh1mGSDCDKPJPlMX5&#10;mvEBwFgQZ5Tj6DCRMm8BmmkcBDk0WqeJ8iAHOKOguCKL4pB2CgJJq8hMFEXg5ksWEBJWBYDAKTg+&#10;i6JwihkmxynOd4FgUAwIAet7nDWPZQlAXplvESI3CsMgtB9HwABcJo+m6da9KuJwbhWUpHjOAU4K&#10;ONxAlMTpbmNMKCycAgOAeBp2Hqe53HsfCHNWK4hhkPw1CeDILggcrgFyYJpmqsBpm8dBsnAc52Hm&#10;eyjgsBoFBEDwLCEGAShwF4SB2GwTAQBACzzWijvBWtcVymzzvS9bCCGGgTlgSQ2TgAKEH/ZIkjCR&#10;phmwcC4AqBgEnAXhF10hw5EMVLfGG8RYkSNAiB+Fi4EiUJdj0S5YvEBIDAIYxPjuEwRgyyZQFSYY&#10;3kkVR+H65qfhECwIl2TQ5AwDAIvFZJ/hS9BxnijdsIMBCylkRo1B1V4A44hxwnGdg4EAUZhG0cJ9&#10;n6foAY4SI2imMIsB+yZOFMYN9lXLUuS9MDyHMdB3hUKZAZRlSrgcBIDmSUg9A8DYJqOHQqEGaJyH&#10;SiISAmCBuHaeFdE8PAuCsJ4b45Y6GoEf7wGUZxuE+VRhl6aBtHSeh7BRgYHgSBCCgxrIxCuHwgOv&#10;OHCbNifDonW/EcXxdePU9i+BiEoOmAT46AIsqFmIZZtCUNxJ3/gCnjmKQgEEOwqcYgpNFUYI4kdn&#10;DvEeNYpjMLogrgXJiGoKQ6Ew8QB44X2DBoFoQsIRxOlwQBOlqfrmMIClplYRY0BqGIRvEKo3EuWx&#10;lGrw4tiGGY5DCI4UBIDSHPATUKkETpbHie58oWAWOCsIIZEuQAugNd5cBrjcHMDgLohx+LJO4ltL&#10;qXzys+aA0JohhAuPjEyIUMJNhjOcCQ590JDiRAMGYKgPY3RwjqDgIgVA0VOHlE2HkLYWgng5dVDO&#10;GhC3FQ1hwgJxyvi+AnA4BYZApg9P+AIQsdI6x4g1C0IUdqny4AFO0NoWAgwLAVJG4sVQuBlhhEAK&#10;E8QSgZAnFWJYNpcBtqZBkFsQpzHRHcFuJYN4PgZGhKuO8eA9QWhRD8O9+Z3AXAfAwLgTYcgHgOAV&#10;AkUgvA9CUR6j4EAFwJA0BQB4OgXwjgtOgREfA+B9iRFALoRIpBdD5X8RQGwIgOCsEqGsCYEUbE3j&#10;sPUGQVxBjqYidxjAUw0BedweQcA4x1gvloPwgZiwzGtD8G0KAES3EOG4pkJ4cRLDgHSO4iIJlTDF&#10;FCHgBS7h4jyHsFQOIlxjjWG/AgwgIpICIDYFIJYRQYQ5nlDiG8857GpBoFIQA1xzDsMJFAAQ5VrE&#10;uAOQthgTgziQF8NIbpcH7ABF4JQNwNwZx0cQLoYI0goh3E0eIEgHQKjRFWH8uEbAWhMD4OAdo8Tx&#10;RvjjHMuAgxHCwEQKoXh5Q/BeCOHcNQTTuCmFeMUMoiRTniBCwMUAggwgrh8AcA4BVjEUFwL4aIUw&#10;9CbLgDlyYvBRh3KOPkfQ+wfhiEYNMbg5TuBfCCDQSwhwwHlGYNEbwQQ0CPjYZNswIQMASFrRIDwH&#10;AKDRGoOEWguxnjEGkNwZQ3ByScH4RQJQNgUiqEiGpsptjcCxJ4INAw3jlFHDWE8HwgA4BQb0AWy8&#10;97VMTnrau1xTwghdEUMobY4jJhuCcD4Q4egrEOGKMgbIRg4CTMIHwMB6A0BMcYM4aQ3wehmEaeJc&#10;gIhbCcDkYQJIXBEjCG4OOlscI5UWKOH8RQrRGCuF+eUG4KQQC+csdwOIhxUCaFiSoxZqxFMuC2E4&#10;HACV3FwEeKIXYfBLLsL4HIKoQRBhzCmUcPYiRViQFeME7gUAagqFKJMNR5RgjIGuEsOAlY2ndASW&#10;UBgBwDDrUCYQVohgyhICEC8hw+2UC6GINMSSORiDXWgQcCTegTQ/BaCgDoUwiAyByX5zAA7X5NWx&#10;a3J2USJWxtnbUyYNgPAYF+KoPhEQVhLD3SqlhVwH4oGyVUBoDG9sTHaO4eYJAmh7H0887gVAcAsF&#10;CJANBhBACLFcIsVovjuPBAC8MOTxXjlXvJea9B5QOgSAeNgWwhSKSxHwbisA+x7D3H0Ok9YnxUDC&#10;FaMYaVeCCCrEMGcJIQgWmTDGHrUAvkLl8A0BIB0IQ+SFkOSsXYwBphQDwJk7gLAMAUGSLAQB5RZD&#10;AGiFkPFWMpEEBhIAYoqcuk/xoPwZIzRvVOAI9cEW0dxOMyhuPcxBwnBoEi3Epxi8sZay4REJIZBH&#10;jCGpQ0vghwyhNDcGMI7jA6J0EunfOud8857L4MwaA3gfhoEceIXEcAe0w0VeW896TyATJcOIXq1y&#10;FDDuAJkUwvhnjjHQoGUi/l/D+rCPyUjRTugPAQAYbYthDpNoKYsJCzBhjXG+ZMSDLgyhbl6RwfQ+&#10;h+AYCCHMfLKTJ6EHOLwRgCwF85O7svZuz9xitEOGYJAQQXbn7F2M78xeydkDeIYU4nBZDFO4OQXA&#10;iJmAMIcHsR4rRICp4wXtyRgBQh2cI4ccg5x3AraFMQ8Ji87Z4z0ZMCYPA3j4lKc4KwPgXiXEEF9W&#10;IBijjkHKO4GAWBBD3H3Y87wHQJ6RFrpQg4jhNi3EOKIXI9vSw0Ggh0EoIQLmTCOszHfPzFgiAqBE&#10;ZgrA/VOVmSsIQXREjJG3d45wuhJBuVcCY8XWNnbQycGEIwNhKCCC92f8W5yAgIA/oEAIJBYNB4RC&#10;YVC4ZDYdD4hEYlE4ilFKvTuk1fFIou0mbh0NRNDlyv2kUjymo5DQQBAG2VihAoEwbK5tD32/H6KC&#10;We3Q8XpN4aVBwLFCkDRQoS53U8BITj5SooMQ+GSwSRuOxuJQgCwSCAOBgLLpnNYaSzOkGA0W5Uoh&#10;WBUrEiaoK2286BoXUNOn9br9DDmUiAgjsVL/ByOYUaxGu38PCVWhjKSiEL5sfEgrkeqF9j4QmjwW&#10;S2UB3noUhEqs0Oo1zptdCQ8EwgyVQewcDQTr91u95vd9j4Ffd/w+JxQAm1SwDgj1Zu8iZMoMIc+n&#10;0/A0Qjo934/MeURoKVIlDXxoY/X6/iSaEixWm3ddRKNSJs//ox2W21kvWepV8zXceZ7PIgoAoIBI&#10;DAIBADLEAoBjYKAeDiMwlADCiEFIVxijORRTt2A6XF8TA5BgFgPoKapsnIHQxEUvkBImCwGAUb5e&#10;EU942kqW5lmu3YlhsFRVEkuiVlkXZnCyPpPN2PIwCQPg0CY3w0D6UJRl2ZcXJuAwBgGVpEDMIIeB&#10;VCkCSxMszTPMzgzRNc2IWRZQFyQBMFm3ZND4LYtiYHKIiGLRDmQbxytcaZUj8EQPgtNhgmMawnDo&#10;S5+H8f7HicGoUlOSbxoIbxwHUahsnGaBunKZxqHCeR5nucZ1HccygTaiYHgUA5plYQAJgksyDHwf&#10;B9CGxRoG/QTDwMApSkGMQjh+FqEV4fQrjkTJfGebNJAADAGgUEQOguDgMAifB8n5SZ/nSdZ4nQdh&#10;4L4AgBAHVx5UjSbDmiU4+hIEILseQ5NFqQhPFu3YGLEaBVD+DIMAgihrm0cwaC8QzdhmEYNmEUo8&#10;t8IwvkWYpsnChYsiGGY+jSJhAEsWhWF+Z1JXm38tAET4/DAKAjhlWGcZznSpTVnefQERk4D/Obdk&#10;oPIsjCJ7SogOpCFRlBiNcS49C2LwnT3WAjC9jhtY+w4DgGAQVgyCh0nkexynkoOfseRIzCcNgxCM&#10;hZtG6cwfjGRh5V6mwBQoFgPAuWJJjaCwLAeiJqGuce/ACFQUA4mzqH4IgykaZtQMejyQJEx5eGGa&#10;gnjqTDfDoKggkCOgppsJ4xkcXhqm83ZUECMYmiOGLdhanpvHaeKFkYOQqDSKwgIKQpJljDZeXk3d&#10;ZAQVBBjIHwdhRtnr+x7Oe+z7jXFGVphjQRZU6Lo+k6Wh5omwcQejCRZ+vox4UbIZpXkBnBSFkY4z&#10;kMUvuvcDKEUG4kBBhdIWQIf4yBmjbDEH8UA4x3DyIiBEBQCBDBqCgzUGZtzcpmEqJ0XYdhNixMeK&#10;oQoYwlhDdyYcdg7R5AfCWHo3wLgRgaGCJ8OyCgCEUXMPEGAVRAt7H0a4FgIAMi+E8HQBaszHjybO&#10;BsI4dlrELDuF8Iwfg0hOIKdsfowBkDXC4HwTw82+GHBoCQDonxDBhBCB0CqY3/xxjklh7cc47ErF&#10;MK8YoZREocN00ZpDSiIjlHQO4GwWhDDwHsPg1wog+BeCmEwGybBqjYHIDcMIiH4x3ZyIQMASw4ho&#10;CSREeLZxai9GgtMbY7D/gBb8tsCoPgWgjCeEgGbOxxjkHaCoKogGWl+EyHsLYXAmtYM8E8MokBeD&#10;TLabomgChmCnD2BYCjiCJj5OqD4MAihqDeHMa5xopxCBiCZCox4oxVjEDQI0VBDgvBHBuJcQMBiF&#10;DhHEOsVIuRljCGcNwb44h1K9H0PgfY/R4LhIQ2EAIKwPAYC0EYGgYAqg+AabiTlF6MG7jrRkho+y&#10;cj1V6IsSspxkjVGmOcdhBQPgRAaHILYRgrBQBwApAxLgBnEjzHuPr5ZAvoIcOodg8gbBbEMudtZn&#10;gfAxBKLQSgbUtgCPIfQf82B+DRGqOIIYahHsuo4mUC4DgFjXFoIQsIBauk3BYT0b7vi/CRDsFcMg&#10;UgemuGwNthxequGvEKGQJwcAyNzJWHIQgphMi0GMbsC4DAEjbFyImp5SjghMDWJMYIzxtkOECGYJ&#10;gdAxBIrPZ+0D/6N2hAAMoZ43Q9iUFg5gcS4h+kRAeAkA4LASgbEYG8KYLgVolN6LIXIzQsh/E/Tx&#10;85EVeD7CAGERQ0xvjnNdbUCoyRTB6AOAesxw1zDyEav0XpbBvjmHZa60hbrEgKH0P4fo7x7D5IK2&#10;AAQIQKAQCIDoFgYgqA8BMCIDMcLxkRCMYoYpjS/CLDgFMNQWAgmuHur0HIXBDjbHIOs3YELZDlF+&#10;I0mw3Bul4YhQU4RrxSiAZoEgGhSh1jsHiCsKYgB6j5H2Q4YwnQ7AvoZf3G2N0z2joy5MTorBhpyF&#10;kPQfWLy3ASgqIsOIVQsBNBubsZYzxvBADSI43YhQ1hPDgF0IpFBUiwGQGIRApDXAMusNQVwgQKgT&#10;Aca4aw2hyjWm8LcYI0xZnsHrkOOYIQKgRBQCQDQEQIgLGaNMcKoB0mPgqAUZQog8ghA8BaXI7QLu&#10;Hh1jgvwTw0iSF4M8bRfhJmhDEaQ3YmBRC8DmJYWBvhgohBoDAERNgqBsRwMxHZugMgPAYJoP4Xgf&#10;g3BRY8iE2B9hXDaJcXY0dOkNCwDwGAnRGBk0ttHaRxMdR3qkKYWIxwzCIFMbsBxYRyC+EZsAz1dR&#10;zAzL0bsMQSgciTD8FsmwGggByHjGUzwewshGD0G+LRE6pDnHQPAR4mxbi7GUNaVY8H/oVb8AIHoK&#10;AQBRCEDICiuQdg2BKBUCmayDonHIDwMYizq2vLcDIEIGhhinhltM14aA/ijNYMkvwbApg/ESHUKp&#10;vgehYEMM4cE3zdCJDWFANgXQiE2FULgZYYRAChN8AVvwsBFhpB+DoFN/CGC0lQFcPYnCHAaAgA0Z&#10;4rQ/gMAWAjlnae1GPICAgD+gQAgkFg0HhEJhULhkNh0FYDFaxVPCaez7fkPjUOFgdC7CUh4A4HAs&#10;bjbDZDZJBwScml0FIItEi0TZwl8FGJPP7adLtm8aCoMBTYWiFBAIksNdTreJpQikXjLbL8gc/q1X&#10;ggMAwGH4uEhVJY1EIZCYgDoVCgTBsvfT6fgzKiBbzqd9YgyJMpONhjI12v1/wGANB/UajXLJwAyE&#10;AaYaoPWBhqVUy+OySV2QhI4FAfXqgOtWabXcQ4MKKzEOBYGAh9MRLNpgIsIfr9fygVTBPybWrwez&#10;4hyXOhYLpTHYB42n5HJ5XL5nN53PgsCf3Q6hcO6bV7BaPUgzHTp2FwrD2YXrDapOOqX5gkCgRaK0&#10;QdWKJqSi6ZzY5i3SBsH2ahxHk8XI+E0WbuLsAoBgENgoB8OQyCQCQIgY5IzjqThSGGaDAGwVpAA6&#10;DYKQMhpunAdRHQCZZpm6jB+tUAgahcEQzCuroVPHESEDcQhTE6WhjMAC6hG8XjTOcZZnm6IA0ke5&#10;gCAEARhk2Ojwxum4WCYPpvnYusRCMGATCyKIcmkapxlUXJlHKeJ6I2MAjhuSpAi7HE6TrO07zw57&#10;pTyzAUCSPRxneeUcFWRAyiUIAXswZJmm4IQ1kg556mQSirEWUBckATECuWQYziaOQwiOhwtjqTZY&#10;GG7c+IeC4IgaZhTj2CQIQm5ZSlWYozEaU67AkBIDnGX5G1WABfPMKI8EyfjaIc1QBF8S45BiFoQT&#10;sU5ZGQMhDFIzFJ0q5x/3CIIrkKZZxHQ5gmBoFJUkoNdLEqWhAFGXFiJeN4nB8Qg8CpJ4BXtgGA4F&#10;gc9KrgibgYHI2XDOhQEGMIqiKGbMGybhzhkLhCueWZFjSIQehWgp6HsfJdF+aR5nqe5znYeBqnEd&#10;RdmQax5nwfTmCWGwVFUSQ1IcPZIFcSBUF8zDUxeEoPmMbBvn1ZisAwCQHVgPYIgeBbmHeeB6g4JA&#10;7rsEQLAiaZZPjPBVlmZI4EeVbeN8lwKgaBZTkOMgchoEscGqbByhsMBDswZDvha8Tnm2bx0B2MBE&#10;HqtzkgcBQEGUUY8w+CaXlWWRljAQxQrsrQCnofR9uYFSPEcOorB4GoTOMAOD9h2PZdmh099ojQFh&#10;wNk7FKQoxigIYY4pi2MY05wN1cGQRg7LZ5mObpx2IE4MAmZxYEChxlmgbwrjuTR0zWqwEAIAYsiI&#10;Gg+jUJoLgsCBAkkWBFFMXi7A0CYHmaVA9gcBoFOeCUI4dxzDxHqVYFwIAMjHf0nYYozBtBPDiJce&#10;4+3SFYB2C0EQuhNhyTs7l3ZkBNh1C0FoKYOjnmzH8EoNAkBiDTG8cwJAMgUCjEaGUBSvyNh1ECKY&#10;Swt0fk/C2D8GImhEhjFEKoYYpReDMGqN0cw72VEvAcAgAwG2xBUB8C8NhsAGAMAS7eMEYYxMDdtG&#10;MhUHk7C0EcGoIIOgVPDYuxmMxyXXgAcEHcFgKwOkOHQOoeIYg8CbGCNYcBGwXmLFmJgNwEH+gDQS&#10;QUUwrhjBlfkXYEYHAKDRFWH91xzwdhZEONAb45SrAaAeAwbYuREI4HmPMe4Kwoh+HaPQe5gDUgFH&#10;UMJJidQdBSECNEcw6zABzCkD8QQdgqncFIKwYgZxGCoOeF0IwNhMCCC8RsDoQg6juHtLUl0UwDDO&#10;FSH4DIFwIEFH4stkY+S3D9IKN8cI6xrjbHMQgEQHwKAtBQB1X4BijlJjnQGgVA2CnToIQUCoPQ4E&#10;XIyiIZ4pg+AmBEBgzDWmuNeoOZgPYWQih6DeE8l4oRXDFFmL8aA8pXEFA2BkCQSwegsCOD0FoDQG&#10;xfIUK4WoywuiDc8ViBAEhnzjK2ASaIdxOCuGChon8B4EwLREIkTQthBCeFsckWYig1BCB9G9EQUQ&#10;yCPF0NQbpgAhgzBMLASYbF/HPHwzYHQWRDDZZYc9agGQsMSCIDoFYLAUgdHqPUfAlRSC+ECJ+qpP&#10;wagpA+LsTQcQCgFqJRmyVk7KL2jLQet4hhojfnqdQEIFQIjUFm2Y5UaLKl2CWDkFQqRHBpk6nUU4&#10;rxjhkESKUuzUWpqxas1g5weRHitEkKkX8BoEQKD2jgHlcBn2cOSKQPoYQohLYmiIOAfhSCbF0Mgw&#10;FigMDEFCHef53BMCnF+HMSIrU7AhAkA8dA8paLLLsHMKYQBBB1Cpae/F+b9UFsmIsTC8hQL1OcBi&#10;U4yVYgUAkWs5Ffx8AWCGHS/ZP7uDDFCHYBMVFrWytpbZqDUmqW7OeJkUYvQ5CVFfcSptxzqDtHaP&#10;MEITQ9G0H/c2590bpoGE6KYYQbhJCqMAB5sQyhTB7AaAwBB3BlDQG6EENEu6MimD+GEJ4Scb4Ryt&#10;lfLBJrL0EHIOYdwLAqiAH20804LwRAbEqHoLIMQWLVOWxWOLxsskPBQB4C4xBRB3wuAZOwxxljbC&#10;IG0SJdjFgTGhOOx4AznivFsMsLggqek3BABQCA1RaCEO4JETQuA9CeFocwawqg/gfA8BVHAoRVDF&#10;DUI5XhfwNNSGaKkPr/KbHQHEOQdoK8wj+YZQQbosRCAYnNnPYmxdikBAgD+gQAgkFg0HhEJhULhk&#10;Nh0IN6AUicXDIh8XAgCAQtEQZVaNNIZC4Qi8lhi/YjWJh0S0ml0vgoLA4FDgXCJYH4yKJJGj5fT7&#10;IBlRr3fb8mEXFAeC7EUR3BIIA1HqUJZjQb4/NCNqcEEgdCrRVZ/rcwV62ZZcQShqQcCANbK4Q9jl&#10;6GSKyQqnXVyhQVBgKcC8RV6qahVTFNSOU+CCAJA7SVyBCYRBmCl4XIByej4fWUzkvFYaCrKV1izu&#10;l02n1Gp1Wr1mt1kCf2u2UFebze5NM6QZbectjUiAMJIIAtp9R2RnPyiUi6ZWzhAYB4NOJZIZKIQv&#10;DUjBEzgr4fD7HpgRLWcDo04hDASZClPQMBYI50HqtXrNjDQUB7NU58BwNBLWl4YJpieO5MqkFwQA&#10;yY5UD22ZYluZwtECTzTheEQNGMUw9PigzCMMxDBAcqBqFeQTIsm+IjC0Q5it4koXNAaRzHXDiFt+&#10;MIoiQGcax5HsfR/IEgtk2EhNQeh6HuLY6k2Xhnm0qRVkMMrrBe1RvnCdRcGIahOFYYRsHOdjZgGA&#10;IAhqFAPjOKgfCsJYbJeMQ7E2VJhGi04MgiBxmlUPjogVHprGycoai+uKtvSBxmFOPYIgeBbWnMdB&#10;3hKKA+wPBMFwa2RwnGdgVCqQDTiwIgZk6Qgwx7DzDsSvUygAbhZkKDD8Q4GQnj8bJ0nckpiE2Ohq&#10;G0cg/k0WZ0nierZgmBoFEEMomDAKwfSLadqWra1rx7IlsM42p7iWMxHmab5zJejIAiKFwSisJQbi&#10;EHoVPeA4EgS4yEnwfJ9nse98H4fpimWbZQlWYReGsb0egKAYBE2O4tiqJwbrGShOl0O5Nlk04GgM&#10;ApplgQQKgkBsgAWHA2LGEb7maVI+AKAoCNnkmTKPBEFQZDgNCAOZ43uzpCDEJQ4jMJUekARpXEWV&#10;ZfM6bESg6DIJQ4Bwdjcfp+tihoDAGAZ3mKSKECgNJJF8aJt6sf7OzIAIjhmFBNEGL4Islbe57puu&#10;7buhdtbwsZ3HeeYqjcSxkG2caxggBQEAuCYHgmCUUAAFILgkeqfmk8p1HYeR6p8oijSEKAdBaUpH&#10;DOwRcF6aQpj2TTTgEAIAG0WRCAyCqSR/mKxicGgUlOSg1w53CjhkEYOGGUo8Q4IIvEUZRtHEzpbE&#10;cNgfh0FEeiMLZEGKbpyM6TQ7C2LYpBy2Z1nYeYRCaPR/H/s6Gi+IIaEsQ4wIQ7x9GQaBujwRhVmm&#10;OQdRUgPgSAcCoEAGgxhVB6EAHAKV5r1b3BGCUE4KGub1BUo63Q7tIFKLwZg/CBwYMEGMJYOhJB9C&#10;0YISbFA8MXNUJMOAVwxBYB6yNkpYwVnoGUftDgMQmh9G0Osd5LwmA5BYKkR4aEOCAEoLARYpBeGd&#10;GAJcOQNQYgiQ4PsooFwghzHyv0zoWQeAxE4IwMZsxvJYBcFgQb7X3EJdcAEXAkg2g7BqCYkoz3LD&#10;OGoOAcEQh5D5Hy68AIHgIgNBKB4DAKASAZBKCMDMIpJSTkpJUo8F5LEvGqNgcYUA4iWHM36TJL4S&#10;QmhQYIUApxhBrEiKo1QkQ3BVDIFoH6QAZhOD8NgdSuyjldK+WF4ENyjhtCyEERAbwpocFgLgZgWx&#10;ACgM6MITAcwZgwBChwbY3h0gwC0IM04MANAWGKK4PxsxhDJGwEkN4lCHAagIMwVCfQHJ/lHPWe09&#10;58F6kxPkh47R3DzFYLkZonRVjBGqjOfhB5SwnhSXoag1hxg3DEIk1QZQjA4EgIILiQAVhKD2OAdw&#10;8YBHpGcKkPp2wCmzBSEgPQ4h4DyJeH0MQSQ8BmCWhxQKg1CohAOAYcRgGWsvPiLoYA0woh4QMaZh&#10;QAR0i9EbA81ocxDioEwLEYhDgnRGFKI0MxGgBUJrBWGsU9591jIcbAYIxhsCmFyMkYr+hxDrHhG+&#10;SwQgWgkFmJsOBnXgmoAwssbAthDstAGj2W8uZdlSUQopRijjZhDeyMh7hLxGBqbAF4IiPa+ljBOB&#10;YCQzhZCCR6IwT4uQ/iZFmaoZAnw7gtBSB01Q9B6j4BoFQQQ4x30wIaIwNDYAwWZrNcG4Vw28VluI&#10;S9AI1BQUFGaNwcg4x4jzfaSZ14AASgVAiDgFQIbPAOBgCwEIqBcjKFoMoapqqFynM5Zs1IzxSh8B&#10;MCMDFhpcS6l4TCxai1GqPNkD8KwhRmDiHOS8Qazg5BjCRZqYRcgEAEAGOwYYkEy3VOcE0MwkRfDS&#10;G2aoUogAwBQCQDQ08bhICbFuHwTwtiSjSFOH0EYIQL3HxljPGiPSAoA/oEAIJBYNB4RCYVC4ZDYd&#10;D4hEYc7Xc9G64XS9Xu+YWAgCAQ6GgmHw4FAGAwFCE6qmCbkcq4lMYKXSKNkwgy9MocCxwbJ1P1wj&#10;zYPRyKJ/R4SMycfmw6ndRwwEgczFOewiDwXSJ+GSAcnk+H1MjaWSCiDeU61aQANSef2s6XbaoIzF&#10;EeRSJg3cp0KiUe3C7njMk+ey6e0mrnM8nrCyEMBKs0wb71CH4/H6Myqgm457jDRYHAsyVYfsnpdN&#10;p9RqdVq9Zrddr9hDYE/tjtdttT6lFgjlIvNYRxkKFclp9pQoPTg932/NYnT2XCwTRxt4NSqZTqhU&#10;qpVqxtZ5xZ0jDUUDSXiJ1IKOSkgWk5nXeqEUjMXCFtWSzG4QjYkJkOBGDhelKPBJlCXg8EuWCHFm&#10;RY0iEHoVr0fB8H2PZGFYTBaGKiI1ikHxFDsKz0RFEcSRLE0TxRFKCtnFUWxcLA5EyWZjGm1g7C6I&#10;w/jWJzTBWJQ9HAdx5NYKgfhgUJEjJEYGByNh/n+pCoqmqqrqy2LvqO8TyPNEYSCKOxznmey9CsIo&#10;Zk+QYwtqMg8k6U5fmemRgkuOQaBiERqmycgdDCRJ+H9KCFBIDYLGKUQ7AYBYELSQpKlmQxRlymRd&#10;EkNwdhsE0XU1TdOU7T1PtTFlQVG1wbCmQRqnKdTWFmRo1CEHYVNMHwskOZpvnK1gTAuCZnliQLqF&#10;AVBgjWSCYK0CYHAUZZSj2C4Kge150nUeIRCcPajkEMgljmMgkuodZ2HkEAmD00wXhEDRjFNczXHg&#10;xQbi0QxyHYwKIBiEoOGEUI7gEjx3ngegbCwQhzYChwwiOGxGDyLAEAQAyIn05Y9kaVpMliYh+yei&#10;NdgmY5Uj3h+I1JkuTZPlGUtjUWVZamR3HgeoRCUPJ9oG1ZekqOAcBmEjTC2OZNFgYppNYAt/HMXp&#10;FgUBIDtqPBGFWSZWGCtIHaaZJRjyDySteZD8CG/ajrGsqzuoXZgmoKA7kw0wFAKAhyF4RYDgOArW&#10;EESBYESVDfJiU5AjEJzgIQaZqnEIo2EieaNocIYYhORg6CoEQPgsAgCAGyp+mwbhzGIZxuEyU5fG&#10;0dZ3pkA3MlQQYyCOIIW5d2XZ9p2vZ5Z23coKQ5JlkQhSl01+c53nrTD2SBWkgVBfteUA8i6Konhv&#10;NZAlEU5bmUtIDJQYxQjwFISA015XlsZYuEEUKjiYHQWlSRwzuoNxDFMTpZGM1JGjQKI0DAIbUjWT&#10;0DkMIik/m0XuB8DIwBTB5cySkhQrxcDMC4IAUBEQEgGAKA0BgCCPgBSeP8eI8h7D5MsWkLoRAaCX&#10;EGF+DruoXQvhhDFlbN4ZO0CwG0SgsxljYNeNIU4fQRghAuaYS4qhgB0EcKw14PQWgiFqJgOBJ4HG&#10;tCAF8RQyxsjiL0KcQoYwnOPNeJYUAuw6iYFiUcGwJwPC/FCHY6gLwnh+G4Okp5MQRAWAiN4dTqCF&#10;ANbsMgUgegQAdAqaYNIfxRCiFy9kiAASCCfD6F4KoSwbERGcNMcAXg9CcG+OseCIwig0BQJsQAXg&#10;KgUAdDWVUq5WStIg7iVypB7j3H0DYLYhhvDmHYa8a4rBANcAoaYVj2AvvVNeB6PAyRSh5AcA0BRr&#10;wPhEDqOweg9y9BhJqJQnBrw5CKFSJkVwwyjgqA6BYZYqzSGxFsLsaAVQ+icJkCIqIvxOh1kOKEWw&#10;zIeEKBsCQDothNhxATBco4/R+j+FIK8YwahGCoJkBEBQCBniqD/KcBpRwrBvEsL4Zw2jlHMNWBIB&#10;gCTzA1D6HAKDI5Y0rpZS2GEsKXKcGO6EJAbBJQFNYAsAoBRzjAEbFI0wwhjjXCSHESprwGN2GcKg&#10;PoGwMgSNYK8WsEhBwVNKB0CADRsC4EOa8G4VhCDUHEOgo4FAFgJHC0o1485qg5C4Igb46DOkPAex&#10;AaYrhAgTAkA1PI5AbBfEQQ4M4TQdMMCyv6RxMRYC3GYGMQwpEJ0gIkKYPwYAnhKBoWkfQ+h+DTT0&#10;HcQ4qBjjeHIaYOIUwgBtDAEUC0qIW0xthbG2SpKYWzRSGIOgnBUjEGga8L4QQaCWEOGA1I3hwDpB&#10;aFgQZrwFwYGcKkPoHKnmpQkPsGQUxADhHavY043lHrPlSas45yTllpFAHp6ATnpmrEyKQXwdRLCv&#10;oOoEh4W5QiaEHcQg4hBIiwEOKdvxCXtgDDkFgIQcAwhGg0AkhcAByinFqMgSYrRgj7oOTIKAOwWi&#10;lEa/A1Y1BrjjGeNYcI0BujmHUuIhEUgTAjAwBYBgCgUrpBcCkDoDQG4MttjvHmPUVEBAgD+gQAgk&#10;Fg0HhEJhULhkNh0PiERiUThD9fr+GpRP7ZdTvikfgi1RpqIA7FUgiQQHZufcXlERBwIAzNVJ9DQX&#10;CMvhrKZ7cIJpSERJYxE7PbzmczxecOVKDMZMIoxnUMXjAahPPCYqcFFIbCq/UJ2BoMBNbg7QabgH&#10;ZlRkUBIFAjETx3FAlDMIfL6fY6LSHbDkdUOEYUCI2FIgEQeCrjcztY7UbzbdcenQcCYQYCeOYZnF&#10;mz2f0Gh0Wj0ml02n1Gp1Wr1kMgT+1ux2WhWS5ZxZP6e1QNA4Fby4RAKBIH05FLSIYzecmnBYGArO&#10;mocDIS0hzQ6oTCxYkOAoCATMUx7UayYyMUy9hxiJo5SZ7LekKRnSK5aLbhYEAQBIowE63ZxsIWAK&#10;CCSGYTkoQAvAuCoHs8H4ukSZhtnGihFjWKI1C6IaFn/DhxnOdwpDYShrnMdbZoKCoHAYXhNDiEgQ&#10;AvE8ZRnGkaxtG8cRzHTZNfHcfNiex7HyHwvkUa5xnS1QRgwCZllUPgDuc05FEsWpAlEW7TgMAYBm&#10;gVQ+g+DYKNCc50ngF4qEAep9n4hwPgsCJklMPRqSOIg2kkhwOAkB5nFWPoFgWBDPG2b50BwLxEHx&#10;NiFiwIAZEsQQvDIPRPFcYhpIcDzCD8M4liaIQYAZQSImOZhuDuRxVmabxyooG4TA8WBKjaBwGrKi&#10;EyngRxRF0URamQeh8H01QUg8C5WEWNAQA+Csf2faFo2ladqWraEe2tbKPw4f4/EWVpHFcYDWhiEo&#10;OmAT46AIAgBtOeB5HsFAmj4ea8tOZRSDyFYSA2z1uSoWhBFGXKIimHgXFERgzIKHwrEIZpxHQhw2&#10;icHpDDwKzvQEnRDEsWhClEXCFhJOBolkQaCmov4djERR+IGiASMuO4yiWJAgBaBDegDnh9H0fhGE&#10;yWxHFbcaQBQDIKGaV5AM8chynaOhEFQqxvHqfB8n8f6tvwAQc3MT5FDIzic21s2z7RtO1bXH1sbZ&#10;t5yw+HAukQdx6Hs1ocBYEJckwOF13a0x9zYJY1EkYppm804vCEGhLkMMDPcGft5D4dB4KWiBJDcK&#10;gxi0ICCl6YxqigOZL60hi3gIYpQDuE4RrukBsm4dAgDKRZ5HufKFkqOgrjAKgeoQP5HFeRhVPQie&#10;NggBQEAoCQGgG7x3niep1HiemtpeTg8i4LInhw0KLH9XRbmCaRAEyWR4WGigXhADRJD4LQXBMDgD&#10;AMAm3/3/n+/8/+ABB23QBWyG0QAoxPC4GSbMNgUAeCJDwFg1owhjjYCgHQS4+SLGkAelEazJwIAP&#10;AWSgd48B6hLDMI8aLESIgiTgNNk5CEgj5CKGQRg0BvDnIcDYEoHhSNiA2dMiI4BxDsC2HkTY0Buq&#10;uIUDEEIGxeLpAQAgApCB5DzHvDURo1BwsSRwDIEYHBdidDlFMAxql3j2FuL0aEOByjxSEOUdA7wL&#10;AUAaB8CgEAWAiA2EkIQLwEgJjPASQkhZDSHkQjxmEiUfitFoMsLwhBQozFQIE9QRwZGzCuG1jwyx&#10;rGnEoHIKoYQrA/IotwPojxXCPFUL8igiA1BQDaF4IhCxSisGIGYRgqCIx4AgKAQYYQYAsA+XAAbP&#10;AAkCH+NYbQ5AchhEU1p7RCQDn4GoK4QQGgLAQIcOwdg8gihiEYNodQ7kZgWAeAwZApA8IKm5IyeE&#10;8Z5Tzno2uAc9UaBJDKI8YQ0xumzA8nwaIsBAv4f0bIXU/Qoh2EyacGq5hgCjDuRE14kRPC5D8J0W&#10;00iKDTFSH4ESbyHA9C2IgZw3TlkQY2/YCwHjLFwAIPdrAzxrDiHgPYfBDgyBJBwI1+a7ABERHYO4&#10;eYkxRC8EhK1l5sDUwuAkKkRgZwVAmX7Piq1V6sVZq0aae9WzUjBGKNYJsGB+ocNmHULQRBABuCgj&#10;MfI+R9hGDGI5U6EzTDGE4HUF8xCHDOGkN8JYbxKO5d3SoggdwrhDD6HEKJERbi+GgFQPQnDZhMMM&#10;KkSQaypmvFwL4aQlRWDBUwN2pZniYgGByC0EYiw5BUBGCFGNXrZWztpbW2VXbbGfHNHMGIWRCD0d&#10;0jMWKygiA9BYjZrA+wPhFDsPQvRpGcAiFqJsORCxoxcB0GQRZKAeR7FoJcNwBS4ERW4HwRQrBICv&#10;GCaoJILwSirEwG6ZBoVuDjHIO0UQqxiDEGgNoYY2hxERA0A0BQiQ3hVCiEsGhBb525wdg/CGEX+k&#10;BIA/oEAIJBYNB4RCYVC4ZDYdD4hEYlCjig1MmlqxonG4k0lQfRGIAvHJJDn/J1OsmQakUp32/X9J&#10;YWBAGAkMZScazARHw+H0lVGvUiqV+7Xo9o2BZqwEwchgLRBJXy+n4f0gr0mrmDMoUIAoEEGbSgTy&#10;IMgHNa5Mne8Ho4nK7gCAQAEAcC7iALiAQyGAhNQFacBgcFg8JhcNh8RicVi8Zjcdj8hkcFApjkst&#10;l4UzWk3x8ZkbmIORBYI1inDjoIepFexjWi1Q/IHhwTNHu/H7gigOBWpUgacKplgxkSol03nO7X9J&#10;4iGgiDjITByai8RAaDQTqOx2e12+53e93/B4fF48nsfJ54kWjsm1iwmjqNmA3IvEWCAQBvHAn+uV&#10;80iwPpOH45TxAYAwCmYU4+A6DYJsQfB8n2dB0ngYplm4tZ6Gy4yChUEoNBIEIMB2GwTASBACry9E&#10;VRXFkWxdF8YRjGTwMpGcXA+Ig7HYo7UBiEoOGGUQ7xTFZbl+aQ6kcVZvnWd7uhUD4LlcRw1QXBsb&#10;SxLMtS3Lkuy9L8wIjGswu+BYcDY7Q5iuIRBDiKUZHGcx2icNpKG0cp1tQFYPgwVJEjMEIQAtMlCU&#10;LQ1D0RRNFUWgsx0Yy8zTQ0AIgSA5slqQwFgUA8sHoep8ESSxaEsWRiHwfZ+MWCUTECM4niuJwbU1&#10;TlH1rW1b1xXNdV2jdHV4xQIB2NyXsqyQ5iyIZBDeKMwnmeh7lcXRmkkUxfGwch1LSF8+C8JwcigI&#10;gZgwC4IV/c1z3RdN1XXFVfXYwIaCoQZrnIdLIrkABakkNgfhsFFFmEYprlqX5oG+dJ3HGeJ5gpEz&#10;mAaE4QA0goXBQDgiCAFt343jmO49j+QInd2QomPZGlYSBVmAyIJgYBJqFcQIHAcBWSZtm+cZznWd&#10;zDkeeIUcJxnYHwwESdh6nuxYCgEARYkYNQfh1f+f6pquravrGssKgICAP6BACCQWDQeEQmFQuGQ2&#10;HQ+IRGJQpcsJplY8Jt+QOJxEdisQrpOnOOyWTSeUSmVSuWS2XS+YTGZTOaTWbTecTmdTueT2fT+g&#10;SmBP6g0WjPx+P1ULJkGtGKmN0SXrFFmkiD0V0atVuuV2vV+wWGxWOyWWzWe0UGh2m2SVesRqHxKr&#10;JpN9zScBAEAnwvEc7mkmW3BYPCYXDYfEYnFYvGY2D2vHYZ9Pp+JJOLm5sR5PV75R+v5/v+CgS8hA&#10;FgpIHAqFEljXI6/YbHZbPabXbbfcQ3Ibm0vR6vhyOZ3O96PZ7vt+XoAAwDAYQhwKBQJg7edXrdfs&#10;dntdvubTd93weHxePyeXzef0Ynv+n2e33e/4fH5fPrev6ff8fn9fv+f3/Ie+z/wFAcCQLA0DwQwc&#10;AwTBkGwdB8IQjCSDICCAP6BACCQWDQeEQmFQuGQ2HQ+IRGJROKRWLReMRmNRuOR2PR+QSGRSOSSW&#10;TSeUSmVSuWS2XS+YTGIwJ/TKbTecTmdTueT2fT+gUGhUOiUWjUegzSkUumU2nU+oVGpVOqVWrVes&#10;SOlVmuV2vV+wWGxWOyWWzWWt2e1Wu2W23W+4XG5XOc2m6Xe8Xm9Xu+X2/X+X3bAYPCYXDYfEYnFU&#10;vBYvHY/IZHJZPKYXG5XMZnNZvOZ3PTrL5/RaPSaXTafNQECAP6BACCQWDQeEQmFQuGQ2HQ+IRGJR&#10;OKRWLReMRmNRuOR2PR+QSGRSOSSWTSeUSmVSuWS2XS+YTGIwJ/TKbTecTmdTueT2fT+gUGhUOiUW&#10;jUegzSkUumU2nU+oVGpVOqVWrVesSOlVmuV2vV+wWGxWOyWWzWWt2e1Wu2W23W+4XG5XOc2m6Xe8&#10;Xm9Xu+X2/X+X3bAYPCYXDYfEYnFUvBYvHY/IZHJZPKYWAgAPAP4ABAABAAAAAAAAAAABBAABAAAA&#10;fgEAAAEBBAABAAAASAEAAAIBAwADAAAANLUAAAMBAwABAAAABQAAAAYBAwABAAAAAgAAABEBBAAh&#10;AAAAOrUAABUBAwABAAAAAwAAABYBBAABAAAACgAAABcBBAAhAAAAvrUAABoBBQABAAAAQrYAABsB&#10;BQABAAAASrYAABwBAwABAAAAAQAAACgBAwABAAAAAgAAAD0BAwABAAAAAgAAAAAAAAAIAAgACAAI&#10;AAAAyAAAAIgBAAC4AwAAxgYAAMAMAAAiFAAAkBsAACEiAABQJwAA/CoAABguAACmMwAAYDoAAFxD&#10;AADqSwAAHVQAAFdcAABmYwAAOWoAAOZuAAAmdAAAQXoAAFiCAABUiwAAq5MAAB+bAADLoQAAhKgA&#10;AACvAADUsQAAD7MAAM+zAADAAAAAwAAAADACAAAOAwAA+gUAAGIHAABuBwAAkQYAAC8FAACsAwAA&#10;HAMAAI4FAAC6BgAA/AgAAI4IAAAzCAAAOggAAA8HAADTBgAArQQAAEAFAAAbBgAAFwgAAPwIAABX&#10;CAAAdAcAAKwGAAC5BgAAfAYAANQCAAA7AQAAwAAAAKoAAABgWwMA6AMAAGBbAwDoAwAAUEsDBBQA&#10;BgAIAAAAIQAnmSyX4QAAAAoBAAAPAAAAZHJzL2Rvd25yZXYueG1sTI9NS8NAEIbvgv9hGcGb3aQf&#10;aY3ZlFLUUynYCuJtm50modnZkN0m6b93POltPh7eeSZbj7YRPXa+dqQgnkQgkApnaioVfB7fnlYg&#10;fNBkdOMIFdzQwzq/v8t0atxAH9gfQik4hHyqFVQhtKmUvqjQaj9xLRLvzq6zOnDbldJ0euBw28hp&#10;FCXS6pr4QqVb3FZYXA5Xq+B90MNmFr/2u8t5e/s+LvZfuxiVenwYNy8gAo7hD4ZffVaHnJ1O7krG&#10;i0bBdDmfM8pFNAPBQLJInkGceLBaxiDzTP5/If8BAAD//wMAUEsDBBQABgAIAAAAIQBLcg6RwwAA&#10;AKcBAAAZAAAAZHJzL19yZWxzL2Uyb0RvYy54bWwucmVsc7yQywrCMBBF94L/EGZv03YhIqbdiOBW&#10;9AOGZNIGmwdJFP17A4IoCO5czgz33MNs+pud2JViMt4JaKoaGDnplXGDgNNxt1gBSxmdwsk7EnCn&#10;BH03n20ONGEuoTSakFihuCRgzDmsOU9yJIup8oFcuWgfLeYyxoEHlGcciLd1veTxnQHdB5PtlYC4&#10;Vy2w4z2U5t9sr7WRtPXyYsnlLxXc2NJdgBgHygIsKYPPZVtlozXw7xLNfySalwT/eG/3AAAA//8D&#10;AFBLAQItABQABgAIAAAAIQD1E8j1CgEAABUCAAATAAAAAAAAAAAAAAAAAAAAAABbQ29udGVudF9U&#10;eXBlc10ueG1sUEsBAi0AFAAGAAgAAAAhADj9If/WAAAAlAEAAAsAAAAAAAAAAAAAAAAAOwEAAF9y&#10;ZWxzLy5yZWxzUEsBAi0AFAAGAAgAAAAhAHVtvINyAgAAYAcAAA4AAAAAAAAAAAAAAAAAOgIAAGRy&#10;cy9lMm9Eb2MueG1sUEsBAi0ACgAAAAAAAAAhAGPvsr4YLwAAGC8AABUAAAAAAAAAAAAAAAAA2AQA&#10;AGRycy9tZWRpYS9pbWFnZTEudGlmZlBLAQItAAoAAAAAAAAAIQCPMBl1UrYAAFK2AAAVAAAAAAAA&#10;AAAAAAAAACM0AABkcnMvbWVkaWEvaW1hZ2UyLnRpZmZQSwECLQAUAAYACAAAACEAJ5ksl+EAAAAK&#10;AQAADwAAAAAAAAAAAAAAAACo6gAAZHJzL2Rvd25yZXYueG1sUEsBAi0AFAAGAAgAAAAhAEtyDpHD&#10;AAAApwEAABkAAAAAAAAAAAAAAAAAtusAAGRycy9fcmVscy9lMm9Eb2MueG1sLnJlbHNQSwUGAAAA&#10;AAcABwDAAQAAsOw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2" style="position:absolute;top:14307;width:24288;height:2635;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UlPgwAAAANoAAAAPAAAAZHJzL2Rvd25yZXYueG1sRE/LasJA&#10;FN0L/sNwBXd1EluKREfxQcFFN00L4u6auSbBzJ2QGePo13cKBZeH816sgmlET52rLStIJwkI4sLq&#10;mksFP98fLzMQziNrbCyTgjs5WC2HgwVm2t74i/rclyKGsMtQQeV9m0npiooMuoltiSN3tp1BH2FX&#10;St3hLYabRk6T5F0arDk2VNjStqLikl9NnHE4Ff1neE2P6e5k88dbCDvaKDUehfUchKfgn+J/914r&#10;mMLflegHufwFAAD//wMAUEsBAi0AFAAGAAgAAAAhANvh9svuAAAAhQEAABMAAAAAAAAAAAAAAAAA&#10;AAAAAFtDb250ZW50X1R5cGVzXS54bWxQSwECLQAUAAYACAAAACEAWvQsW78AAAAVAQAACwAAAAAA&#10;AAAAAAAAAAAfAQAAX3JlbHMvLnJlbHNQSwECLQAUAAYACAAAACEAuVJT4MAAAADaAAAADwAAAAAA&#10;AAAAAAAAAAAHAgAAZHJzL2Rvd25yZXYueG1sUEsFBgAAAAADAAMAtwAAAPQCAAAAAA==&#10;">
                  <v:imagedata o:title="" r:id="rId13"/>
                </v:shape>
                <v:shape id="Picture 1" style="position:absolute;left:4303;width:15690;height:13423;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NHLwQAAANoAAAAPAAAAZHJzL2Rvd25yZXYueG1sRE/fa8Iw&#10;EH4f+D+EE/Y2U4WN0RlliKJ7GdgOhm9HczZlzaUmsdb99UYY7On4+H7efDnYVvTkQ+NYwXSSgSCu&#10;nG64VvBVbp5eQYSIrLF1TAquFGC5GD3MMdfuwnvqi1iLFMIhRwUmxi6XMlSGLIaJ64gTd3TeYkzQ&#10;11J7vKRw28pZlr1Iiw2nBoMdrQxVP8XZKliXvP3m39PRm2n/XBzK6+fHoVDqcTy8v4GINMR/8Z97&#10;p9N8uL9yv3JxAwAA//8DAFBLAQItABQABgAIAAAAIQDb4fbL7gAAAIUBAAATAAAAAAAAAAAAAAAA&#10;AAAAAABbQ29udGVudF9UeXBlc10ueG1sUEsBAi0AFAAGAAgAAAAhAFr0LFu/AAAAFQEAAAsAAAAA&#10;AAAAAAAAAAAAHwEAAF9yZWxzLy5yZWxzUEsBAi0AFAAGAAgAAAAhAJ5w0cvBAAAA2gAAAA8AAAAA&#10;AAAAAAAAAAAABwIAAGRycy9kb3ducmV2LnhtbFBLBQYAAAAAAwADALcAAAD1AgAAAAA=&#10;">
                  <v:imagedata o:title="" r:id="rId14"/>
                </v:shape>
              </v:group>
            </w:pict>
          </mc:Fallback>
        </mc:AlternateContent>
      </w:r>
    </w:p>
    <w:p w:rsidR="002068BC" w:rsidP="003A2E54" w:rsidRDefault="002068BC" w14:paraId="1385BD5C" w14:textId="2432BE15">
      <w:pPr>
        <w:spacing w:line="360" w:lineRule="auto"/>
        <w:rPr>
          <w:noProof/>
          <w:lang w:eastAsia="en-NZ"/>
        </w:rPr>
      </w:pPr>
    </w:p>
    <w:p w:rsidR="00617066" w:rsidP="003A2E54" w:rsidRDefault="00617066" w14:paraId="71929909" w14:textId="77777777">
      <w:pPr>
        <w:spacing w:line="360" w:lineRule="auto"/>
        <w:rPr>
          <w:noProof/>
          <w:lang w:eastAsia="en-NZ"/>
        </w:rPr>
      </w:pPr>
    </w:p>
    <w:p w:rsidR="00617066" w:rsidP="003A2E54" w:rsidRDefault="00617066" w14:paraId="1188DF40" w14:textId="77777777">
      <w:pPr>
        <w:spacing w:line="360" w:lineRule="auto"/>
      </w:pPr>
    </w:p>
    <w:p w:rsidR="00954CCD" w:rsidP="003A2E54" w:rsidRDefault="00954CCD" w14:paraId="07F0ADE7" w14:textId="32A49264">
      <w:pPr>
        <w:spacing w:line="360" w:lineRule="auto"/>
        <w:rPr>
          <w:szCs w:val="24"/>
        </w:rPr>
      </w:pPr>
    </w:p>
    <w:p w:rsidR="4633653B" w:rsidP="4633653B" w:rsidRDefault="4633653B" w14:paraId="4961E739" w14:textId="581AB8AC">
      <w:pPr>
        <w:spacing w:line="360" w:lineRule="auto"/>
      </w:pPr>
    </w:p>
    <w:p w:rsidRPr="00FA5DE7" w:rsidR="00FA5DE7" w:rsidP="4633653B" w:rsidRDefault="25A525EA" w14:paraId="20F8F9B4" w14:textId="19846B55">
      <w:pPr>
        <w:spacing w:line="360" w:lineRule="auto"/>
      </w:pPr>
      <w:r>
        <w:t xml:space="preserve">January </w:t>
      </w:r>
      <w:r w:rsidR="4FA13495">
        <w:t>202</w:t>
      </w:r>
      <w:r w:rsidR="25B6C1C1">
        <w:t>5</w:t>
      </w:r>
    </w:p>
    <w:p w:rsidRPr="00FA5DE7" w:rsidR="00FA5DE7" w:rsidP="003A2E54" w:rsidRDefault="00FA5DE7" w14:paraId="592A93E5" w14:textId="77777777">
      <w:pPr>
        <w:spacing w:line="360" w:lineRule="auto"/>
        <w:rPr>
          <w:szCs w:val="24"/>
        </w:rPr>
      </w:pPr>
    </w:p>
    <w:p w:rsidRPr="00FA5DE7" w:rsidR="004757BD" w:rsidP="643B6457" w:rsidRDefault="00FA5DE7" w14:paraId="2F62465D" w14:textId="386EF1B1">
      <w:pPr>
        <w:spacing w:line="360" w:lineRule="auto"/>
        <w:rPr>
          <w:b/>
          <w:bCs/>
        </w:rPr>
      </w:pPr>
      <w:r w:rsidRPr="2B3399F1">
        <w:rPr>
          <w:b/>
          <w:bCs/>
        </w:rPr>
        <w:t>To</w:t>
      </w:r>
      <w:r w:rsidRPr="2B3399F1" w:rsidR="13BD9594">
        <w:rPr>
          <w:b/>
          <w:bCs/>
        </w:rPr>
        <w:t xml:space="preserve"> Justice Select Committee</w:t>
      </w:r>
    </w:p>
    <w:p w:rsidRPr="00FA5DE7" w:rsidR="00FA5DE7" w:rsidP="003A2E54" w:rsidRDefault="5F308901" w14:paraId="41E6D60F" w14:textId="5A41DCB0">
      <w:pPr>
        <w:spacing w:line="360" w:lineRule="auto"/>
      </w:pPr>
      <w:r>
        <w:t xml:space="preserve">Please find attached </w:t>
      </w:r>
      <w:r w:rsidR="1782FB9E">
        <w:t xml:space="preserve">our submission on </w:t>
      </w:r>
      <w:r w:rsidR="392FCE64">
        <w:t xml:space="preserve">the </w:t>
      </w:r>
      <w:r w:rsidR="00CEED79">
        <w:t xml:space="preserve">Crimes Legislation (Stalking and </w:t>
      </w:r>
      <w:r w:rsidR="6BC0292A">
        <w:t>Harassment</w:t>
      </w:r>
      <w:r w:rsidR="00CEED79">
        <w:t>) Amendment Bill</w:t>
      </w:r>
    </w:p>
    <w:p w:rsidR="00CC2245" w:rsidP="003A2E54" w:rsidRDefault="00CC2245" w14:paraId="2AF01286" w14:textId="0EAE7194">
      <w:pPr>
        <w:spacing w:line="360" w:lineRule="auto"/>
        <w:rPr>
          <w:szCs w:val="24"/>
        </w:rPr>
      </w:pPr>
    </w:p>
    <w:p w:rsidR="00926D89" w:rsidP="003A2E54" w:rsidRDefault="00926D89" w14:paraId="76FB8BA7" w14:textId="77777777">
      <w:pPr>
        <w:spacing w:line="360" w:lineRule="auto"/>
        <w:rPr>
          <w:szCs w:val="24"/>
        </w:rPr>
      </w:pPr>
    </w:p>
    <w:p w:rsidRPr="001D0A95" w:rsidR="00FA5DE7" w:rsidP="003A2E54" w:rsidRDefault="00FA5DE7" w14:paraId="5547E9AB" w14:textId="77777777">
      <w:pPr>
        <w:spacing w:line="360" w:lineRule="auto"/>
        <w:rPr>
          <w:szCs w:val="24"/>
        </w:rPr>
      </w:pPr>
    </w:p>
    <w:p w:rsidR="00796ACA" w:rsidP="003A2E54" w:rsidRDefault="00796ACA" w14:paraId="5680578C" w14:textId="16359580">
      <w:pPr>
        <w:spacing w:line="360" w:lineRule="auto"/>
      </w:pPr>
    </w:p>
    <w:p w:rsidR="00617066" w:rsidP="003A2E54" w:rsidRDefault="00617066" w14:paraId="11371B7B" w14:textId="77777777">
      <w:pPr>
        <w:spacing w:line="360" w:lineRule="auto"/>
      </w:pPr>
    </w:p>
    <w:p w:rsidRPr="001D0A95" w:rsidR="001D4F95" w:rsidP="003A2E54" w:rsidRDefault="001D4F95" w14:paraId="20B50B85" w14:textId="77777777">
      <w:pPr>
        <w:spacing w:line="360" w:lineRule="auto"/>
      </w:pPr>
    </w:p>
    <w:p w:rsidRPr="009539E4" w:rsidR="009134C2" w:rsidP="643B6457" w:rsidRDefault="00FA5DE7" w14:paraId="6D0E1C2D" w14:textId="776EBD61">
      <w:pPr>
        <w:spacing w:after="0" w:line="360" w:lineRule="auto"/>
      </w:pPr>
      <w:r>
        <w:t>For any further inquiries, please contact:</w:t>
      </w:r>
    </w:p>
    <w:p w:rsidR="7CE88322" w:rsidP="2B3399F1" w:rsidRDefault="402FB1B8" w14:paraId="5A333E06" w14:textId="4C09945E">
      <w:pPr>
        <w:spacing w:after="0" w:line="360" w:lineRule="auto"/>
      </w:pPr>
      <w:r>
        <w:t>Mojo Mathers</w:t>
      </w:r>
    </w:p>
    <w:p w:rsidR="402FB1B8" w:rsidP="2B3399F1" w:rsidRDefault="402FB1B8" w14:paraId="0CD6AC8E" w14:textId="325EA6CF">
      <w:pPr>
        <w:spacing w:after="0" w:line="360" w:lineRule="auto"/>
      </w:pPr>
      <w:r>
        <w:t>Chief Executive</w:t>
      </w:r>
    </w:p>
    <w:p w:rsidRPr="001D0A95" w:rsidR="00FA5DE7" w:rsidP="2D646C15" w:rsidRDefault="00FA5DE7" w14:paraId="3C20F521" w14:textId="45DF5A16">
      <w:pPr>
        <w:spacing w:after="0" w:line="360" w:lineRule="auto"/>
      </w:pPr>
      <w:hyperlink r:id="rId15">
        <w:r w:rsidRPr="2D646C15">
          <w:rPr>
            <w:rStyle w:val="Hyperlink"/>
          </w:rPr>
          <w:t>policy@dpa.org.nz</w:t>
        </w:r>
      </w:hyperlink>
    </w:p>
    <w:p w:rsidR="2D646C15" w:rsidP="2D646C15" w:rsidRDefault="2D646C15" w14:paraId="55CD6104" w14:textId="250E11BB">
      <w:pPr>
        <w:spacing w:after="0" w:line="360" w:lineRule="auto"/>
      </w:pPr>
    </w:p>
    <w:p w:rsidRPr="001D0A95" w:rsidR="00CC2245" w:rsidP="003A2E54" w:rsidRDefault="00CC2245" w14:paraId="1E92D69E" w14:textId="77777777">
      <w:pPr>
        <w:spacing w:line="360" w:lineRule="auto"/>
      </w:pPr>
    </w:p>
    <w:p w:rsidRPr="00375F5A" w:rsidR="00C0742F" w:rsidP="00375F5A" w:rsidRDefault="00617066" w14:paraId="37D9DCAE" w14:textId="241C73CC">
      <w:pPr>
        <w:spacing w:after="160" w:line="259" w:lineRule="auto"/>
        <w:rPr>
          <w:rFonts w:eastAsiaTheme="majorEastAsia" w:cstheme="majorBidi"/>
          <w:b/>
          <w:bCs/>
          <w:color w:val="002060"/>
          <w:sz w:val="32"/>
          <w:szCs w:val="32"/>
        </w:rPr>
      </w:pPr>
      <w:r>
        <w:br w:type="page"/>
      </w:r>
      <w:r w:rsidRPr="00375F5A" w:rsidR="00C0742F">
        <w:rPr>
          <w:b/>
          <w:bCs/>
          <w:color w:val="1F3864" w:themeColor="accent5" w:themeShade="80"/>
          <w:sz w:val="32"/>
          <w:szCs w:val="32"/>
        </w:rPr>
        <w:t>Introducing Disabled Persons Assembly NZ</w:t>
      </w:r>
    </w:p>
    <w:p w:rsidRPr="004E3921" w:rsidR="00C0742F" w:rsidP="0002503A" w:rsidRDefault="00C0742F" w14:paraId="3BF3C229" w14:textId="77777777">
      <w:pPr>
        <w:spacing w:line="360" w:lineRule="auto"/>
        <w:rPr>
          <w:rFonts w:eastAsia="Times New Roman"/>
          <w:b/>
          <w:bCs/>
        </w:rPr>
      </w:pPr>
      <w:r w:rsidRPr="004E3921">
        <w:rPr>
          <w:b/>
          <w:bCs/>
        </w:rPr>
        <w:t>We work on systemic change for the equity of disabled people</w:t>
      </w:r>
      <w:r w:rsidRPr="004E3921">
        <w:rPr>
          <w:b/>
          <w:bCs/>
          <w:lang w:val="en-US"/>
        </w:rPr>
        <w:t xml:space="preserve"> </w:t>
      </w:r>
    </w:p>
    <w:p w:rsidRPr="004E3921" w:rsidR="00C0742F" w:rsidP="0002503A" w:rsidRDefault="00C0742F" w14:paraId="116C70DF" w14:textId="0EB7165C">
      <w:pPr>
        <w:spacing w:line="360" w:lineRule="auto"/>
      </w:pPr>
      <w:r w:rsidRPr="004E3921">
        <w:rPr>
          <w:lang w:val="en-US"/>
        </w:rPr>
        <w:t xml:space="preserve">Disabled Persons Assembly NZ (DPA) is a not-for-profit pan-impairment Disabled People’s </w:t>
      </w:r>
      <w:proofErr w:type="spellStart"/>
      <w:r w:rsidRPr="004E3921">
        <w:rPr>
          <w:lang w:val="en-US"/>
        </w:rPr>
        <w:t>Organisation</w:t>
      </w:r>
      <w:proofErr w:type="spellEnd"/>
      <w:r w:rsidRPr="004E3921">
        <w:rPr>
          <w:lang w:val="en-US"/>
        </w:rPr>
        <w:t xml:space="preserve"> run by and for disabled people.</w:t>
      </w:r>
    </w:p>
    <w:p w:rsidRPr="004E3921" w:rsidR="00C0742F" w:rsidP="0002503A" w:rsidRDefault="00C0742F" w14:paraId="0832C38D" w14:textId="77777777">
      <w:pPr>
        <w:spacing w:after="0" w:line="360" w:lineRule="auto"/>
        <w:rPr>
          <w:b/>
          <w:bCs/>
        </w:rPr>
      </w:pPr>
      <w:r w:rsidRPr="004E3921">
        <w:rPr>
          <w:b/>
          <w:bCs/>
          <w:lang w:val="en-US"/>
        </w:rPr>
        <w:t xml:space="preserve">We </w:t>
      </w:r>
      <w:proofErr w:type="spellStart"/>
      <w:r w:rsidRPr="004E3921">
        <w:rPr>
          <w:b/>
          <w:bCs/>
          <w:lang w:val="en-US"/>
        </w:rPr>
        <w:t>recognise</w:t>
      </w:r>
      <w:proofErr w:type="spellEnd"/>
      <w:r w:rsidRPr="004E3921">
        <w:rPr>
          <w:b/>
          <w:bCs/>
          <w:lang w:val="en-US"/>
        </w:rPr>
        <w:t>:</w:t>
      </w:r>
    </w:p>
    <w:p w:rsidRPr="004E3921" w:rsidR="00C0742F" w:rsidP="009B3673" w:rsidRDefault="18BDFA8A" w14:paraId="1E84B5F7" w14:textId="4DD1024D">
      <w:pPr>
        <w:pStyle w:val="ListParagraph"/>
        <w:numPr>
          <w:ilvl w:val="0"/>
          <w:numId w:val="8"/>
        </w:numPr>
        <w:spacing w:after="200" w:line="360" w:lineRule="auto"/>
        <w:rPr>
          <w:lang w:val="en-US"/>
        </w:rPr>
      </w:pPr>
      <w:r w:rsidRPr="7A635864">
        <w:rPr>
          <w:lang w:val="en-US"/>
        </w:rPr>
        <w:t>M</w:t>
      </w:r>
      <w:r w:rsidRPr="7A635864">
        <w:rPr>
          <w:rFonts w:ascii="Calibri" w:hAnsi="Calibri" w:cs="Calibri"/>
          <w:lang w:val="en-US"/>
        </w:rPr>
        <w:t>ā</w:t>
      </w:r>
      <w:r w:rsidRPr="7A635864">
        <w:rPr>
          <w:lang w:val="en-US"/>
        </w:rPr>
        <w:t xml:space="preserve">ori as </w:t>
      </w:r>
      <w:proofErr w:type="spellStart"/>
      <w:r w:rsidRPr="7A635864">
        <w:rPr>
          <w:lang w:val="en-US"/>
        </w:rPr>
        <w:t>Tangata</w:t>
      </w:r>
      <w:proofErr w:type="spellEnd"/>
      <w:r w:rsidRPr="7A635864">
        <w:rPr>
          <w:lang w:val="en-US"/>
        </w:rPr>
        <w:t xml:space="preserve"> Whenua and </w:t>
      </w:r>
      <w:hyperlink r:id="rId16">
        <w:r w:rsidRPr="7A635864">
          <w:rPr>
            <w:rStyle w:val="Hyperlink"/>
            <w:lang w:val="en-US"/>
          </w:rPr>
          <w:t xml:space="preserve">Te </w:t>
        </w:r>
        <w:proofErr w:type="spellStart"/>
        <w:r w:rsidRPr="7A635864">
          <w:rPr>
            <w:rStyle w:val="Hyperlink"/>
            <w:lang w:val="en-US"/>
          </w:rPr>
          <w:t>Tiriti</w:t>
        </w:r>
        <w:proofErr w:type="spellEnd"/>
        <w:r w:rsidRPr="7A635864">
          <w:rPr>
            <w:rStyle w:val="Hyperlink"/>
            <w:lang w:val="en-US"/>
          </w:rPr>
          <w:t xml:space="preserve"> o Waitangi</w:t>
        </w:r>
      </w:hyperlink>
      <w:r w:rsidRPr="7A635864">
        <w:rPr>
          <w:lang w:val="en-US"/>
        </w:rPr>
        <w:t xml:space="preserve"> as </w:t>
      </w:r>
      <w:r w:rsidRPr="7A635864" w:rsidR="0B3544FB">
        <w:rPr>
          <w:lang w:val="en-US"/>
        </w:rPr>
        <w:t xml:space="preserve">a </w:t>
      </w:r>
      <w:r w:rsidRPr="7A635864">
        <w:rPr>
          <w:lang w:val="en-US"/>
        </w:rPr>
        <w:t>founding document of Aotearoa New Zealand;</w:t>
      </w:r>
    </w:p>
    <w:p w:rsidRPr="004E3921" w:rsidR="00C0742F" w:rsidP="009B3673" w:rsidRDefault="00C0742F" w14:paraId="644591FB" w14:textId="77777777">
      <w:pPr>
        <w:pStyle w:val="ListParagraph"/>
        <w:numPr>
          <w:ilvl w:val="0"/>
          <w:numId w:val="8"/>
        </w:numPr>
        <w:spacing w:after="200" w:line="360" w:lineRule="auto"/>
        <w:rPr>
          <w:lang w:val="en-US"/>
        </w:rPr>
      </w:pPr>
      <w:r w:rsidRPr="004E3921">
        <w:rPr>
          <w:lang w:val="en-US"/>
        </w:rPr>
        <w:t xml:space="preserve">disabled people as experts on their own </w:t>
      </w:r>
      <w:proofErr w:type="gramStart"/>
      <w:r w:rsidRPr="004E3921">
        <w:rPr>
          <w:lang w:val="en-US"/>
        </w:rPr>
        <w:t>lives;</w:t>
      </w:r>
      <w:proofErr w:type="gramEnd"/>
    </w:p>
    <w:p w:rsidRPr="004E3921" w:rsidR="00C0742F" w:rsidP="009B3673" w:rsidRDefault="00C0742F" w14:paraId="5BFE2E70" w14:textId="77777777">
      <w:pPr>
        <w:pStyle w:val="ListParagraph"/>
        <w:numPr>
          <w:ilvl w:val="0"/>
          <w:numId w:val="8"/>
        </w:numPr>
        <w:spacing w:after="200" w:line="360" w:lineRule="auto"/>
        <w:rPr>
          <w:lang w:val="en-US"/>
        </w:rPr>
      </w:pPr>
      <w:r w:rsidRPr="004E3921">
        <w:rPr>
          <w:lang w:val="en-US"/>
        </w:rPr>
        <w:t xml:space="preserve">the </w:t>
      </w:r>
      <w:hyperlink w:history="1" r:id="rId17">
        <w:r w:rsidRPr="004E3921">
          <w:rPr>
            <w:rStyle w:val="Hyperlink"/>
            <w:lang w:val="en-US"/>
          </w:rPr>
          <w:t>Social Model of Disability</w:t>
        </w:r>
      </w:hyperlink>
      <w:r w:rsidRPr="004E3921">
        <w:rPr>
          <w:lang w:val="en-US"/>
        </w:rPr>
        <w:t xml:space="preserve"> as the guiding principle for interpreting disability and impairment; </w:t>
      </w:r>
    </w:p>
    <w:p w:rsidRPr="004E3921" w:rsidR="00C0742F" w:rsidP="009B3673" w:rsidRDefault="00C0742F" w14:paraId="414859E0" w14:textId="77777777">
      <w:pPr>
        <w:pStyle w:val="ListParagraph"/>
        <w:numPr>
          <w:ilvl w:val="0"/>
          <w:numId w:val="8"/>
        </w:numPr>
        <w:spacing w:after="200" w:line="360" w:lineRule="auto"/>
        <w:rPr>
          <w:lang w:val="en-US"/>
        </w:rPr>
      </w:pPr>
      <w:r w:rsidRPr="004E3921">
        <w:rPr>
          <w:lang w:val="en-US"/>
        </w:rPr>
        <w:t xml:space="preserve">the </w:t>
      </w:r>
      <w:hyperlink w:history="1" r:id="rId18">
        <w:r w:rsidRPr="004E3921">
          <w:rPr>
            <w:rStyle w:val="Hyperlink"/>
            <w:lang w:val="en-US"/>
          </w:rPr>
          <w:t>United Nations Convention on the Rights of Persons with Disabilities</w:t>
        </w:r>
      </w:hyperlink>
      <w:r w:rsidRPr="004E3921">
        <w:rPr>
          <w:lang w:val="en-US"/>
        </w:rPr>
        <w:t xml:space="preserve"> as the basis for disabled people’s relationship with the State;</w:t>
      </w:r>
    </w:p>
    <w:p w:rsidRPr="004E3921" w:rsidR="00C0742F" w:rsidP="009B3673" w:rsidRDefault="00C0742F" w14:paraId="0FACC264" w14:textId="77777777">
      <w:pPr>
        <w:pStyle w:val="ListParagraph"/>
        <w:numPr>
          <w:ilvl w:val="0"/>
          <w:numId w:val="8"/>
        </w:numPr>
        <w:spacing w:after="200" w:line="360" w:lineRule="auto"/>
        <w:rPr>
          <w:lang w:val="en-US"/>
        </w:rPr>
      </w:pPr>
      <w:r w:rsidRPr="004E3921">
        <w:rPr>
          <w:lang w:val="en-US"/>
        </w:rPr>
        <w:t xml:space="preserve">the </w:t>
      </w:r>
      <w:hyperlink w:history="1" r:id="rId19">
        <w:r w:rsidRPr="004E3921">
          <w:rPr>
            <w:rStyle w:val="Hyperlink"/>
            <w:lang w:val="en-US"/>
          </w:rPr>
          <w:t>New Zealand Disability Strategy</w:t>
        </w:r>
      </w:hyperlink>
      <w:r w:rsidRPr="004E3921">
        <w:rPr>
          <w:lang w:val="en-US"/>
        </w:rPr>
        <w:t xml:space="preserve"> as Government agencies’ guide on disability issues; and </w:t>
      </w:r>
    </w:p>
    <w:p w:rsidRPr="004E3921" w:rsidR="00C0742F" w:rsidP="009B3673" w:rsidRDefault="00C0742F" w14:paraId="71AA2BE6" w14:textId="77777777">
      <w:pPr>
        <w:pStyle w:val="ListParagraph"/>
        <w:numPr>
          <w:ilvl w:val="0"/>
          <w:numId w:val="8"/>
        </w:numPr>
        <w:spacing w:after="200" w:line="360" w:lineRule="auto"/>
        <w:rPr>
          <w:lang w:val="en-US"/>
        </w:rPr>
      </w:pPr>
      <w:r w:rsidRPr="004E3921">
        <w:rPr>
          <w:lang w:val="en-US"/>
        </w:rPr>
        <w:t xml:space="preserve">the </w:t>
      </w:r>
      <w:hyperlink w:history="1" r:id="rId20">
        <w:r w:rsidRPr="004E3921">
          <w:rPr>
            <w:rStyle w:val="Hyperlink"/>
            <w:lang w:val="en-US"/>
          </w:rPr>
          <w:t>Enabling Good Lives Principles</w:t>
        </w:r>
      </w:hyperlink>
      <w:r w:rsidRPr="004E3921">
        <w:rPr>
          <w:lang w:val="en-US"/>
        </w:rPr>
        <w:t xml:space="preserve">, </w:t>
      </w:r>
      <w:hyperlink w:history="1" r:id="rId21">
        <w:proofErr w:type="spellStart"/>
        <w:r w:rsidRPr="004E3921">
          <w:rPr>
            <w:rStyle w:val="Hyperlink"/>
          </w:rPr>
          <w:t>Wh</w:t>
        </w:r>
        <w:r w:rsidRPr="004E3921">
          <w:rPr>
            <w:rStyle w:val="Hyperlink"/>
            <w:rFonts w:ascii="Calibri" w:hAnsi="Calibri" w:cs="Calibri"/>
          </w:rPr>
          <w:t>ā</w:t>
        </w:r>
        <w:r w:rsidRPr="004E3921">
          <w:rPr>
            <w:rStyle w:val="Hyperlink"/>
          </w:rPr>
          <w:t>ia</w:t>
        </w:r>
        <w:proofErr w:type="spellEnd"/>
        <w:r w:rsidRPr="004E3921">
          <w:rPr>
            <w:rStyle w:val="Hyperlink"/>
          </w:rPr>
          <w:t xml:space="preserve"> Te Ao M</w:t>
        </w:r>
        <w:r w:rsidRPr="004E3921">
          <w:rPr>
            <w:rStyle w:val="Hyperlink"/>
            <w:rFonts w:ascii="Calibri" w:hAnsi="Calibri" w:cs="Calibri"/>
          </w:rPr>
          <w:t>ā</w:t>
        </w:r>
        <w:r w:rsidRPr="004E3921">
          <w:rPr>
            <w:rStyle w:val="Hyperlink"/>
          </w:rPr>
          <w:t>rama: M</w:t>
        </w:r>
        <w:r w:rsidRPr="004E3921">
          <w:rPr>
            <w:rStyle w:val="Hyperlink"/>
            <w:rFonts w:ascii="Calibri" w:hAnsi="Calibri" w:cs="Calibri"/>
          </w:rPr>
          <w:t>ā</w:t>
        </w:r>
        <w:r w:rsidRPr="004E3921">
          <w:rPr>
            <w:rStyle w:val="Hyperlink"/>
          </w:rPr>
          <w:t>ori Disability Action Plan</w:t>
        </w:r>
      </w:hyperlink>
      <w:r w:rsidRPr="004E3921">
        <w:t xml:space="preserve">, and </w:t>
      </w:r>
      <w:hyperlink w:history="1" r:id="rId22">
        <w:proofErr w:type="spellStart"/>
        <w:r w:rsidRPr="004E3921">
          <w:rPr>
            <w:rStyle w:val="Hyperlink"/>
          </w:rPr>
          <w:t>Faiva</w:t>
        </w:r>
        <w:proofErr w:type="spellEnd"/>
        <w:r w:rsidRPr="004E3921">
          <w:rPr>
            <w:rStyle w:val="Hyperlink"/>
          </w:rPr>
          <w:t xml:space="preserve"> Ora: National Pasifika Disability </w:t>
        </w:r>
        <w:proofErr w:type="spellStart"/>
        <w:r w:rsidRPr="004E3921">
          <w:rPr>
            <w:rStyle w:val="Hyperlink"/>
          </w:rPr>
          <w:t>Disability</w:t>
        </w:r>
        <w:proofErr w:type="spellEnd"/>
        <w:r w:rsidRPr="004E3921">
          <w:rPr>
            <w:rStyle w:val="Hyperlink"/>
          </w:rPr>
          <w:t xml:space="preserve"> Plan</w:t>
        </w:r>
      </w:hyperlink>
      <w:r w:rsidRPr="004E3921">
        <w:t xml:space="preserve"> </w:t>
      </w:r>
      <w:r w:rsidRPr="004E3921">
        <w:rPr>
          <w:lang w:val="en-US"/>
        </w:rPr>
        <w:t xml:space="preserve">as avenues to disabled people gaining greater choice and control over their lives and supports. </w:t>
      </w:r>
    </w:p>
    <w:p w:rsidRPr="004E3921" w:rsidR="00C0742F" w:rsidP="0002503A" w:rsidRDefault="00C0742F" w14:paraId="286311E3" w14:textId="77777777">
      <w:pPr>
        <w:spacing w:after="0" w:line="360" w:lineRule="auto"/>
        <w:rPr>
          <w:b/>
          <w:bCs/>
        </w:rPr>
      </w:pPr>
      <w:r w:rsidRPr="5B856C2B">
        <w:rPr>
          <w:b/>
          <w:bCs/>
          <w:lang w:val="en-US"/>
        </w:rPr>
        <w:t xml:space="preserve">We drive systemic </w:t>
      </w:r>
      <w:proofErr w:type="gramStart"/>
      <w:r w:rsidRPr="5B856C2B">
        <w:rPr>
          <w:b/>
          <w:bCs/>
          <w:lang w:val="en-US"/>
        </w:rPr>
        <w:t>change</w:t>
      </w:r>
      <w:proofErr w:type="gramEnd"/>
      <w:r w:rsidRPr="5B856C2B">
        <w:rPr>
          <w:b/>
          <w:bCs/>
          <w:lang w:val="en-US"/>
        </w:rPr>
        <w:t xml:space="preserve"> through: </w:t>
      </w:r>
    </w:p>
    <w:p w:rsidR="00D0003F" w:rsidP="5B856C2B" w:rsidRDefault="0AC189A2" w14:paraId="3E898EFB" w14:textId="1BFAA0BC">
      <w:pPr>
        <w:spacing w:line="360" w:lineRule="auto"/>
        <w:rPr>
          <w:rFonts w:eastAsia="Arial" w:cs="Arial"/>
          <w:color w:val="000000" w:themeColor="text1"/>
          <w:szCs w:val="24"/>
        </w:rPr>
      </w:pPr>
      <w:r w:rsidRPr="5B856C2B">
        <w:rPr>
          <w:rFonts w:eastAsia="Arial" w:cs="Arial"/>
          <w:b/>
          <w:bCs/>
          <w:color w:val="000000" w:themeColor="text1"/>
          <w:szCs w:val="24"/>
        </w:rPr>
        <w:t>Rangatiratanga / Leadership</w:t>
      </w:r>
      <w:r w:rsidRPr="5B856C2B">
        <w:rPr>
          <w:rFonts w:eastAsia="Arial" w:cs="Arial"/>
          <w:color w:val="000000" w:themeColor="text1"/>
          <w:szCs w:val="24"/>
        </w:rPr>
        <w:t xml:space="preserve">: reflecting the collective voice of disabled people, locally, nationally and internationally. </w:t>
      </w:r>
    </w:p>
    <w:p w:rsidR="00D0003F" w:rsidP="5B856C2B" w:rsidRDefault="0AC189A2" w14:paraId="5E313AAE" w14:textId="3143CEF1">
      <w:pPr>
        <w:spacing w:line="360" w:lineRule="auto"/>
        <w:rPr>
          <w:rFonts w:eastAsia="Arial" w:cs="Arial"/>
          <w:color w:val="000000" w:themeColor="text1"/>
          <w:szCs w:val="24"/>
        </w:rPr>
      </w:pPr>
      <w:proofErr w:type="spellStart"/>
      <w:r w:rsidRPr="5B856C2B">
        <w:rPr>
          <w:rFonts w:eastAsia="Arial" w:cs="Arial"/>
          <w:b/>
          <w:bCs/>
          <w:color w:val="000000" w:themeColor="text1"/>
          <w:szCs w:val="24"/>
        </w:rPr>
        <w:t>Pārongo</w:t>
      </w:r>
      <w:proofErr w:type="spellEnd"/>
      <w:r w:rsidRPr="5B856C2B">
        <w:rPr>
          <w:rFonts w:eastAsia="Arial" w:cs="Arial"/>
          <w:b/>
          <w:bCs/>
          <w:color w:val="000000" w:themeColor="text1"/>
          <w:szCs w:val="24"/>
        </w:rPr>
        <w:t xml:space="preserve"> me te </w:t>
      </w:r>
      <w:proofErr w:type="spellStart"/>
      <w:r w:rsidRPr="5B856C2B">
        <w:rPr>
          <w:rFonts w:eastAsia="Arial" w:cs="Arial"/>
          <w:b/>
          <w:bCs/>
          <w:color w:val="000000" w:themeColor="text1"/>
          <w:szCs w:val="24"/>
        </w:rPr>
        <w:t>tohutohu</w:t>
      </w:r>
      <w:proofErr w:type="spellEnd"/>
      <w:r w:rsidRPr="5B856C2B">
        <w:rPr>
          <w:rFonts w:eastAsia="Arial" w:cs="Arial"/>
          <w:b/>
          <w:bCs/>
          <w:color w:val="000000" w:themeColor="text1"/>
          <w:szCs w:val="24"/>
        </w:rPr>
        <w:t xml:space="preserve"> / Information and advice</w:t>
      </w:r>
      <w:r w:rsidRPr="5B856C2B">
        <w:rPr>
          <w:rFonts w:eastAsia="Arial" w:cs="Arial"/>
          <w:color w:val="000000" w:themeColor="text1"/>
          <w:szCs w:val="24"/>
        </w:rPr>
        <w:t>: informing and advising on policies impacting on the lives of disabled people.</w:t>
      </w:r>
    </w:p>
    <w:p w:rsidR="00D0003F" w:rsidP="5B856C2B" w:rsidRDefault="0AC189A2" w14:paraId="37F3989E" w14:textId="44D9EA9B">
      <w:pPr>
        <w:spacing w:line="360" w:lineRule="auto"/>
        <w:rPr>
          <w:rFonts w:eastAsia="Arial" w:cs="Arial"/>
          <w:color w:val="000000" w:themeColor="text1"/>
          <w:szCs w:val="24"/>
        </w:rPr>
      </w:pPr>
      <w:proofErr w:type="spellStart"/>
      <w:r w:rsidRPr="5B856C2B">
        <w:rPr>
          <w:rFonts w:eastAsia="Arial" w:cs="Arial"/>
          <w:b/>
          <w:bCs/>
          <w:color w:val="000000" w:themeColor="text1"/>
          <w:szCs w:val="24"/>
        </w:rPr>
        <w:t>Kōkiri</w:t>
      </w:r>
      <w:proofErr w:type="spellEnd"/>
      <w:r w:rsidRPr="5B856C2B">
        <w:rPr>
          <w:rFonts w:eastAsia="Arial" w:cs="Arial"/>
          <w:b/>
          <w:bCs/>
          <w:color w:val="000000" w:themeColor="text1"/>
          <w:szCs w:val="24"/>
        </w:rPr>
        <w:t xml:space="preserve"> / Advocacy</w:t>
      </w:r>
      <w:r w:rsidRPr="5B856C2B">
        <w:rPr>
          <w:rFonts w:eastAsia="Arial" w:cs="Arial"/>
          <w:color w:val="000000" w:themeColor="text1"/>
          <w:szCs w:val="24"/>
        </w:rPr>
        <w:t>: supporting disabled people to have a voice, including a collective voice, in society.</w:t>
      </w:r>
    </w:p>
    <w:p w:rsidR="00D0003F" w:rsidP="2D646C15" w:rsidRDefault="0AC189A2" w14:paraId="5A6BF054" w14:textId="7C0702A5">
      <w:pPr>
        <w:spacing w:line="360" w:lineRule="auto"/>
        <w:rPr>
          <w:rFonts w:eastAsia="Arial" w:cs="Arial"/>
          <w:color w:val="000000" w:themeColor="text1"/>
          <w:szCs w:val="24"/>
        </w:rPr>
      </w:pPr>
      <w:proofErr w:type="spellStart"/>
      <w:r w:rsidRPr="73F58A3B">
        <w:rPr>
          <w:rFonts w:eastAsia="Arial" w:cs="Arial"/>
          <w:b/>
          <w:bCs/>
          <w:color w:val="000000" w:themeColor="text1"/>
          <w:szCs w:val="24"/>
        </w:rPr>
        <w:t>Aroturuki</w:t>
      </w:r>
      <w:proofErr w:type="spellEnd"/>
      <w:r w:rsidRPr="73F58A3B">
        <w:rPr>
          <w:rFonts w:eastAsia="Arial" w:cs="Arial"/>
          <w:b/>
          <w:bCs/>
          <w:color w:val="000000" w:themeColor="text1"/>
          <w:szCs w:val="24"/>
        </w:rPr>
        <w:t xml:space="preserve"> / Monitoring</w:t>
      </w:r>
      <w:r w:rsidRPr="73F58A3B">
        <w:rPr>
          <w:rFonts w:eastAsia="Arial" w:cs="Arial"/>
          <w:color w:val="000000" w:themeColor="text1"/>
          <w:szCs w:val="24"/>
        </w:rPr>
        <w:t>: monitoring and giving feedback on existing laws, policies and practices about and relevant to disabled people.</w:t>
      </w:r>
    </w:p>
    <w:p w:rsidR="00BB7E50" w:rsidP="73F58A3B" w:rsidRDefault="1736356D" w14:paraId="1A54B98D" w14:textId="5F3C54C9">
      <w:pPr>
        <w:pStyle w:val="Heading2"/>
        <w:spacing w:after="120"/>
        <w:rPr>
          <w:rFonts w:eastAsia="Arial" w:cs="Arial"/>
          <w:bCs/>
          <w:szCs w:val="32"/>
        </w:rPr>
      </w:pPr>
      <w:r w:rsidRPr="73F58A3B">
        <w:rPr>
          <w:rFonts w:eastAsia="Arial" w:cs="Arial"/>
          <w:bCs/>
          <w:szCs w:val="32"/>
        </w:rPr>
        <w:t>United Nations Convention on the Rights of Persons with Disabilities</w:t>
      </w:r>
    </w:p>
    <w:p w:rsidR="00BB7E50" w:rsidP="7A635864" w:rsidRDefault="25AB0619" w14:paraId="501B65DB" w14:textId="58064F69">
      <w:pPr>
        <w:spacing w:after="120" w:line="360" w:lineRule="auto"/>
        <w:rPr>
          <w:rFonts w:eastAsia="Arial" w:cs="Arial"/>
          <w:color w:val="000000" w:themeColor="text1"/>
          <w:szCs w:val="24"/>
        </w:rPr>
      </w:pPr>
      <w:r w:rsidRPr="7A635864">
        <w:rPr>
          <w:rFonts w:eastAsia="Arial" w:cs="Arial"/>
          <w:color w:val="000000" w:themeColor="text1"/>
          <w:szCs w:val="24"/>
        </w:rPr>
        <w:t>DPA was influential in creating the United Nations Convention on the Rights of Persons with Disabilities (UNCRPD)</w:t>
      </w:r>
      <w:r w:rsidRPr="7A635864" w:rsidR="006C30CF">
        <w:rPr>
          <w:rStyle w:val="FootnoteReference"/>
          <w:rFonts w:eastAsia="Arial" w:cs="Arial"/>
          <w:color w:val="000000" w:themeColor="text1"/>
          <w:szCs w:val="24"/>
        </w:rPr>
        <w:footnoteReference w:id="2"/>
      </w:r>
      <w:r w:rsidRPr="7A635864" w:rsidR="533E8C05">
        <w:rPr>
          <w:rFonts w:eastAsia="Arial" w:cs="Arial"/>
          <w:color w:val="000000" w:themeColor="text1"/>
          <w:szCs w:val="24"/>
        </w:rPr>
        <w:t xml:space="preserve">, </w:t>
      </w:r>
      <w:r w:rsidRPr="7A635864">
        <w:rPr>
          <w:rFonts w:eastAsia="Arial" w:cs="Arial"/>
          <w:color w:val="000000" w:themeColor="text1"/>
          <w:szCs w:val="24"/>
        </w:rPr>
        <w:t xml:space="preserve">a foundational document for disabled people which New Zealand has signed and ratified, confirming that disabled people must have the same human rights as everyone else. All state bodies in New Zealand, including local and regional government, have a responsibility to uphold the principles and articles of this convention. </w:t>
      </w:r>
    </w:p>
    <w:p w:rsidR="00BB7E50" w:rsidP="73F58A3B" w:rsidRDefault="1736356D" w14:paraId="042EE74D" w14:textId="17813AF0">
      <w:pPr>
        <w:spacing w:after="120" w:line="360" w:lineRule="auto"/>
        <w:rPr>
          <w:rFonts w:eastAsia="Arial" w:cs="Arial"/>
          <w:color w:val="000000" w:themeColor="text1"/>
          <w:szCs w:val="24"/>
        </w:rPr>
      </w:pPr>
      <w:r w:rsidRPr="73F58A3B">
        <w:rPr>
          <w:rFonts w:eastAsia="Arial" w:cs="Arial"/>
          <w:color w:val="000000" w:themeColor="text1"/>
          <w:szCs w:val="24"/>
        </w:rPr>
        <w:t>The following UNCRPD articles are particularly relevant to this submission:</w:t>
      </w:r>
    </w:p>
    <w:p w:rsidR="00BB7E50" w:rsidP="009B3673" w:rsidRDefault="25AB0619" w14:paraId="2254E45E" w14:textId="39E0330A">
      <w:pPr>
        <w:pStyle w:val="ListParagraph"/>
        <w:numPr>
          <w:ilvl w:val="0"/>
          <w:numId w:val="4"/>
        </w:numPr>
        <w:spacing w:after="120" w:line="360" w:lineRule="auto"/>
        <w:rPr>
          <w:rFonts w:eastAsia="Arial" w:cs="Arial"/>
          <w:color w:val="000000" w:themeColor="text1"/>
          <w:szCs w:val="24"/>
        </w:rPr>
      </w:pPr>
      <w:r w:rsidRPr="7A635864">
        <w:rPr>
          <w:rFonts w:eastAsia="Arial" w:cs="Arial"/>
          <w:b/>
          <w:bCs/>
          <w:color w:val="000000" w:themeColor="text1"/>
          <w:szCs w:val="24"/>
        </w:rPr>
        <w:t>Article</w:t>
      </w:r>
      <w:r w:rsidRPr="7A635864" w:rsidR="67F62F93">
        <w:rPr>
          <w:rFonts w:eastAsia="Arial" w:cs="Arial"/>
          <w:b/>
          <w:bCs/>
          <w:color w:val="000000" w:themeColor="text1"/>
          <w:szCs w:val="24"/>
        </w:rPr>
        <w:t xml:space="preserve"> 5 – </w:t>
      </w:r>
      <w:r w:rsidRPr="7A635864" w:rsidR="1583FC53">
        <w:rPr>
          <w:rFonts w:eastAsia="Arial" w:cs="Arial"/>
          <w:b/>
          <w:bCs/>
          <w:color w:val="000000" w:themeColor="text1"/>
          <w:szCs w:val="24"/>
        </w:rPr>
        <w:t>E</w:t>
      </w:r>
      <w:r w:rsidRPr="7A635864" w:rsidR="67F62F93">
        <w:rPr>
          <w:rFonts w:eastAsia="Arial" w:cs="Arial"/>
          <w:b/>
          <w:bCs/>
          <w:color w:val="000000" w:themeColor="text1"/>
          <w:szCs w:val="24"/>
        </w:rPr>
        <w:t>quality and non-discrimination</w:t>
      </w:r>
    </w:p>
    <w:p w:rsidR="67F62F93" w:rsidP="009B3673" w:rsidRDefault="67F62F93" w14:paraId="52C90C3E" w14:textId="0DDC5377">
      <w:pPr>
        <w:pStyle w:val="ListParagraph"/>
        <w:numPr>
          <w:ilvl w:val="0"/>
          <w:numId w:val="4"/>
        </w:numPr>
        <w:spacing w:after="120" w:line="360" w:lineRule="auto"/>
        <w:rPr>
          <w:rFonts w:eastAsia="Arial" w:cs="Arial"/>
          <w:color w:val="000000" w:themeColor="text1"/>
          <w:szCs w:val="24"/>
        </w:rPr>
      </w:pPr>
      <w:r w:rsidRPr="7A635864">
        <w:rPr>
          <w:rFonts w:eastAsia="Arial" w:cs="Arial"/>
          <w:b/>
          <w:bCs/>
          <w:color w:val="000000" w:themeColor="text1"/>
          <w:szCs w:val="24"/>
        </w:rPr>
        <w:t xml:space="preserve">Article 6 – </w:t>
      </w:r>
      <w:r w:rsidRPr="7A635864" w:rsidR="161A1D12">
        <w:rPr>
          <w:rFonts w:eastAsia="Arial" w:cs="Arial"/>
          <w:b/>
          <w:bCs/>
          <w:color w:val="000000" w:themeColor="text1"/>
          <w:szCs w:val="24"/>
        </w:rPr>
        <w:t>W</w:t>
      </w:r>
      <w:r w:rsidRPr="7A635864">
        <w:rPr>
          <w:rFonts w:eastAsia="Arial" w:cs="Arial"/>
          <w:b/>
          <w:bCs/>
          <w:color w:val="000000" w:themeColor="text1"/>
          <w:szCs w:val="24"/>
        </w:rPr>
        <w:t>omen with disabilities</w:t>
      </w:r>
    </w:p>
    <w:p w:rsidR="00BB7E50" w:rsidP="009B3673" w:rsidRDefault="25AB0619" w14:paraId="60E9052B" w14:textId="2546C94B">
      <w:pPr>
        <w:pStyle w:val="ListParagraph"/>
        <w:numPr>
          <w:ilvl w:val="0"/>
          <w:numId w:val="4"/>
        </w:numPr>
        <w:spacing w:after="120" w:line="360" w:lineRule="auto"/>
        <w:rPr>
          <w:rFonts w:eastAsia="Arial" w:cs="Arial"/>
          <w:b/>
          <w:bCs/>
          <w:color w:val="000000" w:themeColor="text1"/>
          <w:szCs w:val="24"/>
        </w:rPr>
      </w:pPr>
      <w:r w:rsidRPr="7A635864">
        <w:rPr>
          <w:rFonts w:eastAsia="Arial" w:cs="Arial"/>
          <w:b/>
          <w:bCs/>
          <w:color w:val="000000" w:themeColor="text1"/>
          <w:szCs w:val="24"/>
        </w:rPr>
        <w:t xml:space="preserve">Article </w:t>
      </w:r>
      <w:r w:rsidRPr="7A635864" w:rsidR="35A3BCBD">
        <w:rPr>
          <w:rFonts w:eastAsia="Arial" w:cs="Arial"/>
          <w:b/>
          <w:bCs/>
          <w:color w:val="000000" w:themeColor="text1"/>
          <w:szCs w:val="24"/>
        </w:rPr>
        <w:t xml:space="preserve">12 – </w:t>
      </w:r>
      <w:r w:rsidRPr="7A635864" w:rsidR="74F97B6B">
        <w:rPr>
          <w:rFonts w:eastAsia="Arial" w:cs="Arial"/>
          <w:b/>
          <w:bCs/>
          <w:color w:val="000000" w:themeColor="text1"/>
          <w:szCs w:val="24"/>
        </w:rPr>
        <w:t>E</w:t>
      </w:r>
      <w:r w:rsidRPr="7A635864" w:rsidR="35A3BCBD">
        <w:rPr>
          <w:rFonts w:eastAsia="Arial" w:cs="Arial"/>
          <w:b/>
          <w:bCs/>
          <w:color w:val="000000" w:themeColor="text1"/>
          <w:szCs w:val="24"/>
        </w:rPr>
        <w:t>qual recognition before the law</w:t>
      </w:r>
    </w:p>
    <w:p w:rsidR="35A3BCBD" w:rsidP="009B3673" w:rsidRDefault="35A3BCBD" w14:paraId="3B3DF60E" w14:textId="492E5517">
      <w:pPr>
        <w:pStyle w:val="ListParagraph"/>
        <w:numPr>
          <w:ilvl w:val="0"/>
          <w:numId w:val="4"/>
        </w:numPr>
        <w:spacing w:after="120" w:line="360" w:lineRule="auto"/>
        <w:rPr>
          <w:rFonts w:eastAsia="Arial" w:cs="Arial"/>
          <w:b/>
          <w:bCs/>
          <w:color w:val="000000" w:themeColor="text1"/>
          <w:szCs w:val="24"/>
        </w:rPr>
      </w:pPr>
      <w:r w:rsidRPr="7A635864">
        <w:rPr>
          <w:rFonts w:eastAsia="Arial" w:cs="Arial"/>
          <w:b/>
          <w:bCs/>
          <w:color w:val="000000" w:themeColor="text1"/>
          <w:szCs w:val="24"/>
        </w:rPr>
        <w:t xml:space="preserve">Article 13 – </w:t>
      </w:r>
      <w:r w:rsidRPr="7A635864" w:rsidR="4E6A96D3">
        <w:rPr>
          <w:rFonts w:eastAsia="Arial" w:cs="Arial"/>
          <w:b/>
          <w:bCs/>
          <w:color w:val="000000" w:themeColor="text1"/>
          <w:szCs w:val="24"/>
        </w:rPr>
        <w:t>A</w:t>
      </w:r>
      <w:r w:rsidRPr="7A635864">
        <w:rPr>
          <w:rFonts w:eastAsia="Arial" w:cs="Arial"/>
          <w:b/>
          <w:bCs/>
          <w:color w:val="000000" w:themeColor="text1"/>
          <w:szCs w:val="24"/>
        </w:rPr>
        <w:t>ccess to justice</w:t>
      </w:r>
    </w:p>
    <w:p w:rsidR="35A3BCBD" w:rsidP="009B3673" w:rsidRDefault="35A3BCBD" w14:paraId="65AAE41F" w14:textId="7F4047EF">
      <w:pPr>
        <w:pStyle w:val="ListParagraph"/>
        <w:numPr>
          <w:ilvl w:val="0"/>
          <w:numId w:val="4"/>
        </w:numPr>
        <w:spacing w:after="120" w:line="360" w:lineRule="auto"/>
        <w:rPr>
          <w:rFonts w:eastAsia="Arial" w:cs="Arial"/>
          <w:b/>
          <w:bCs/>
          <w:color w:val="000000" w:themeColor="text1"/>
          <w:szCs w:val="24"/>
        </w:rPr>
      </w:pPr>
      <w:r w:rsidRPr="7A635864">
        <w:rPr>
          <w:rFonts w:eastAsia="Arial" w:cs="Arial"/>
          <w:b/>
          <w:bCs/>
          <w:color w:val="000000" w:themeColor="text1"/>
          <w:szCs w:val="24"/>
        </w:rPr>
        <w:t xml:space="preserve">Article 15 – </w:t>
      </w:r>
      <w:r w:rsidRPr="7A635864" w:rsidR="73DEBFAF">
        <w:rPr>
          <w:rFonts w:eastAsia="Arial" w:cs="Arial"/>
          <w:b/>
          <w:bCs/>
          <w:color w:val="000000" w:themeColor="text1"/>
          <w:szCs w:val="24"/>
        </w:rPr>
        <w:t>F</w:t>
      </w:r>
      <w:r w:rsidRPr="7A635864">
        <w:rPr>
          <w:rFonts w:eastAsia="Arial" w:cs="Arial"/>
          <w:b/>
          <w:bCs/>
          <w:color w:val="000000" w:themeColor="text1"/>
          <w:szCs w:val="24"/>
        </w:rPr>
        <w:t>reedom from exploitation, violence and abuse</w:t>
      </w:r>
    </w:p>
    <w:p w:rsidR="00BB7E50" w:rsidP="0D829365" w:rsidRDefault="1736356D" w14:paraId="04551FE7" w14:textId="36E9608B">
      <w:pPr>
        <w:pStyle w:val="Heading2"/>
        <w:spacing w:after="120" w:line="360" w:lineRule="auto"/>
        <w:ind w:left="578" w:hanging="578"/>
        <w:rPr>
          <w:rFonts w:eastAsia="Arial" w:cs="Arial"/>
        </w:rPr>
      </w:pPr>
      <w:r w:rsidRPr="0D829365">
        <w:rPr>
          <w:rFonts w:eastAsia="Arial" w:cs="Arial"/>
        </w:rPr>
        <w:t>New Zealand Disability Strategy 2016-2026</w:t>
      </w:r>
    </w:p>
    <w:p w:rsidR="00BB7E50" w:rsidP="51171975" w:rsidRDefault="1736356D" w14:paraId="28F852EE" w14:textId="1FD5D76A">
      <w:pPr>
        <w:spacing w:after="120" w:line="360" w:lineRule="auto"/>
        <w:rPr>
          <w:rFonts w:eastAsia="Arial" w:cs="Arial"/>
          <w:color w:val="000000" w:themeColor="text1"/>
          <w:szCs w:val="24"/>
        </w:rPr>
      </w:pPr>
      <w:r w:rsidRPr="51171975">
        <w:rPr>
          <w:rFonts w:eastAsia="Arial" w:cs="Arial"/>
          <w:color w:val="000000" w:themeColor="text1"/>
          <w:szCs w:val="24"/>
        </w:rPr>
        <w:t>Since ratifying the UNCRPD, the New Zealand Government has established a Disability Strategy</w:t>
      </w:r>
      <w:r w:rsidRPr="51171975" w:rsidR="006C30CF">
        <w:rPr>
          <w:rStyle w:val="FootnoteReference"/>
          <w:rFonts w:eastAsia="Arial" w:cs="Arial"/>
          <w:color w:val="000000" w:themeColor="text1"/>
          <w:szCs w:val="24"/>
        </w:rPr>
        <w:footnoteReference w:id="3"/>
      </w:r>
      <w:r w:rsidRPr="51171975">
        <w:rPr>
          <w:rFonts w:eastAsia="Arial" w:cs="Arial"/>
          <w:color w:val="000000" w:themeColor="text1"/>
          <w:szCs w:val="24"/>
        </w:rPr>
        <w:t xml:space="preserve"> to guide the work of government agencies on disability issues. The vision is that New Zealand be a non-disabling society, where disabled people have equal opportunity to achieve their goals and aspirations, and that all of New Zealand works together to make this happen. It identifies eight outcome areas contributing to achieving this vision.</w:t>
      </w:r>
    </w:p>
    <w:p w:rsidR="00BB7E50" w:rsidP="73F58A3B" w:rsidRDefault="1736356D" w14:paraId="33AEC4DC" w14:textId="130AA19E">
      <w:pPr>
        <w:spacing w:after="120" w:line="360" w:lineRule="auto"/>
        <w:rPr>
          <w:rFonts w:eastAsia="Arial" w:cs="Arial"/>
          <w:color w:val="000000" w:themeColor="text1"/>
          <w:szCs w:val="24"/>
        </w:rPr>
      </w:pPr>
      <w:r w:rsidRPr="73F58A3B">
        <w:rPr>
          <w:rFonts w:eastAsia="Arial" w:cs="Arial"/>
          <w:color w:val="000000" w:themeColor="text1"/>
          <w:szCs w:val="24"/>
        </w:rPr>
        <w:t>The following outcomes are particularly relevant to this submission:</w:t>
      </w:r>
    </w:p>
    <w:p w:rsidR="00BB7E50" w:rsidP="009B3673" w:rsidRDefault="25AB0619" w14:paraId="501C396A" w14:textId="34579737">
      <w:pPr>
        <w:pStyle w:val="ListParagraph"/>
        <w:numPr>
          <w:ilvl w:val="0"/>
          <w:numId w:val="4"/>
        </w:numPr>
        <w:spacing w:after="120" w:line="360" w:lineRule="auto"/>
        <w:rPr>
          <w:rFonts w:eastAsia="Arial" w:cs="Arial"/>
          <w:b/>
          <w:bCs/>
          <w:color w:val="000000" w:themeColor="text1"/>
          <w:szCs w:val="24"/>
        </w:rPr>
      </w:pPr>
      <w:r w:rsidRPr="7A635864">
        <w:rPr>
          <w:rFonts w:eastAsia="Arial" w:cs="Arial"/>
          <w:b/>
          <w:bCs/>
          <w:color w:val="000000" w:themeColor="text1"/>
          <w:szCs w:val="24"/>
        </w:rPr>
        <w:t xml:space="preserve">Outcome </w:t>
      </w:r>
      <w:r w:rsidRPr="7A635864" w:rsidR="1C2365CE">
        <w:rPr>
          <w:rFonts w:eastAsia="Arial" w:cs="Arial"/>
          <w:b/>
          <w:bCs/>
          <w:color w:val="000000" w:themeColor="text1"/>
          <w:szCs w:val="24"/>
        </w:rPr>
        <w:t xml:space="preserve">4 – </w:t>
      </w:r>
      <w:r w:rsidRPr="7A635864" w:rsidR="57C82CD6">
        <w:rPr>
          <w:rFonts w:eastAsia="Arial" w:cs="Arial"/>
          <w:b/>
          <w:bCs/>
          <w:color w:val="000000" w:themeColor="text1"/>
          <w:szCs w:val="24"/>
        </w:rPr>
        <w:t>R</w:t>
      </w:r>
      <w:r w:rsidRPr="7A635864" w:rsidR="1C2365CE">
        <w:rPr>
          <w:rFonts w:eastAsia="Arial" w:cs="Arial"/>
          <w:b/>
          <w:bCs/>
          <w:color w:val="000000" w:themeColor="text1"/>
          <w:szCs w:val="24"/>
        </w:rPr>
        <w:t>ights protection and justice</w:t>
      </w:r>
    </w:p>
    <w:p w:rsidR="00BB7E50" w:rsidP="73F58A3B" w:rsidRDefault="00BB7E50" w14:paraId="13A5DCE1" w14:textId="5A77D53C">
      <w:pPr>
        <w:spacing w:line="360" w:lineRule="auto"/>
        <w:rPr>
          <w:rFonts w:eastAsia="Arial" w:cs="Arial"/>
          <w:color w:val="000000" w:themeColor="text1"/>
          <w:szCs w:val="24"/>
        </w:rPr>
      </w:pPr>
    </w:p>
    <w:p w:rsidR="73F58A3B" w:rsidP="73F58A3B" w:rsidRDefault="73F58A3B" w14:paraId="2B7EE751" w14:textId="1020E10B">
      <w:pPr>
        <w:spacing w:after="120" w:line="360" w:lineRule="auto"/>
        <w:rPr>
          <w:rFonts w:eastAsia="Arial" w:cs="Arial"/>
          <w:b/>
          <w:bCs/>
          <w:color w:val="000000" w:themeColor="text1"/>
          <w:szCs w:val="24"/>
        </w:rPr>
      </w:pPr>
    </w:p>
    <w:p w:rsidR="00BB7E50" w:rsidP="7A635864" w:rsidRDefault="62B92ECF" w14:paraId="5ED8313E" w14:textId="28B215F4">
      <w:pPr>
        <w:pStyle w:val="Heading1"/>
        <w:keepNext w:val="0"/>
        <w:keepLines w:val="0"/>
        <w:spacing w:after="240" w:line="360" w:lineRule="auto"/>
        <w:rPr>
          <w:rFonts w:eastAsia="Arial" w:cs="Arial"/>
          <w:b w:val="0"/>
          <w:color w:val="000000" w:themeColor="text1"/>
          <w:sz w:val="24"/>
          <w:szCs w:val="24"/>
        </w:rPr>
      </w:pPr>
      <w:r>
        <w:t>The Submission</w:t>
      </w:r>
    </w:p>
    <w:p w:rsidR="5BFEF752" w:rsidP="7A635864" w:rsidRDefault="5BFEF752" w14:paraId="27EB11D1" w14:textId="0EC68366">
      <w:pPr>
        <w:spacing w:after="0" w:line="360" w:lineRule="auto"/>
        <w:rPr>
          <w:rFonts w:eastAsia="Arial" w:cs="Arial"/>
          <w:color w:val="000000" w:themeColor="text1"/>
          <w:szCs w:val="24"/>
        </w:rPr>
      </w:pPr>
      <w:r w:rsidRPr="7A635864">
        <w:rPr>
          <w:rFonts w:eastAsia="Arial" w:cs="Arial"/>
          <w:color w:val="000000" w:themeColor="text1"/>
          <w:szCs w:val="24"/>
        </w:rPr>
        <w:t xml:space="preserve">DPA welcomes the opportunity to give feedback to the Justice Select Committee on the </w:t>
      </w:r>
      <w:r w:rsidRPr="7A635864" w:rsidR="4C1612DD">
        <w:rPr>
          <w:rFonts w:eastAsia="Arial" w:cs="Arial"/>
          <w:color w:val="000000" w:themeColor="text1"/>
          <w:szCs w:val="24"/>
        </w:rPr>
        <w:t>Crimes Legislation (Stalking and Harassment) Amendment Bill</w:t>
      </w:r>
      <w:r w:rsidRPr="7A635864" w:rsidR="4B60DA2B">
        <w:rPr>
          <w:rFonts w:eastAsia="Arial" w:cs="Arial"/>
          <w:color w:val="000000" w:themeColor="text1"/>
          <w:szCs w:val="24"/>
        </w:rPr>
        <w:t>.</w:t>
      </w:r>
    </w:p>
    <w:p w:rsidR="7A635864" w:rsidP="7A635864" w:rsidRDefault="7A635864" w14:paraId="4CEF206C" w14:textId="40423828">
      <w:pPr>
        <w:spacing w:after="0" w:line="360" w:lineRule="auto"/>
        <w:rPr>
          <w:rFonts w:eastAsia="Arial" w:cs="Arial"/>
          <w:color w:val="000000" w:themeColor="text1"/>
          <w:szCs w:val="24"/>
        </w:rPr>
      </w:pPr>
    </w:p>
    <w:p w:rsidR="4B60DA2B" w:rsidP="09AB61AD" w:rsidRDefault="4B60DA2B" w14:paraId="5EC4237D" w14:textId="68822F81">
      <w:pPr>
        <w:spacing w:after="0" w:line="360" w:lineRule="auto"/>
        <w:rPr>
          <w:rFonts w:eastAsia="Arial" w:cs="Arial"/>
          <w:b/>
          <w:bCs/>
          <w:color w:val="000000" w:themeColor="text1"/>
        </w:rPr>
      </w:pPr>
      <w:r w:rsidRPr="0D829365">
        <w:rPr>
          <w:rFonts w:eastAsia="Arial" w:cs="Arial"/>
          <w:b/>
          <w:bCs/>
          <w:color w:val="000000" w:themeColor="text1"/>
        </w:rPr>
        <w:t xml:space="preserve">We support this Bill </w:t>
      </w:r>
      <w:r w:rsidRPr="0D829365" w:rsidR="7AA68E58">
        <w:rPr>
          <w:rFonts w:eastAsia="Arial" w:cs="Arial"/>
          <w:b/>
          <w:bCs/>
          <w:color w:val="000000" w:themeColor="text1"/>
        </w:rPr>
        <w:t>being passed</w:t>
      </w:r>
      <w:r w:rsidRPr="0D829365" w:rsidR="37BE50AF">
        <w:rPr>
          <w:rFonts w:eastAsia="Arial" w:cs="Arial"/>
          <w:b/>
          <w:bCs/>
          <w:color w:val="000000" w:themeColor="text1"/>
        </w:rPr>
        <w:t xml:space="preserve"> with amendment</w:t>
      </w:r>
      <w:r w:rsidRPr="0D829365">
        <w:rPr>
          <w:rFonts w:eastAsia="Arial" w:cs="Arial"/>
          <w:b/>
          <w:bCs/>
          <w:color w:val="000000" w:themeColor="text1"/>
        </w:rPr>
        <w:t>.</w:t>
      </w:r>
    </w:p>
    <w:p w:rsidR="7A635864" w:rsidP="7A635864" w:rsidRDefault="7A635864" w14:paraId="4EEA172E" w14:textId="626960FD">
      <w:pPr>
        <w:spacing w:after="0" w:line="360" w:lineRule="auto"/>
        <w:rPr>
          <w:rFonts w:eastAsia="Arial" w:cs="Arial"/>
          <w:color w:val="000000" w:themeColor="text1"/>
          <w:szCs w:val="24"/>
        </w:rPr>
      </w:pPr>
    </w:p>
    <w:p w:rsidR="73FFA0C4" w:rsidP="7A635864" w:rsidRDefault="4B60DA2B" w14:paraId="047D62EF" w14:textId="2B30EA34">
      <w:pPr>
        <w:spacing w:after="0" w:line="360" w:lineRule="auto"/>
      </w:pPr>
      <w:r>
        <w:t>This submission will</w:t>
      </w:r>
      <w:r w:rsidR="4B997347">
        <w:t xml:space="preserve"> </w:t>
      </w:r>
      <w:r w:rsidR="0DF32046">
        <w:t xml:space="preserve">cast a disability lens over the legislation. In past submissions on </w:t>
      </w:r>
      <w:r w:rsidR="0C510490">
        <w:t>other government</w:t>
      </w:r>
      <w:r w:rsidR="0DF32046">
        <w:t xml:space="preserve"> legislation in th</w:t>
      </w:r>
      <w:r w:rsidR="7E242031">
        <w:t>e sexual and domestic violence space</w:t>
      </w:r>
      <w:r w:rsidR="0DF32046">
        <w:t xml:space="preserve">, </w:t>
      </w:r>
      <w:r w:rsidR="12CFE8FE">
        <w:t>DPA has</w:t>
      </w:r>
      <w:r w:rsidR="0DF32046">
        <w:t xml:space="preserve"> pointed out that disabled people </w:t>
      </w:r>
      <w:r w:rsidR="4040CB09">
        <w:t>face a much higher risk</w:t>
      </w:r>
      <w:r w:rsidR="73FFA0C4">
        <w:t xml:space="preserve"> of be</w:t>
      </w:r>
      <w:r w:rsidR="5FCF630D">
        <w:t xml:space="preserve">ing subjected to sexual </w:t>
      </w:r>
      <w:r w:rsidR="249AE70C">
        <w:t xml:space="preserve">and family </w:t>
      </w:r>
      <w:r w:rsidR="5FCF630D">
        <w:t>violence</w:t>
      </w:r>
      <w:r w:rsidR="129CA98D">
        <w:t xml:space="preserve"> compared to non-disabled people.</w:t>
      </w:r>
    </w:p>
    <w:p w:rsidR="7A635864" w:rsidP="7A635864" w:rsidRDefault="7A635864" w14:paraId="37C7D16C" w14:textId="6E63A31F">
      <w:pPr>
        <w:spacing w:after="0" w:line="360" w:lineRule="auto"/>
      </w:pPr>
    </w:p>
    <w:p w:rsidR="3AD08AE0" w:rsidP="7A635864" w:rsidRDefault="3AD08AE0" w14:paraId="2763E4C7" w14:textId="5478CA4F">
      <w:pPr>
        <w:spacing w:after="0" w:line="360" w:lineRule="auto"/>
      </w:pPr>
      <w:r>
        <w:t>DPA welcomes the</w:t>
      </w:r>
      <w:r w:rsidR="1CECBA33">
        <w:t xml:space="preserve"> inclusion of stalking as an offence in New Zealand legislation for the first time.</w:t>
      </w:r>
    </w:p>
    <w:p w:rsidR="7A635864" w:rsidP="7A635864" w:rsidRDefault="7A635864" w14:paraId="7B92801B" w14:textId="61137A2F">
      <w:pPr>
        <w:spacing w:after="0" w:line="360" w:lineRule="auto"/>
      </w:pPr>
    </w:p>
    <w:p w:rsidR="7D30DE49" w:rsidP="0D829365" w:rsidRDefault="3AD08AE0" w14:paraId="030CE363" w14:textId="0B734976">
      <w:pPr>
        <w:spacing w:after="0" w:line="360" w:lineRule="auto"/>
      </w:pPr>
      <w:r>
        <w:t>This move</w:t>
      </w:r>
      <w:r w:rsidR="2EEE3624">
        <w:t xml:space="preserve"> to include it in the Crimes Act</w:t>
      </w:r>
      <w:r>
        <w:t xml:space="preserve"> is long overdue and will afford protection to those who experience this type of violent</w:t>
      </w:r>
      <w:r w:rsidR="057B9FD8">
        <w:t>, frightening</w:t>
      </w:r>
      <w:r>
        <w:t xml:space="preserve"> behaviour.</w:t>
      </w:r>
    </w:p>
    <w:p w:rsidR="7D30DE49" w:rsidP="0D829365" w:rsidRDefault="7D30DE49" w14:paraId="31C415DC" w14:textId="262DC597">
      <w:pPr>
        <w:spacing w:after="0" w:line="360" w:lineRule="auto"/>
      </w:pPr>
    </w:p>
    <w:p w:rsidR="7D30DE49" w:rsidP="0D829365" w:rsidRDefault="4F3939FD" w14:paraId="2CFC8DDF" w14:textId="6B5270CB">
      <w:pPr>
        <w:pStyle w:val="Heading1"/>
        <w:keepNext w:val="0"/>
        <w:keepLines w:val="0"/>
        <w:spacing w:after="0" w:line="360" w:lineRule="auto"/>
        <w:rPr>
          <w:sz w:val="32"/>
        </w:rPr>
      </w:pPr>
      <w:r w:rsidRPr="0D829365">
        <w:rPr>
          <w:sz w:val="32"/>
        </w:rPr>
        <w:t xml:space="preserve">Stalking and </w:t>
      </w:r>
      <w:r w:rsidRPr="0D829365" w:rsidR="7070B5DE">
        <w:rPr>
          <w:sz w:val="32"/>
        </w:rPr>
        <w:t>harassment disproportionately impacts disabled people</w:t>
      </w:r>
    </w:p>
    <w:p w:rsidR="4CEB5929" w:rsidP="0D829365" w:rsidRDefault="7C4126B5" w14:paraId="460FFF36" w14:textId="418F17C6">
      <w:pPr>
        <w:spacing w:line="360" w:lineRule="auto"/>
        <w:rPr>
          <w:rFonts w:eastAsia="Arial" w:cs="Arial"/>
          <w:color w:val="000000" w:themeColor="text1"/>
        </w:rPr>
      </w:pPr>
      <w:r w:rsidRPr="751F001F">
        <w:rPr>
          <w:rFonts w:eastAsia="Arial" w:cs="Arial"/>
          <w:color w:val="000000" w:themeColor="text1"/>
        </w:rPr>
        <w:t xml:space="preserve">Research from the Coalition for the Safety of Women and Children and the National Collective of Independent Women’s </w:t>
      </w:r>
      <w:r w:rsidRPr="751F001F" w:rsidR="15D0559D">
        <w:rPr>
          <w:rFonts w:eastAsia="Arial" w:cs="Arial"/>
          <w:color w:val="000000" w:themeColor="text1"/>
        </w:rPr>
        <w:t>Refuges</w:t>
      </w:r>
      <w:r w:rsidRPr="751F001F">
        <w:rPr>
          <w:rFonts w:eastAsia="Arial" w:cs="Arial"/>
          <w:color w:val="000000" w:themeColor="text1"/>
        </w:rPr>
        <w:t xml:space="preserve"> on</w:t>
      </w:r>
      <w:r w:rsidRPr="751F001F" w:rsidR="7004ECEF">
        <w:rPr>
          <w:rFonts w:eastAsia="Arial" w:cs="Arial"/>
          <w:color w:val="000000" w:themeColor="text1"/>
        </w:rPr>
        <w:t xml:space="preserve"> </w:t>
      </w:r>
      <w:r w:rsidRPr="0D829365" w:rsidR="7004ECEF">
        <w:rPr>
          <w:rFonts w:eastAsia="Arial" w:cs="Arial"/>
          <w:i/>
          <w:iCs/>
          <w:color w:val="000000" w:themeColor="text1"/>
        </w:rPr>
        <w:t>A Stalking Law for New Zealand</w:t>
      </w:r>
      <w:r w:rsidRPr="751F001F" w:rsidR="6D3D0700">
        <w:rPr>
          <w:rFonts w:eastAsia="Arial" w:cs="Arial"/>
          <w:color w:val="000000" w:themeColor="text1"/>
        </w:rPr>
        <w:t xml:space="preserve"> </w:t>
      </w:r>
      <w:r w:rsidRPr="751F001F" w:rsidR="786B89E6">
        <w:rPr>
          <w:rFonts w:eastAsia="Arial" w:cs="Arial"/>
          <w:color w:val="000000" w:themeColor="text1"/>
        </w:rPr>
        <w:t xml:space="preserve">found </w:t>
      </w:r>
      <w:r w:rsidRPr="751F001F" w:rsidR="62F55266">
        <w:rPr>
          <w:rFonts w:eastAsia="Arial" w:cs="Arial"/>
          <w:color w:val="000000" w:themeColor="text1"/>
        </w:rPr>
        <w:t>that, amongst other groups,</w:t>
      </w:r>
      <w:r w:rsidRPr="751F001F" w:rsidR="4CEB5929">
        <w:rPr>
          <w:rFonts w:eastAsia="Arial" w:cs="Arial"/>
          <w:color w:val="000000" w:themeColor="text1"/>
        </w:rPr>
        <w:t xml:space="preserve"> disabled women are significantly more likely to be </w:t>
      </w:r>
      <w:r w:rsidRPr="751F001F" w:rsidR="6EB49047">
        <w:rPr>
          <w:rFonts w:eastAsia="Arial" w:cs="Arial"/>
          <w:color w:val="000000" w:themeColor="text1"/>
        </w:rPr>
        <w:t>impacted by stalking</w:t>
      </w:r>
      <w:r w:rsidRPr="751F001F" w:rsidR="4CEB5929">
        <w:rPr>
          <w:rFonts w:eastAsia="Arial" w:cs="Arial"/>
          <w:color w:val="000000" w:themeColor="text1"/>
        </w:rPr>
        <w:t>.</w:t>
      </w:r>
      <w:r w:rsidRPr="0D829365" w:rsidR="4CEB5929">
        <w:rPr>
          <w:rStyle w:val="FootnoteReference"/>
          <w:rFonts w:eastAsia="Arial" w:cs="Arial"/>
          <w:color w:val="000000" w:themeColor="text1"/>
        </w:rPr>
        <w:footnoteReference w:id="4"/>
      </w:r>
      <w:r w:rsidRPr="751F001F" w:rsidR="4CEB5929">
        <w:rPr>
          <w:rFonts w:eastAsia="Arial" w:cs="Arial"/>
          <w:color w:val="000000" w:themeColor="text1"/>
        </w:rPr>
        <w:t xml:space="preserve"> </w:t>
      </w:r>
    </w:p>
    <w:p w:rsidR="4CEB5929" w:rsidP="0D829365" w:rsidRDefault="632CFEF8" w14:paraId="2243236D" w14:textId="444096C0">
      <w:pPr>
        <w:spacing w:line="360" w:lineRule="auto"/>
        <w:rPr>
          <w:rFonts w:eastAsia="Arial" w:cs="Arial"/>
          <w:color w:val="000000" w:themeColor="text1"/>
        </w:rPr>
      </w:pPr>
      <w:r w:rsidRPr="0D829365">
        <w:rPr>
          <w:rFonts w:eastAsia="Arial" w:cs="Arial"/>
          <w:color w:val="000000" w:themeColor="text1"/>
        </w:rPr>
        <w:t>For disabled people, st</w:t>
      </w:r>
      <w:r w:rsidRPr="0D829365" w:rsidR="18FCB5DD">
        <w:rPr>
          <w:rFonts w:eastAsia="Arial" w:cs="Arial"/>
          <w:color w:val="000000" w:themeColor="text1"/>
        </w:rPr>
        <w:t>alking can take the form of:</w:t>
      </w:r>
    </w:p>
    <w:p w:rsidR="4CEB5929" w:rsidP="009B3673" w:rsidRDefault="18FCB5DD" w14:paraId="1B7C4912" w14:textId="0AA6DAF9">
      <w:pPr>
        <w:pStyle w:val="ListParagraph"/>
        <w:numPr>
          <w:ilvl w:val="0"/>
          <w:numId w:val="3"/>
        </w:numPr>
        <w:spacing w:line="360" w:lineRule="auto"/>
        <w:rPr>
          <w:rFonts w:eastAsia="Arial" w:cs="Arial"/>
          <w:color w:val="000000" w:themeColor="text1"/>
        </w:rPr>
      </w:pPr>
      <w:r w:rsidRPr="0D829365">
        <w:rPr>
          <w:rFonts w:eastAsia="Arial" w:cs="Arial"/>
          <w:color w:val="000000" w:themeColor="text1"/>
        </w:rPr>
        <w:t>Interfering with necessary medical care</w:t>
      </w:r>
    </w:p>
    <w:p w:rsidR="4CEB5929" w:rsidP="009B3673" w:rsidRDefault="18FCB5DD" w14:paraId="2203DDE3" w14:textId="489CBA75">
      <w:pPr>
        <w:pStyle w:val="ListParagraph"/>
        <w:numPr>
          <w:ilvl w:val="0"/>
          <w:numId w:val="3"/>
        </w:numPr>
        <w:spacing w:line="360" w:lineRule="auto"/>
        <w:rPr>
          <w:rFonts w:eastAsia="Arial" w:cs="Arial"/>
          <w:color w:val="000000" w:themeColor="text1"/>
        </w:rPr>
      </w:pPr>
      <w:r w:rsidRPr="0D829365">
        <w:rPr>
          <w:rFonts w:eastAsia="Arial" w:cs="Arial"/>
          <w:color w:val="000000" w:themeColor="text1"/>
        </w:rPr>
        <w:t>Threats relating to medical treatment</w:t>
      </w:r>
    </w:p>
    <w:p w:rsidR="4CEB5929" w:rsidP="009B3673" w:rsidRDefault="18FCB5DD" w14:paraId="4D8FBA41" w14:textId="0955AA9F">
      <w:pPr>
        <w:pStyle w:val="ListParagraph"/>
        <w:numPr>
          <w:ilvl w:val="0"/>
          <w:numId w:val="3"/>
        </w:numPr>
        <w:spacing w:line="360" w:lineRule="auto"/>
        <w:rPr>
          <w:rFonts w:eastAsia="Arial" w:cs="Arial"/>
          <w:color w:val="000000" w:themeColor="text1"/>
        </w:rPr>
      </w:pPr>
      <w:r w:rsidRPr="0D829365">
        <w:rPr>
          <w:rFonts w:eastAsia="Arial" w:cs="Arial"/>
          <w:color w:val="000000" w:themeColor="text1"/>
        </w:rPr>
        <w:t>Threats to exploit disability including, for example, driving dangerously close to a hearing-impaired victim, who is unable to take evasive action.</w:t>
      </w:r>
    </w:p>
    <w:p w:rsidR="4CEB5929" w:rsidP="0D829365" w:rsidRDefault="74A0721F" w14:paraId="5F8E4252" w14:textId="4C621613">
      <w:pPr>
        <w:spacing w:line="360" w:lineRule="auto"/>
        <w:rPr>
          <w:rFonts w:eastAsia="Arial" w:cs="Arial"/>
          <w:color w:val="000000" w:themeColor="text1"/>
        </w:rPr>
      </w:pPr>
      <w:r w:rsidRPr="07D792EA">
        <w:rPr>
          <w:rFonts w:eastAsia="Arial" w:cs="Arial"/>
          <w:color w:val="000000" w:themeColor="text1"/>
        </w:rPr>
        <w:t>Currently, there is a lack of data on the</w:t>
      </w:r>
      <w:r w:rsidRPr="07D792EA" w:rsidR="1365930F">
        <w:rPr>
          <w:rFonts w:eastAsia="Arial" w:cs="Arial"/>
          <w:color w:val="000000" w:themeColor="text1"/>
        </w:rPr>
        <w:t xml:space="preserve"> prevalence</w:t>
      </w:r>
      <w:r w:rsidRPr="07D792EA">
        <w:rPr>
          <w:rFonts w:eastAsia="Arial" w:cs="Arial"/>
          <w:color w:val="000000" w:themeColor="text1"/>
        </w:rPr>
        <w:t xml:space="preserve"> of stalking against disabled people given that it is not a criminal offence.</w:t>
      </w:r>
      <w:r w:rsidRPr="07D792EA" w:rsidR="4088D437">
        <w:rPr>
          <w:rFonts w:eastAsia="Arial" w:cs="Arial"/>
          <w:color w:val="000000" w:themeColor="text1"/>
        </w:rPr>
        <w:t xml:space="preserve"> </w:t>
      </w:r>
      <w:r w:rsidRPr="07D792EA" w:rsidR="2E39B820">
        <w:rPr>
          <w:rFonts w:eastAsia="Arial" w:cs="Arial"/>
          <w:color w:val="000000" w:themeColor="text1"/>
        </w:rPr>
        <w:t>Regardless, s</w:t>
      </w:r>
      <w:r w:rsidRPr="07D792EA" w:rsidR="79CA4F03">
        <w:rPr>
          <w:rFonts w:eastAsia="Arial" w:cs="Arial"/>
          <w:color w:val="000000" w:themeColor="text1"/>
        </w:rPr>
        <w:t>talking is a very frightening and oppressive practice for anyone from any community who experiences it but particularly so for disabled people.</w:t>
      </w:r>
    </w:p>
    <w:p w:rsidR="4CEB5929" w:rsidP="0D829365" w:rsidRDefault="79CA4F03" w14:paraId="568236D9" w14:textId="7D05924D">
      <w:pPr>
        <w:spacing w:line="360" w:lineRule="auto"/>
        <w:rPr>
          <w:rFonts w:eastAsia="Arial" w:cs="Arial"/>
          <w:color w:val="000000" w:themeColor="text1"/>
        </w:rPr>
      </w:pPr>
      <w:r w:rsidRPr="0D829365">
        <w:rPr>
          <w:rFonts w:eastAsia="Arial" w:cs="Arial"/>
          <w:color w:val="000000" w:themeColor="text1"/>
        </w:rPr>
        <w:t>Stalking interferes with the ability</w:t>
      </w:r>
      <w:r w:rsidRPr="0D829365" w:rsidR="006637A2">
        <w:rPr>
          <w:rFonts w:eastAsia="Arial" w:cs="Arial"/>
          <w:color w:val="000000" w:themeColor="text1"/>
        </w:rPr>
        <w:t xml:space="preserve"> of disabled people</w:t>
      </w:r>
      <w:r w:rsidRPr="0D829365">
        <w:rPr>
          <w:rFonts w:eastAsia="Arial" w:cs="Arial"/>
          <w:color w:val="000000" w:themeColor="text1"/>
        </w:rPr>
        <w:t xml:space="preserve"> to participate in everyday life in </w:t>
      </w:r>
      <w:r w:rsidRPr="0D829365" w:rsidR="3745B2D1">
        <w:rPr>
          <w:rFonts w:eastAsia="Arial" w:cs="Arial"/>
          <w:color w:val="000000" w:themeColor="text1"/>
        </w:rPr>
        <w:t>the community</w:t>
      </w:r>
      <w:r w:rsidRPr="0D829365">
        <w:rPr>
          <w:rFonts w:eastAsia="Arial" w:cs="Arial"/>
          <w:color w:val="000000" w:themeColor="text1"/>
        </w:rPr>
        <w:t xml:space="preserve"> from being able to hold down employment</w:t>
      </w:r>
      <w:r w:rsidRPr="0D829365" w:rsidR="06F6154E">
        <w:rPr>
          <w:rFonts w:eastAsia="Arial" w:cs="Arial"/>
          <w:color w:val="000000" w:themeColor="text1"/>
        </w:rPr>
        <w:t xml:space="preserve"> </w:t>
      </w:r>
      <w:r w:rsidRPr="0D829365" w:rsidR="13FC9B24">
        <w:rPr>
          <w:rFonts w:eastAsia="Arial" w:cs="Arial"/>
          <w:color w:val="000000" w:themeColor="text1"/>
        </w:rPr>
        <w:t xml:space="preserve">through to the ability to remain safe </w:t>
      </w:r>
      <w:r w:rsidRPr="0D829365" w:rsidR="2F7F8B2D">
        <w:rPr>
          <w:rFonts w:eastAsia="Arial" w:cs="Arial"/>
          <w:color w:val="000000" w:themeColor="text1"/>
        </w:rPr>
        <w:t>in their own homes</w:t>
      </w:r>
      <w:r w:rsidRPr="0D829365" w:rsidR="0EC8A4C0">
        <w:rPr>
          <w:rFonts w:eastAsia="Arial" w:cs="Arial"/>
          <w:color w:val="000000" w:themeColor="text1"/>
        </w:rPr>
        <w:t>.</w:t>
      </w:r>
    </w:p>
    <w:p w:rsidR="4CEB5929" w:rsidP="0D829365" w:rsidRDefault="0EC8A4C0" w14:paraId="4482B87F" w14:textId="6B6262DF">
      <w:pPr>
        <w:spacing w:line="360" w:lineRule="auto"/>
        <w:rPr>
          <w:rFonts w:eastAsia="Arial" w:cs="Arial"/>
          <w:color w:val="000000" w:themeColor="text1"/>
        </w:rPr>
      </w:pPr>
      <w:r w:rsidRPr="07D792EA">
        <w:rPr>
          <w:rFonts w:eastAsia="Arial" w:cs="Arial"/>
          <w:color w:val="000000" w:themeColor="text1"/>
        </w:rPr>
        <w:t>W</w:t>
      </w:r>
      <w:r w:rsidRPr="07D792EA" w:rsidR="67C7EB03">
        <w:rPr>
          <w:rFonts w:eastAsia="Arial" w:cs="Arial"/>
          <w:color w:val="000000" w:themeColor="text1"/>
        </w:rPr>
        <w:t xml:space="preserve">e are aware that often when </w:t>
      </w:r>
      <w:r w:rsidRPr="07D792EA">
        <w:rPr>
          <w:rFonts w:eastAsia="Arial" w:cs="Arial"/>
          <w:color w:val="000000" w:themeColor="text1"/>
        </w:rPr>
        <w:t xml:space="preserve">disabled people have gone to the Police on stalking and harassment issues, </w:t>
      </w:r>
      <w:r w:rsidRPr="07D792EA" w:rsidR="3098FF9E">
        <w:rPr>
          <w:rFonts w:eastAsia="Arial" w:cs="Arial"/>
          <w:color w:val="000000" w:themeColor="text1"/>
        </w:rPr>
        <w:t xml:space="preserve">some </w:t>
      </w:r>
      <w:r w:rsidRPr="07D792EA">
        <w:rPr>
          <w:rFonts w:eastAsia="Arial" w:cs="Arial"/>
          <w:color w:val="000000" w:themeColor="text1"/>
        </w:rPr>
        <w:t>have been ignored or advised to</w:t>
      </w:r>
      <w:r w:rsidRPr="07D792EA" w:rsidR="563F7AC9">
        <w:rPr>
          <w:rFonts w:eastAsia="Arial" w:cs="Arial"/>
          <w:color w:val="000000" w:themeColor="text1"/>
        </w:rPr>
        <w:t xml:space="preserve"> go through the harassment or trespass act routes.</w:t>
      </w:r>
    </w:p>
    <w:p w:rsidR="4CEB5929" w:rsidP="0D829365" w:rsidRDefault="563F7AC9" w14:paraId="09E86B46" w14:textId="2DB32CBA">
      <w:pPr>
        <w:spacing w:line="360" w:lineRule="auto"/>
        <w:rPr>
          <w:rFonts w:eastAsia="Arial" w:cs="Arial"/>
          <w:color w:val="000000" w:themeColor="text1"/>
        </w:rPr>
      </w:pPr>
      <w:r w:rsidRPr="0D829365">
        <w:rPr>
          <w:rFonts w:eastAsia="Arial" w:cs="Arial"/>
          <w:color w:val="000000" w:themeColor="text1"/>
        </w:rPr>
        <w:t>Evidence indicates that stalkers are not deterred through</w:t>
      </w:r>
      <w:r w:rsidRPr="0D829365" w:rsidR="43099766">
        <w:rPr>
          <w:rFonts w:eastAsia="Arial" w:cs="Arial"/>
          <w:color w:val="000000" w:themeColor="text1"/>
        </w:rPr>
        <w:t xml:space="preserve"> victims/survivors taking</w:t>
      </w:r>
      <w:r w:rsidRPr="0D829365">
        <w:rPr>
          <w:rFonts w:eastAsia="Arial" w:cs="Arial"/>
          <w:color w:val="000000" w:themeColor="text1"/>
        </w:rPr>
        <w:t xml:space="preserve"> any of these actions and, in fact, </w:t>
      </w:r>
      <w:r w:rsidRPr="0D829365" w:rsidR="4C643E27">
        <w:rPr>
          <w:rFonts w:eastAsia="Arial" w:cs="Arial"/>
          <w:color w:val="000000" w:themeColor="text1"/>
        </w:rPr>
        <w:t xml:space="preserve">often escalate stalking </w:t>
      </w:r>
      <w:r w:rsidRPr="0D829365" w:rsidR="732F8F24">
        <w:rPr>
          <w:rFonts w:eastAsia="Arial" w:cs="Arial"/>
          <w:color w:val="000000" w:themeColor="text1"/>
        </w:rPr>
        <w:t>against their targets.</w:t>
      </w:r>
    </w:p>
    <w:p w:rsidR="4CEB5929" w:rsidP="07D792EA" w:rsidRDefault="47C0AEBE" w14:paraId="29ABAC0F" w14:textId="359590FF">
      <w:pPr>
        <w:spacing w:after="0" w:line="360" w:lineRule="auto"/>
        <w:rPr>
          <w:rFonts w:eastAsia="Arial" w:cs="Arial"/>
          <w:color w:val="000000" w:themeColor="text1"/>
        </w:rPr>
      </w:pPr>
      <w:r w:rsidRPr="07D792EA">
        <w:rPr>
          <w:rFonts w:eastAsia="Arial" w:cs="Arial"/>
          <w:color w:val="000000" w:themeColor="text1"/>
        </w:rPr>
        <w:t xml:space="preserve">Disabled people </w:t>
      </w:r>
      <w:r w:rsidRPr="07D792EA" w:rsidR="397F2E87">
        <w:rPr>
          <w:rFonts w:eastAsia="Arial" w:cs="Arial"/>
          <w:color w:val="000000" w:themeColor="text1"/>
        </w:rPr>
        <w:t>also</w:t>
      </w:r>
      <w:r w:rsidRPr="07D792EA">
        <w:rPr>
          <w:rFonts w:eastAsia="Arial" w:cs="Arial"/>
          <w:color w:val="000000" w:themeColor="text1"/>
        </w:rPr>
        <w:t xml:space="preserve"> deal with discrimination, prejudice and bias</w:t>
      </w:r>
      <w:r w:rsidRPr="07D792EA" w:rsidR="4BD6AE55">
        <w:rPr>
          <w:rFonts w:eastAsia="Arial" w:cs="Arial"/>
          <w:color w:val="000000" w:themeColor="text1"/>
        </w:rPr>
        <w:t xml:space="preserve"> </w:t>
      </w:r>
      <w:r w:rsidRPr="07D792EA" w:rsidR="0EAFB969">
        <w:rPr>
          <w:rFonts w:eastAsia="Arial" w:cs="Arial"/>
          <w:color w:val="000000" w:themeColor="text1"/>
        </w:rPr>
        <w:t>daily</w:t>
      </w:r>
      <w:r w:rsidRPr="07D792EA">
        <w:rPr>
          <w:rFonts w:eastAsia="Arial" w:cs="Arial"/>
          <w:color w:val="000000" w:themeColor="text1"/>
        </w:rPr>
        <w:t xml:space="preserve">, so </w:t>
      </w:r>
      <w:r w:rsidRPr="07D792EA" w:rsidR="79433ADF">
        <w:rPr>
          <w:rFonts w:eastAsia="Arial" w:cs="Arial"/>
          <w:color w:val="000000" w:themeColor="text1"/>
        </w:rPr>
        <w:t>needing to provide</w:t>
      </w:r>
      <w:r w:rsidRPr="07D792EA" w:rsidR="74CF0541">
        <w:rPr>
          <w:rFonts w:eastAsia="Arial" w:cs="Arial"/>
          <w:color w:val="000000" w:themeColor="text1"/>
        </w:rPr>
        <w:t xml:space="preserve"> additional</w:t>
      </w:r>
      <w:r w:rsidRPr="07D792EA">
        <w:rPr>
          <w:rFonts w:eastAsia="Arial" w:cs="Arial"/>
          <w:color w:val="000000" w:themeColor="text1"/>
        </w:rPr>
        <w:t xml:space="preserve"> proof c</w:t>
      </w:r>
      <w:r w:rsidRPr="07D792EA" w:rsidR="717F6B39">
        <w:rPr>
          <w:rFonts w:eastAsia="Arial" w:cs="Arial"/>
          <w:color w:val="000000" w:themeColor="text1"/>
        </w:rPr>
        <w:t>an cause distress and</w:t>
      </w:r>
      <w:r w:rsidRPr="07D792EA">
        <w:rPr>
          <w:rFonts w:eastAsia="Arial" w:cs="Arial"/>
          <w:color w:val="000000" w:themeColor="text1"/>
        </w:rPr>
        <w:t xml:space="preserve"> lead to disabled victims giving up on the process.</w:t>
      </w:r>
      <w:r w:rsidRPr="07D792EA" w:rsidR="64C47DA9">
        <w:rPr>
          <w:rFonts w:eastAsia="Arial" w:cs="Arial"/>
          <w:color w:val="000000" w:themeColor="text1"/>
        </w:rPr>
        <w:t xml:space="preserve"> </w:t>
      </w:r>
      <w:r>
        <w:t>These factors highlight the importance of embedding a disab</w:t>
      </w:r>
      <w:r w:rsidR="5BBC41A5">
        <w:t>ility</w:t>
      </w:r>
      <w:r>
        <w:t xml:space="preserve"> p</w:t>
      </w:r>
      <w:r w:rsidR="54C032C7">
        <w:t>erspective into the legislation</w:t>
      </w:r>
      <w:r>
        <w:t xml:space="preserve"> through providing accessible protection/supportive measures for all people</w:t>
      </w:r>
      <w:r w:rsidR="5F807F79">
        <w:t xml:space="preserve"> affected by stalking, including disabled people</w:t>
      </w:r>
      <w:r>
        <w:t>.</w:t>
      </w:r>
    </w:p>
    <w:p w:rsidR="4CEB5929" w:rsidP="0D829365" w:rsidRDefault="4CEB5929" w14:paraId="1E695F91" w14:textId="6CEE3932">
      <w:pPr>
        <w:spacing w:line="360" w:lineRule="auto"/>
        <w:rPr>
          <w:rFonts w:eastAsia="Arial" w:cs="Arial"/>
          <w:color w:val="000000" w:themeColor="text1"/>
        </w:rPr>
      </w:pPr>
    </w:p>
    <w:p w:rsidR="4CEB5929" w:rsidP="0D829365" w:rsidRDefault="2F736827" w14:paraId="055D548B" w14:textId="34A4E8DB">
      <w:pPr>
        <w:pStyle w:val="Heading1"/>
        <w:spacing w:after="0" w:line="360" w:lineRule="auto"/>
        <w:rPr>
          <w:sz w:val="32"/>
        </w:rPr>
      </w:pPr>
      <w:r w:rsidRPr="0D829365">
        <w:rPr>
          <w:sz w:val="32"/>
        </w:rPr>
        <w:t>Concerns and proposed amendments</w:t>
      </w:r>
    </w:p>
    <w:p w:rsidR="4CEB5929" w:rsidP="0D829365" w:rsidRDefault="7326EB5C" w14:paraId="623D4C12" w14:textId="516AB870">
      <w:pPr>
        <w:spacing w:line="360" w:lineRule="auto"/>
        <w:rPr>
          <w:rFonts w:eastAsia="Arial" w:cs="Arial"/>
          <w:color w:val="000000" w:themeColor="text1"/>
        </w:rPr>
      </w:pPr>
      <w:r w:rsidRPr="0D829365">
        <w:rPr>
          <w:rFonts w:eastAsia="Arial" w:cs="Arial"/>
          <w:color w:val="000000" w:themeColor="text1"/>
        </w:rPr>
        <w:t xml:space="preserve">DPA is concerned that some behaviours which constitute harassment and stalking </w:t>
      </w:r>
      <w:r w:rsidRPr="0D829365" w:rsidR="57B01A4B">
        <w:rPr>
          <w:rFonts w:eastAsia="Arial" w:cs="Arial"/>
          <w:color w:val="000000" w:themeColor="text1"/>
        </w:rPr>
        <w:t>from a disability perspective are not included in the Bill.</w:t>
      </w:r>
    </w:p>
    <w:p w:rsidR="4CEB5929" w:rsidP="0D829365" w:rsidRDefault="6524E963" w14:paraId="15015EE9" w14:textId="5D8C87AC">
      <w:pPr>
        <w:spacing w:line="360" w:lineRule="auto"/>
        <w:rPr>
          <w:rFonts w:eastAsia="Arial" w:cs="Arial"/>
          <w:color w:val="000000" w:themeColor="text1"/>
        </w:rPr>
      </w:pPr>
      <w:r w:rsidRPr="07D792EA">
        <w:rPr>
          <w:rFonts w:eastAsia="Arial" w:cs="Arial"/>
          <w:color w:val="000000" w:themeColor="text1"/>
        </w:rPr>
        <w:t xml:space="preserve">As noted above, </w:t>
      </w:r>
      <w:r w:rsidRPr="07D792EA" w:rsidR="243A3795">
        <w:rPr>
          <w:rFonts w:eastAsia="Arial" w:cs="Arial"/>
          <w:color w:val="000000" w:themeColor="text1"/>
        </w:rPr>
        <w:t>interfering with necessary medical care</w:t>
      </w:r>
      <w:r w:rsidRPr="07D792EA" w:rsidR="61ACD898">
        <w:rPr>
          <w:rFonts w:eastAsia="Arial" w:cs="Arial"/>
          <w:color w:val="000000" w:themeColor="text1"/>
        </w:rPr>
        <w:t xml:space="preserve"> and personal support are common against disabled people being stalked.</w:t>
      </w:r>
    </w:p>
    <w:tbl>
      <w:tblPr>
        <w:tblStyle w:val="TableGrid"/>
        <w:tblW w:w="0" w:type="auto"/>
        <w:tblLayout w:type="fixed"/>
        <w:tblLook w:val="06A0" w:firstRow="1" w:lastRow="0" w:firstColumn="1" w:lastColumn="0" w:noHBand="1" w:noVBand="1"/>
      </w:tblPr>
      <w:tblGrid>
        <w:gridCol w:w="9015"/>
      </w:tblGrid>
      <w:tr w:rsidR="0D829365" w:rsidTr="07D792EA" w14:paraId="738FB965" w14:textId="77777777">
        <w:trPr>
          <w:trHeight w:val="300"/>
        </w:trPr>
        <w:tc>
          <w:tcPr>
            <w:tcW w:w="9015" w:type="dxa"/>
          </w:tcPr>
          <w:p w:rsidR="765528B8" w:rsidP="0D829365" w:rsidRDefault="765528B8" w14:paraId="38092B52" w14:textId="0E08711D">
            <w:pPr>
              <w:spacing w:line="360" w:lineRule="auto"/>
              <w:rPr>
                <w:rFonts w:eastAsia="Arial" w:cs="Arial"/>
                <w:b/>
                <w:bCs/>
                <w:szCs w:val="24"/>
                <w:lang w:val="en-AU"/>
              </w:rPr>
            </w:pPr>
            <w:r w:rsidRPr="0D829365">
              <w:rPr>
                <w:rFonts w:eastAsia="Arial" w:cs="Arial"/>
                <w:b/>
                <w:bCs/>
                <w:szCs w:val="24"/>
                <w:lang w:val="en-AU"/>
              </w:rPr>
              <w:t xml:space="preserve">Recommendation 1: </w:t>
            </w:r>
            <w:r w:rsidRPr="0D829365" w:rsidR="59A9795B">
              <w:rPr>
                <w:rFonts w:eastAsia="Arial" w:cs="Arial"/>
                <w:b/>
                <w:bCs/>
                <w:szCs w:val="24"/>
                <w:lang w:val="en-AU"/>
              </w:rPr>
              <w:t>That</w:t>
            </w:r>
            <w:r w:rsidRPr="0D829365">
              <w:rPr>
                <w:rFonts w:eastAsia="Arial" w:cs="Arial"/>
                <w:b/>
                <w:bCs/>
                <w:szCs w:val="24"/>
                <w:lang w:val="en-AU"/>
              </w:rPr>
              <w:t xml:space="preserve"> the following provisions be added: </w:t>
            </w:r>
          </w:p>
          <w:p w:rsidR="765528B8" w:rsidP="009B3673" w:rsidRDefault="765528B8" w14:paraId="10BF3C13" w14:textId="767163FF">
            <w:pPr>
              <w:pStyle w:val="ListParagraph"/>
              <w:numPr>
                <w:ilvl w:val="0"/>
                <w:numId w:val="2"/>
              </w:numPr>
              <w:spacing w:after="0" w:line="360" w:lineRule="auto"/>
              <w:rPr>
                <w:rFonts w:eastAsia="Arial" w:cs="Arial"/>
                <w:szCs w:val="24"/>
                <w:lang w:val="en-AU"/>
              </w:rPr>
            </w:pPr>
            <w:r w:rsidRPr="0D829365">
              <w:rPr>
                <w:rFonts w:eastAsia="Arial" w:cs="Arial"/>
                <w:szCs w:val="24"/>
                <w:lang w:val="en-AU"/>
              </w:rPr>
              <w:t>using or manipulating a person’s care and support needs, their impairment or the impairment of their children in a way that causes fear, distress and/or confusion</w:t>
            </w:r>
          </w:p>
          <w:p w:rsidR="765528B8" w:rsidP="009B3673" w:rsidRDefault="3AD8BE6A" w14:paraId="630050CE" w14:textId="3D8353DC">
            <w:pPr>
              <w:pStyle w:val="ListParagraph"/>
              <w:numPr>
                <w:ilvl w:val="0"/>
                <w:numId w:val="2"/>
              </w:numPr>
              <w:spacing w:after="0" w:line="360" w:lineRule="auto"/>
              <w:rPr>
                <w:rFonts w:eastAsia="Arial" w:cs="Arial"/>
                <w:szCs w:val="24"/>
              </w:rPr>
            </w:pPr>
            <w:r w:rsidRPr="07D792EA">
              <w:rPr>
                <w:rFonts w:eastAsia="Arial" w:cs="Arial"/>
                <w:szCs w:val="24"/>
                <w:lang w:val="en-AU"/>
              </w:rPr>
              <w:t>misusing a person’s lack of capacity to cause fear, distress and/or confusion</w:t>
            </w:r>
            <w:r w:rsidRPr="07D792EA">
              <w:rPr>
                <w:rFonts w:eastAsia="Arial" w:cs="Arial"/>
                <w:szCs w:val="24"/>
              </w:rPr>
              <w:t xml:space="preserve"> </w:t>
            </w:r>
          </w:p>
        </w:tc>
      </w:tr>
    </w:tbl>
    <w:p w:rsidR="00B63C84" w:rsidP="07D792EA" w:rsidRDefault="00B63C84" w14:paraId="725336C7" w14:textId="77777777">
      <w:pPr>
        <w:pStyle w:val="Heading1"/>
        <w:spacing w:after="0" w:line="360" w:lineRule="auto"/>
        <w:rPr>
          <w:sz w:val="32"/>
        </w:rPr>
      </w:pPr>
    </w:p>
    <w:p w:rsidR="4CEB5929" w:rsidP="07D792EA" w:rsidRDefault="00E829BB" w14:paraId="1804BB8B" w14:textId="0F2AA6F1">
      <w:pPr>
        <w:pStyle w:val="Heading1"/>
        <w:spacing w:after="0" w:line="360" w:lineRule="auto"/>
        <w:rPr>
          <w:sz w:val="32"/>
        </w:rPr>
      </w:pPr>
      <w:r w:rsidRPr="07D792EA">
        <w:rPr>
          <w:sz w:val="32"/>
        </w:rPr>
        <w:t>Section 216P</w:t>
      </w:r>
    </w:p>
    <w:p w:rsidR="4CEB5929" w:rsidP="0D829365" w:rsidRDefault="4CEB5929" w14:paraId="572C8CAF" w14:textId="056BB788">
      <w:pPr>
        <w:spacing w:after="0" w:line="360" w:lineRule="auto"/>
        <w:rPr>
          <w:rFonts w:eastAsia="Arial" w:cs="Arial"/>
          <w:szCs w:val="24"/>
        </w:rPr>
      </w:pPr>
    </w:p>
    <w:p w:rsidR="4CEB5929" w:rsidP="0D829365" w:rsidRDefault="0EA7A094" w14:paraId="79603A10" w14:textId="2FF74913">
      <w:pPr>
        <w:spacing w:after="0" w:line="360" w:lineRule="auto"/>
        <w:rPr>
          <w:rFonts w:eastAsia="Arial" w:cs="Arial"/>
          <w:szCs w:val="24"/>
        </w:rPr>
      </w:pPr>
      <w:r w:rsidRPr="07D792EA">
        <w:rPr>
          <w:rFonts w:eastAsia="Arial" w:cs="Arial"/>
          <w:szCs w:val="24"/>
        </w:rPr>
        <w:t>Consideration needs to be</w:t>
      </w:r>
      <w:r w:rsidRPr="07D792EA" w:rsidR="63EFF888">
        <w:rPr>
          <w:rFonts w:eastAsia="Arial" w:cs="Arial"/>
          <w:szCs w:val="24"/>
        </w:rPr>
        <w:t xml:space="preserve"> also</w:t>
      </w:r>
      <w:r w:rsidRPr="07D792EA">
        <w:rPr>
          <w:rFonts w:eastAsia="Arial" w:cs="Arial"/>
          <w:szCs w:val="24"/>
        </w:rPr>
        <w:t xml:space="preserve"> given to the fact that stalkers often use proxies to </w:t>
      </w:r>
      <w:r w:rsidRPr="07D792EA" w:rsidR="1EBDA50F">
        <w:rPr>
          <w:rFonts w:eastAsia="Arial" w:cs="Arial"/>
          <w:szCs w:val="24"/>
        </w:rPr>
        <w:t xml:space="preserve">harass </w:t>
      </w:r>
      <w:r w:rsidRPr="07D792EA">
        <w:rPr>
          <w:rFonts w:eastAsia="Arial" w:cs="Arial"/>
          <w:szCs w:val="24"/>
        </w:rPr>
        <w:t>their targets through, for example, using children to communicate harmful messages.</w:t>
      </w:r>
    </w:p>
    <w:p w:rsidR="4CEB5929" w:rsidP="0D829365" w:rsidRDefault="4CEB5929" w14:paraId="6CAD5DED" w14:textId="13E6F9EF">
      <w:pPr>
        <w:spacing w:after="0" w:line="360" w:lineRule="auto"/>
        <w:rPr>
          <w:rFonts w:eastAsia="Arial" w:cs="Arial"/>
          <w:szCs w:val="24"/>
        </w:rPr>
      </w:pPr>
    </w:p>
    <w:p w:rsidR="4CEB5929" w:rsidP="0D829365" w:rsidRDefault="0EA7A094" w14:paraId="10666DDF" w14:textId="1A0AB03D">
      <w:pPr>
        <w:spacing w:after="0" w:line="360" w:lineRule="auto"/>
        <w:rPr>
          <w:rFonts w:eastAsia="Arial" w:cs="Arial"/>
          <w:szCs w:val="24"/>
        </w:rPr>
      </w:pPr>
      <w:r w:rsidRPr="0D829365">
        <w:rPr>
          <w:rFonts w:eastAsia="Arial" w:cs="Arial"/>
          <w:szCs w:val="24"/>
        </w:rPr>
        <w:t>Stalkers should be held directly accountable for the totally inappropriate use of third parties, especially children, to communicate with their victims.</w:t>
      </w:r>
    </w:p>
    <w:p w:rsidR="4CEB5929" w:rsidP="0D829365" w:rsidRDefault="4CEB5929" w14:paraId="099DA37B" w14:textId="5263BD04">
      <w:pPr>
        <w:spacing w:after="0" w:line="360" w:lineRule="auto"/>
        <w:rPr>
          <w:rFonts w:eastAsia="Arial" w:cs="Arial"/>
          <w:szCs w:val="24"/>
        </w:rPr>
      </w:pPr>
    </w:p>
    <w:p w:rsidR="4CEB5929" w:rsidP="0D829365" w:rsidRDefault="06F20BFC" w14:paraId="649A3EF5" w14:textId="78F3CE77">
      <w:pPr>
        <w:spacing w:after="0" w:line="360" w:lineRule="auto"/>
        <w:rPr>
          <w:rFonts w:eastAsia="Arial" w:cs="Arial"/>
          <w:szCs w:val="24"/>
        </w:rPr>
      </w:pPr>
      <w:r w:rsidRPr="5338B268">
        <w:rPr>
          <w:rFonts w:eastAsia="Arial" w:cs="Arial"/>
          <w:szCs w:val="24"/>
        </w:rPr>
        <w:t>The actions of third parties are referenced in Section 216P</w:t>
      </w:r>
      <w:r w:rsidRPr="5338B268" w:rsidR="17AB7A49">
        <w:rPr>
          <w:rFonts w:eastAsia="Arial" w:cs="Arial"/>
          <w:szCs w:val="24"/>
        </w:rPr>
        <w:t xml:space="preserve"> and brings us to our next recommendation</w:t>
      </w:r>
      <w:r w:rsidRPr="5338B268">
        <w:rPr>
          <w:rFonts w:eastAsia="Arial" w:cs="Arial"/>
          <w:szCs w:val="24"/>
        </w:rPr>
        <w:t>:</w:t>
      </w:r>
    </w:p>
    <w:p w:rsidR="4CEB5929" w:rsidP="0D829365" w:rsidRDefault="77470A3D" w14:paraId="5B32290B" w14:textId="27846070">
      <w:pPr>
        <w:spacing w:after="0" w:line="360" w:lineRule="auto"/>
        <w:rPr>
          <w:rFonts w:eastAsia="Arial" w:cs="Arial"/>
          <w:i/>
          <w:iCs/>
          <w:szCs w:val="24"/>
        </w:rPr>
      </w:pPr>
      <w:r w:rsidRPr="0D829365">
        <w:rPr>
          <w:rFonts w:eastAsia="Arial" w:cs="Arial"/>
          <w:i/>
          <w:iCs/>
          <w:szCs w:val="24"/>
        </w:rPr>
        <w:t>The acts include an act done directly or indirectly to—</w:t>
      </w:r>
    </w:p>
    <w:p w:rsidR="4CEB5929" w:rsidP="009B3673" w:rsidRDefault="77470A3D" w14:paraId="7BB0B43F" w14:textId="49721B49">
      <w:pPr>
        <w:pStyle w:val="ListParagraph"/>
        <w:numPr>
          <w:ilvl w:val="0"/>
          <w:numId w:val="1"/>
        </w:numPr>
        <w:spacing w:after="0" w:line="360" w:lineRule="auto"/>
        <w:rPr>
          <w:rFonts w:eastAsia="Arial" w:cs="Arial"/>
          <w:i/>
          <w:iCs/>
          <w:szCs w:val="24"/>
        </w:rPr>
      </w:pPr>
      <w:r w:rsidRPr="0D829365">
        <w:rPr>
          <w:rFonts w:eastAsia="Arial" w:cs="Arial"/>
          <w:i/>
          <w:iCs/>
          <w:szCs w:val="24"/>
        </w:rPr>
        <w:t>any third-party individual who is in a family relationship with person B (within the meaning of section 12 of the Family Violence Act 2018), if the act is done wholly or partly because of person B’s family relationship with that third party; or</w:t>
      </w:r>
    </w:p>
    <w:p w:rsidR="4CEB5929" w:rsidP="009B3673" w:rsidRDefault="77470A3D" w14:paraId="4DF60C21" w14:textId="66ABC12B">
      <w:pPr>
        <w:pStyle w:val="ListParagraph"/>
        <w:numPr>
          <w:ilvl w:val="0"/>
          <w:numId w:val="1"/>
        </w:numPr>
        <w:spacing w:after="0" w:line="360" w:lineRule="auto"/>
        <w:rPr>
          <w:rFonts w:eastAsia="Arial" w:cs="Arial"/>
          <w:i/>
          <w:iCs/>
          <w:szCs w:val="24"/>
        </w:rPr>
      </w:pPr>
      <w:r w:rsidRPr="0D829365">
        <w:rPr>
          <w:rFonts w:eastAsia="Arial" w:cs="Arial"/>
          <w:i/>
          <w:iCs/>
          <w:szCs w:val="24"/>
        </w:rPr>
        <w:t>person B through any third-party individual, institution, or organisation, with or without the knowledge of that third party.</w:t>
      </w:r>
      <w:r w:rsidRPr="0D829365" w:rsidR="482C4155">
        <w:rPr>
          <w:rFonts w:eastAsia="Arial" w:cs="Arial"/>
          <w:szCs w:val="24"/>
          <w:lang w:val="en-AU"/>
        </w:rPr>
        <w:t xml:space="preserve">  </w:t>
      </w:r>
    </w:p>
    <w:p w:rsidR="4CEB5929" w:rsidP="0D829365" w:rsidRDefault="4CEB5929" w14:paraId="3CF20759" w14:textId="01EF6514">
      <w:pPr>
        <w:spacing w:after="0" w:line="360" w:lineRule="auto"/>
        <w:rPr>
          <w:rFonts w:eastAsia="Arial" w:cs="Arial"/>
          <w:szCs w:val="24"/>
          <w:lang w:val="en-AU"/>
        </w:rPr>
      </w:pPr>
    </w:p>
    <w:tbl>
      <w:tblPr>
        <w:tblStyle w:val="TableGrid"/>
        <w:tblW w:w="0" w:type="auto"/>
        <w:tblLayout w:type="fixed"/>
        <w:tblLook w:val="06A0" w:firstRow="1" w:lastRow="0" w:firstColumn="1" w:lastColumn="0" w:noHBand="1" w:noVBand="1"/>
      </w:tblPr>
      <w:tblGrid>
        <w:gridCol w:w="9015"/>
      </w:tblGrid>
      <w:tr w:rsidR="0D829365" w:rsidTr="0D829365" w14:paraId="41E56126" w14:textId="77777777">
        <w:trPr>
          <w:trHeight w:val="300"/>
        </w:trPr>
        <w:tc>
          <w:tcPr>
            <w:tcW w:w="9015" w:type="dxa"/>
          </w:tcPr>
          <w:p w:rsidR="074E9CD0" w:rsidP="0D829365" w:rsidRDefault="074E9CD0" w14:paraId="28816DF5" w14:textId="4B1B20BC">
            <w:pPr>
              <w:spacing w:line="360" w:lineRule="auto"/>
              <w:rPr>
                <w:rFonts w:eastAsia="Arial" w:cs="Arial"/>
                <w:szCs w:val="24"/>
                <w:lang w:val="en-AU"/>
              </w:rPr>
            </w:pPr>
            <w:r w:rsidRPr="0D829365">
              <w:rPr>
                <w:rFonts w:eastAsia="Arial" w:cs="Arial"/>
                <w:b/>
                <w:bCs/>
                <w:szCs w:val="24"/>
                <w:lang w:val="en-AU"/>
              </w:rPr>
              <w:t>Recommendation 2:</w:t>
            </w:r>
            <w:r w:rsidRPr="0D829365">
              <w:rPr>
                <w:rFonts w:eastAsia="Arial" w:cs="Arial"/>
                <w:szCs w:val="24"/>
                <w:lang w:val="en-AU"/>
              </w:rPr>
              <w:t xml:space="preserve"> That Section 216P be amended to include any third party who is in a care and or support role for person B, for example support people, wider whanau, older children, friends.</w:t>
            </w:r>
          </w:p>
        </w:tc>
      </w:tr>
    </w:tbl>
    <w:p w:rsidR="4CEB5929" w:rsidP="0D829365" w:rsidRDefault="482C4155" w14:paraId="5C847153" w14:textId="169EB387">
      <w:pPr>
        <w:spacing w:after="0" w:line="360" w:lineRule="auto"/>
        <w:rPr>
          <w:rFonts w:eastAsia="Arial" w:cs="Arial"/>
          <w:szCs w:val="24"/>
          <w:lang w:val="en-AU"/>
        </w:rPr>
      </w:pPr>
      <w:r w:rsidRPr="07D792EA">
        <w:rPr>
          <w:rFonts w:eastAsia="Arial" w:cs="Arial"/>
          <w:szCs w:val="24"/>
          <w:lang w:val="en-AU"/>
        </w:rPr>
        <w:t xml:space="preserve"> </w:t>
      </w:r>
    </w:p>
    <w:p w:rsidR="7D71A4BE" w:rsidP="07D792EA" w:rsidRDefault="7D71A4BE" w14:paraId="2BECA8E5" w14:textId="126D8681">
      <w:pPr>
        <w:pStyle w:val="Heading1"/>
        <w:spacing w:after="0" w:line="360" w:lineRule="auto"/>
        <w:rPr>
          <w:rFonts w:eastAsia="Arial" w:cs="Arial"/>
          <w:bCs/>
          <w:sz w:val="32"/>
        </w:rPr>
      </w:pPr>
      <w:r w:rsidRPr="07D792EA">
        <w:rPr>
          <w:rFonts w:eastAsia="Arial" w:cs="Arial"/>
          <w:bCs/>
          <w:sz w:val="32"/>
        </w:rPr>
        <w:t xml:space="preserve">Definition of reasonable person </w:t>
      </w:r>
    </w:p>
    <w:p w:rsidR="07D792EA" w:rsidP="07D792EA" w:rsidRDefault="07D792EA" w14:paraId="19D6A382" w14:textId="147DDD50">
      <w:pPr>
        <w:spacing w:after="0" w:line="360" w:lineRule="auto"/>
        <w:rPr>
          <w:rFonts w:eastAsia="Arial" w:cs="Arial"/>
          <w:szCs w:val="24"/>
        </w:rPr>
      </w:pPr>
    </w:p>
    <w:p w:rsidR="4CEB5929" w:rsidP="5338B268" w:rsidRDefault="51DF1B25" w14:paraId="5AB7263A" w14:textId="09C33710">
      <w:pPr>
        <w:spacing w:after="0" w:line="360" w:lineRule="auto"/>
        <w:rPr>
          <w:rFonts w:eastAsia="Arial" w:cs="Arial"/>
          <w:szCs w:val="24"/>
        </w:rPr>
      </w:pPr>
      <w:r w:rsidRPr="5338B268">
        <w:rPr>
          <w:rFonts w:eastAsia="Arial" w:cs="Arial"/>
          <w:szCs w:val="24"/>
        </w:rPr>
        <w:t xml:space="preserve">DPA </w:t>
      </w:r>
      <w:r w:rsidRPr="5338B268" w:rsidR="6CBB58FC">
        <w:rPr>
          <w:rFonts w:eastAsia="Arial" w:cs="Arial"/>
          <w:szCs w:val="24"/>
        </w:rPr>
        <w:t>is concerned</w:t>
      </w:r>
      <w:r w:rsidRPr="5338B268">
        <w:rPr>
          <w:rFonts w:eastAsia="Arial" w:cs="Arial"/>
          <w:szCs w:val="24"/>
        </w:rPr>
        <w:t xml:space="preserve"> about </w:t>
      </w:r>
      <w:r w:rsidRPr="5338B268" w:rsidR="26D875BE">
        <w:rPr>
          <w:rFonts w:eastAsia="Arial" w:cs="Arial"/>
          <w:szCs w:val="24"/>
        </w:rPr>
        <w:t>how the term ‘reasonable person</w:t>
      </w:r>
      <w:r w:rsidRPr="5338B268" w:rsidR="5BB60671">
        <w:rPr>
          <w:rFonts w:eastAsia="Arial" w:cs="Arial"/>
          <w:szCs w:val="24"/>
        </w:rPr>
        <w:t xml:space="preserve">’ is </w:t>
      </w:r>
      <w:r w:rsidRPr="5338B268" w:rsidR="26D875BE">
        <w:rPr>
          <w:rFonts w:eastAsia="Arial" w:cs="Arial"/>
          <w:szCs w:val="24"/>
        </w:rPr>
        <w:t>defined in the</w:t>
      </w:r>
      <w:r w:rsidRPr="5338B268" w:rsidR="598ACF16">
        <w:rPr>
          <w:rFonts w:eastAsia="Arial" w:cs="Arial"/>
          <w:szCs w:val="24"/>
        </w:rPr>
        <w:t xml:space="preserve"> Bill</w:t>
      </w:r>
      <w:r w:rsidRPr="5338B268" w:rsidR="26D875BE">
        <w:rPr>
          <w:rFonts w:eastAsia="Arial" w:cs="Arial"/>
          <w:szCs w:val="24"/>
        </w:rPr>
        <w:t xml:space="preserve"> as it currently states that</w:t>
      </w:r>
      <w:r w:rsidRPr="5338B268" w:rsidR="23474D09">
        <w:rPr>
          <w:rFonts w:eastAsia="Arial" w:cs="Arial"/>
          <w:szCs w:val="24"/>
        </w:rPr>
        <w:t xml:space="preserve"> it</w:t>
      </w:r>
      <w:r w:rsidRPr="5338B268" w:rsidR="26D875BE">
        <w:rPr>
          <w:rFonts w:eastAsia="Arial" w:cs="Arial"/>
          <w:szCs w:val="24"/>
        </w:rPr>
        <w:t xml:space="preserve"> is someone</w:t>
      </w:r>
      <w:r w:rsidRPr="5338B268" w:rsidR="1FC940B1">
        <w:rPr>
          <w:rFonts w:eastAsia="Arial" w:cs="Arial"/>
          <w:szCs w:val="24"/>
        </w:rPr>
        <w:t xml:space="preserve"> </w:t>
      </w:r>
      <w:r w:rsidRPr="5338B268" w:rsidR="69FA9A44">
        <w:rPr>
          <w:rFonts w:eastAsia="Arial" w:cs="Arial"/>
          <w:szCs w:val="24"/>
        </w:rPr>
        <w:t xml:space="preserve">“... </w:t>
      </w:r>
      <w:r w:rsidRPr="5338B268" w:rsidR="482C4155">
        <w:rPr>
          <w:rFonts w:eastAsia="Arial" w:cs="Arial"/>
          <w:i/>
          <w:iCs/>
          <w:szCs w:val="24"/>
        </w:rPr>
        <w:t>which would cause fear or distress to a reasonable person” rather than to the specific victim</w:t>
      </w:r>
      <w:r w:rsidRPr="5338B268" w:rsidR="482C4155">
        <w:rPr>
          <w:rFonts w:eastAsia="Arial" w:cs="Arial"/>
          <w:szCs w:val="24"/>
        </w:rPr>
        <w:t xml:space="preserve">.  </w:t>
      </w:r>
    </w:p>
    <w:p w:rsidR="4CEB5929" w:rsidP="0D829365" w:rsidRDefault="4CEB5929" w14:paraId="05F9B8D8" w14:textId="3A4FBF61">
      <w:pPr>
        <w:spacing w:after="0" w:line="360" w:lineRule="auto"/>
        <w:rPr>
          <w:rFonts w:eastAsia="Arial" w:cs="Arial"/>
          <w:szCs w:val="24"/>
          <w:lang w:val="en-AU"/>
        </w:rPr>
      </w:pPr>
    </w:p>
    <w:p w:rsidR="4CEB5929" w:rsidP="38C98DAE" w:rsidRDefault="482C4155" w14:paraId="6E4253C1" w14:textId="11931452">
      <w:pPr>
        <w:spacing w:after="0" w:line="360" w:lineRule="auto"/>
        <w:rPr>
          <w:rFonts w:eastAsia="Arial" w:cs="Arial"/>
          <w:szCs w:val="24"/>
        </w:rPr>
      </w:pPr>
      <w:r w:rsidRPr="38C98DAE">
        <w:rPr>
          <w:rFonts w:eastAsia="Arial" w:cs="Arial"/>
          <w:szCs w:val="24"/>
        </w:rPr>
        <w:t>However</w:t>
      </w:r>
      <w:r w:rsidRPr="38C98DAE" w:rsidR="5C3F9AF1">
        <w:rPr>
          <w:rFonts w:eastAsia="Arial" w:cs="Arial"/>
          <w:szCs w:val="24"/>
        </w:rPr>
        <w:t xml:space="preserve">, </w:t>
      </w:r>
      <w:r w:rsidRPr="38C98DAE" w:rsidR="6AF3ABDC">
        <w:rPr>
          <w:rFonts w:eastAsia="Arial" w:cs="Arial"/>
          <w:szCs w:val="24"/>
        </w:rPr>
        <w:t>what constitutes a ‘reasonable person’ depends on the</w:t>
      </w:r>
      <w:r w:rsidRPr="38C98DAE" w:rsidR="3C064354">
        <w:rPr>
          <w:rFonts w:eastAsia="Arial" w:cs="Arial"/>
          <w:szCs w:val="24"/>
        </w:rPr>
        <w:t xml:space="preserve"> context of any</w:t>
      </w:r>
      <w:r w:rsidRPr="38C98DAE" w:rsidR="6AF3ABDC">
        <w:rPr>
          <w:rFonts w:eastAsia="Arial" w:cs="Arial"/>
          <w:szCs w:val="24"/>
        </w:rPr>
        <w:t xml:space="preserve"> relationship, and most importantly, </w:t>
      </w:r>
      <w:r w:rsidRPr="38C98DAE" w:rsidR="4E8AE14C">
        <w:rPr>
          <w:rFonts w:eastAsia="Arial" w:cs="Arial"/>
          <w:szCs w:val="24"/>
        </w:rPr>
        <w:t xml:space="preserve">the </w:t>
      </w:r>
      <w:r w:rsidRPr="38C98DAE" w:rsidR="6AF3ABDC">
        <w:rPr>
          <w:rFonts w:eastAsia="Arial" w:cs="Arial"/>
          <w:szCs w:val="24"/>
        </w:rPr>
        <w:t xml:space="preserve">power imbalances </w:t>
      </w:r>
      <w:r w:rsidRPr="38C98DAE" w:rsidR="2929E645">
        <w:rPr>
          <w:rFonts w:eastAsia="Arial" w:cs="Arial"/>
          <w:szCs w:val="24"/>
        </w:rPr>
        <w:t xml:space="preserve">and dynamics </w:t>
      </w:r>
      <w:r w:rsidRPr="38C98DAE" w:rsidR="6AF3ABDC">
        <w:rPr>
          <w:rFonts w:eastAsia="Arial" w:cs="Arial"/>
          <w:szCs w:val="24"/>
        </w:rPr>
        <w:t>which exist between p</w:t>
      </w:r>
      <w:r w:rsidRPr="38C98DAE" w:rsidR="3BDF7561">
        <w:rPr>
          <w:rFonts w:eastAsia="Arial" w:cs="Arial"/>
          <w:szCs w:val="24"/>
        </w:rPr>
        <w:t xml:space="preserve">eople within </w:t>
      </w:r>
      <w:r w:rsidRPr="38C98DAE" w:rsidR="2B295C7C">
        <w:rPr>
          <w:rFonts w:eastAsia="Arial" w:cs="Arial"/>
          <w:szCs w:val="24"/>
        </w:rPr>
        <w:t>it</w:t>
      </w:r>
      <w:r w:rsidRPr="38C98DAE">
        <w:rPr>
          <w:rFonts w:eastAsia="Arial" w:cs="Arial"/>
          <w:szCs w:val="24"/>
        </w:rPr>
        <w:t xml:space="preserve">.  </w:t>
      </w:r>
    </w:p>
    <w:p w:rsidR="4CEB5929" w:rsidP="5338B268" w:rsidRDefault="4CEB5929" w14:paraId="3C1EA8B9" w14:textId="59EE3BEC">
      <w:pPr>
        <w:spacing w:after="0" w:line="360" w:lineRule="auto"/>
        <w:rPr>
          <w:rFonts w:eastAsia="Arial" w:cs="Arial"/>
          <w:szCs w:val="24"/>
          <w:lang w:val="en-AU"/>
        </w:rPr>
      </w:pPr>
    </w:p>
    <w:p w:rsidR="4CEB5929" w:rsidP="38C98DAE" w:rsidRDefault="482C4155" w14:paraId="30717499" w14:textId="6CF86049">
      <w:pPr>
        <w:spacing w:after="0" w:line="360" w:lineRule="auto"/>
        <w:rPr>
          <w:rFonts w:eastAsia="Arial" w:cs="Arial"/>
          <w:szCs w:val="24"/>
        </w:rPr>
      </w:pPr>
      <w:r w:rsidRPr="38C98DAE">
        <w:rPr>
          <w:rFonts w:eastAsia="Arial" w:cs="Arial"/>
          <w:szCs w:val="24"/>
        </w:rPr>
        <w:t>If th</w:t>
      </w:r>
      <w:r w:rsidRPr="38C98DAE" w:rsidR="60771EC2">
        <w:rPr>
          <w:rFonts w:eastAsia="Arial" w:cs="Arial"/>
          <w:szCs w:val="24"/>
        </w:rPr>
        <w:t>e person being stalked is a</w:t>
      </w:r>
      <w:r w:rsidRPr="38C98DAE">
        <w:rPr>
          <w:rFonts w:eastAsia="Arial" w:cs="Arial"/>
          <w:szCs w:val="24"/>
        </w:rPr>
        <w:t xml:space="preserve"> disabled person, their circumstances and situation must be considered</w:t>
      </w:r>
      <w:r w:rsidRPr="38C98DAE" w:rsidR="29C62513">
        <w:rPr>
          <w:rFonts w:eastAsia="Arial" w:cs="Arial"/>
          <w:szCs w:val="24"/>
        </w:rPr>
        <w:t xml:space="preserve"> in</w:t>
      </w:r>
      <w:r w:rsidRPr="38C98DAE">
        <w:rPr>
          <w:rFonts w:eastAsia="Arial" w:cs="Arial"/>
          <w:szCs w:val="24"/>
        </w:rPr>
        <w:t xml:space="preserve"> do they have the same physical ability/strength as the </w:t>
      </w:r>
      <w:r w:rsidRPr="38C98DAE" w:rsidR="1D5222E5">
        <w:rPr>
          <w:rFonts w:eastAsia="Arial" w:cs="Arial"/>
          <w:szCs w:val="24"/>
        </w:rPr>
        <w:t>offender</w:t>
      </w:r>
      <w:r w:rsidRPr="38C98DAE">
        <w:rPr>
          <w:rFonts w:eastAsia="Arial" w:cs="Arial"/>
          <w:szCs w:val="24"/>
        </w:rPr>
        <w:t xml:space="preserve">?  </w:t>
      </w:r>
      <w:r w:rsidRPr="38C98DAE" w:rsidR="79974DF6">
        <w:rPr>
          <w:rFonts w:eastAsia="Arial" w:cs="Arial"/>
          <w:szCs w:val="24"/>
        </w:rPr>
        <w:t>Do they</w:t>
      </w:r>
      <w:r w:rsidRPr="38C98DAE">
        <w:rPr>
          <w:rFonts w:eastAsia="Arial" w:cs="Arial"/>
          <w:szCs w:val="24"/>
        </w:rPr>
        <w:t xml:space="preserve"> </w:t>
      </w:r>
      <w:r w:rsidRPr="38C98DAE" w:rsidR="13787F8D">
        <w:rPr>
          <w:rFonts w:eastAsia="Arial" w:cs="Arial"/>
          <w:szCs w:val="24"/>
        </w:rPr>
        <w:t xml:space="preserve">have the </w:t>
      </w:r>
      <w:r w:rsidRPr="38C98DAE">
        <w:rPr>
          <w:rFonts w:eastAsia="Arial" w:cs="Arial"/>
          <w:szCs w:val="24"/>
        </w:rPr>
        <w:t>same social</w:t>
      </w:r>
      <w:r w:rsidRPr="38C98DAE" w:rsidR="217EB090">
        <w:rPr>
          <w:rFonts w:eastAsia="Arial" w:cs="Arial"/>
          <w:szCs w:val="24"/>
        </w:rPr>
        <w:t>/</w:t>
      </w:r>
      <w:r w:rsidRPr="38C98DAE">
        <w:rPr>
          <w:rFonts w:eastAsia="Arial" w:cs="Arial"/>
          <w:szCs w:val="24"/>
        </w:rPr>
        <w:t xml:space="preserve">financial power and resources as their stalker?  </w:t>
      </w:r>
      <w:r w:rsidRPr="38C98DAE" w:rsidR="50CE0F15">
        <w:rPr>
          <w:rFonts w:eastAsia="Arial" w:cs="Arial"/>
          <w:szCs w:val="24"/>
        </w:rPr>
        <w:t xml:space="preserve">In our view, a </w:t>
      </w:r>
      <w:r w:rsidRPr="38C98DAE">
        <w:rPr>
          <w:rFonts w:eastAsia="Arial" w:cs="Arial"/>
          <w:szCs w:val="24"/>
        </w:rPr>
        <w:t xml:space="preserve">reasonable person must not be </w:t>
      </w:r>
      <w:r w:rsidRPr="38C98DAE" w:rsidR="3334B119">
        <w:rPr>
          <w:rFonts w:eastAsia="Arial" w:cs="Arial"/>
          <w:szCs w:val="24"/>
        </w:rPr>
        <w:t xml:space="preserve">solely defined within </w:t>
      </w:r>
      <w:r w:rsidRPr="38C98DAE" w:rsidR="30C0F5DE">
        <w:rPr>
          <w:rFonts w:eastAsia="Arial" w:cs="Arial"/>
          <w:szCs w:val="24"/>
        </w:rPr>
        <w:t xml:space="preserve">the context of being a </w:t>
      </w:r>
      <w:r w:rsidRPr="38C98DAE" w:rsidR="7B26B886">
        <w:rPr>
          <w:rFonts w:eastAsia="Arial" w:cs="Arial"/>
          <w:szCs w:val="24"/>
        </w:rPr>
        <w:t>middle-class</w:t>
      </w:r>
      <w:r w:rsidRPr="38C98DAE" w:rsidR="30C0F5DE">
        <w:rPr>
          <w:rFonts w:eastAsia="Arial" w:cs="Arial"/>
          <w:szCs w:val="24"/>
        </w:rPr>
        <w:t xml:space="preserve"> male.</w:t>
      </w:r>
    </w:p>
    <w:p w:rsidR="4CEB5929" w:rsidP="0D829365" w:rsidRDefault="482C4155" w14:paraId="3ED15CAB" w14:textId="5BF6346F">
      <w:pPr>
        <w:spacing w:after="0" w:line="360" w:lineRule="auto"/>
        <w:ind w:left="720"/>
        <w:rPr>
          <w:rFonts w:eastAsia="Arial" w:cs="Arial"/>
          <w:szCs w:val="24"/>
        </w:rPr>
      </w:pPr>
      <w:r w:rsidRPr="0D829365">
        <w:rPr>
          <w:rFonts w:eastAsia="Arial" w:cs="Arial"/>
          <w:szCs w:val="24"/>
        </w:rPr>
        <w:t xml:space="preserve"> </w:t>
      </w:r>
    </w:p>
    <w:tbl>
      <w:tblPr>
        <w:tblStyle w:val="TableGrid"/>
        <w:tblW w:w="0" w:type="auto"/>
        <w:tblLayout w:type="fixed"/>
        <w:tblLook w:val="06A0" w:firstRow="1" w:lastRow="0" w:firstColumn="1" w:lastColumn="0" w:noHBand="1" w:noVBand="1"/>
      </w:tblPr>
      <w:tblGrid>
        <w:gridCol w:w="9015"/>
      </w:tblGrid>
      <w:tr w:rsidR="0D829365" w:rsidTr="0D829365" w14:paraId="05527C5F" w14:textId="77777777">
        <w:trPr>
          <w:trHeight w:val="300"/>
        </w:trPr>
        <w:tc>
          <w:tcPr>
            <w:tcW w:w="9015" w:type="dxa"/>
          </w:tcPr>
          <w:p w:rsidR="0F77C906" w:rsidP="0D829365" w:rsidRDefault="0F77C906" w14:paraId="58008B9B" w14:textId="5A9C57A3">
            <w:pPr>
              <w:spacing w:after="0" w:line="360" w:lineRule="auto"/>
              <w:rPr>
                <w:rFonts w:eastAsia="Arial" w:cs="Arial"/>
                <w:szCs w:val="24"/>
                <w:lang w:val="en-AU"/>
              </w:rPr>
            </w:pPr>
            <w:r w:rsidRPr="0D829365">
              <w:rPr>
                <w:rFonts w:eastAsia="Arial" w:cs="Arial"/>
                <w:b/>
                <w:bCs/>
                <w:szCs w:val="24"/>
                <w:lang w:val="en-AU"/>
              </w:rPr>
              <w:t>Recommendation 3:</w:t>
            </w:r>
            <w:r w:rsidRPr="0D829365">
              <w:rPr>
                <w:rFonts w:eastAsia="Arial" w:cs="Arial"/>
                <w:szCs w:val="24"/>
                <w:lang w:val="en-AU"/>
              </w:rPr>
              <w:t xml:space="preserve"> That “reasonable person” must be defined within the context and circumstances of the person being stalked.  </w:t>
            </w:r>
          </w:p>
        </w:tc>
      </w:tr>
    </w:tbl>
    <w:p w:rsidR="4CEB5929" w:rsidP="0D829365" w:rsidRDefault="4CEB5929" w14:paraId="03727885" w14:textId="494986BE">
      <w:pPr>
        <w:spacing w:after="0" w:line="360" w:lineRule="auto"/>
        <w:rPr>
          <w:rFonts w:eastAsia="Arial" w:cs="Arial"/>
          <w:szCs w:val="24"/>
          <w:lang w:val="en-AU"/>
        </w:rPr>
      </w:pPr>
    </w:p>
    <w:p w:rsidR="6A3E796F" w:rsidP="07D792EA" w:rsidRDefault="6A3E796F" w14:paraId="6C7F6BFE" w14:textId="2E4DD784">
      <w:pPr>
        <w:pStyle w:val="Heading1"/>
        <w:spacing w:after="0" w:line="360" w:lineRule="auto"/>
        <w:rPr>
          <w:rFonts w:eastAsia="Arial" w:cs="Arial"/>
          <w:bCs/>
          <w:sz w:val="32"/>
        </w:rPr>
      </w:pPr>
      <w:r w:rsidRPr="07D792EA">
        <w:rPr>
          <w:rFonts w:eastAsia="Arial" w:cs="Arial"/>
          <w:bCs/>
          <w:sz w:val="32"/>
        </w:rPr>
        <w:t>Section 216O – issuing of first warnings to stalkers</w:t>
      </w:r>
    </w:p>
    <w:p w:rsidR="07D792EA" w:rsidP="07D792EA" w:rsidRDefault="07D792EA" w14:paraId="763DB761" w14:textId="6B7861F2">
      <w:pPr>
        <w:spacing w:after="0" w:line="360" w:lineRule="auto"/>
        <w:rPr>
          <w:rFonts w:eastAsia="Arial" w:cs="Arial"/>
          <w:szCs w:val="24"/>
        </w:rPr>
      </w:pPr>
    </w:p>
    <w:p w:rsidR="4CEB5929" w:rsidP="5338B268" w:rsidRDefault="1716EF71" w14:paraId="0FE77F81" w14:textId="0F9036AA">
      <w:pPr>
        <w:spacing w:after="0" w:line="360" w:lineRule="auto"/>
        <w:rPr>
          <w:rFonts w:eastAsia="Arial" w:cs="Arial"/>
          <w:szCs w:val="24"/>
        </w:rPr>
      </w:pPr>
      <w:r w:rsidRPr="07D792EA">
        <w:rPr>
          <w:rFonts w:eastAsia="Arial" w:cs="Arial"/>
          <w:szCs w:val="24"/>
        </w:rPr>
        <w:t xml:space="preserve">DPA welcomes the inclusion of a provision in new Section 216O around the </w:t>
      </w:r>
      <w:r w:rsidRPr="07D792EA" w:rsidR="482C4155">
        <w:rPr>
          <w:rFonts w:eastAsia="Arial" w:cs="Arial"/>
          <w:szCs w:val="24"/>
        </w:rPr>
        <w:t xml:space="preserve">Police being able to </w:t>
      </w:r>
      <w:r w:rsidRPr="07D792EA" w:rsidR="70CAF037">
        <w:rPr>
          <w:rFonts w:eastAsia="Arial" w:cs="Arial"/>
          <w:szCs w:val="24"/>
        </w:rPr>
        <w:t>issue warnings to stalkers after just one act of stalking</w:t>
      </w:r>
      <w:r w:rsidRPr="07D792EA" w:rsidR="482C4155">
        <w:rPr>
          <w:rFonts w:eastAsia="Arial" w:cs="Arial"/>
          <w:szCs w:val="24"/>
        </w:rPr>
        <w:t xml:space="preserve">.  Disabled people are regularly attacked and harassed in public spaces and in their own homes.  </w:t>
      </w:r>
      <w:r w:rsidRPr="07D792EA" w:rsidR="022EE295">
        <w:rPr>
          <w:rFonts w:eastAsia="Arial" w:cs="Arial"/>
          <w:szCs w:val="24"/>
        </w:rPr>
        <w:t xml:space="preserve">Enabling </w:t>
      </w:r>
      <w:r w:rsidRPr="07D792EA" w:rsidR="482C4155">
        <w:rPr>
          <w:rFonts w:eastAsia="Arial" w:cs="Arial"/>
          <w:szCs w:val="24"/>
        </w:rPr>
        <w:t xml:space="preserve">police </w:t>
      </w:r>
      <w:r w:rsidRPr="07D792EA" w:rsidR="5B379F3E">
        <w:rPr>
          <w:rFonts w:eastAsia="Arial" w:cs="Arial"/>
          <w:szCs w:val="24"/>
        </w:rPr>
        <w:t xml:space="preserve">to </w:t>
      </w:r>
      <w:r w:rsidRPr="07D792EA" w:rsidR="2465B425">
        <w:rPr>
          <w:rFonts w:eastAsia="Arial" w:cs="Arial"/>
          <w:szCs w:val="24"/>
        </w:rPr>
        <w:t>make warnings after one incidence of stalking</w:t>
      </w:r>
      <w:r w:rsidRPr="07D792EA" w:rsidR="5B379F3E">
        <w:rPr>
          <w:rFonts w:eastAsia="Arial" w:cs="Arial"/>
          <w:szCs w:val="24"/>
        </w:rPr>
        <w:t xml:space="preserve"> would enable disabled people and others experiencing </w:t>
      </w:r>
      <w:r w:rsidRPr="07D792EA" w:rsidR="12B8D539">
        <w:rPr>
          <w:rFonts w:eastAsia="Arial" w:cs="Arial"/>
          <w:szCs w:val="24"/>
        </w:rPr>
        <w:t>it</w:t>
      </w:r>
      <w:r w:rsidRPr="07D792EA" w:rsidR="5B379F3E">
        <w:rPr>
          <w:rFonts w:eastAsia="Arial" w:cs="Arial"/>
          <w:szCs w:val="24"/>
        </w:rPr>
        <w:t xml:space="preserve"> to feel that there was a </w:t>
      </w:r>
      <w:r w:rsidRPr="07D792EA" w:rsidR="482C4155">
        <w:rPr>
          <w:rFonts w:eastAsia="Arial" w:cs="Arial"/>
          <w:szCs w:val="24"/>
        </w:rPr>
        <w:t>deterrent a</w:t>
      </w:r>
      <w:r w:rsidRPr="07D792EA" w:rsidR="3F2347F3">
        <w:rPr>
          <w:rFonts w:eastAsia="Arial" w:cs="Arial"/>
          <w:szCs w:val="24"/>
        </w:rPr>
        <w:t>vailabl</w:t>
      </w:r>
      <w:r w:rsidRPr="07D792EA" w:rsidR="021851FA">
        <w:rPr>
          <w:rFonts w:eastAsia="Arial" w:cs="Arial"/>
          <w:szCs w:val="24"/>
        </w:rPr>
        <w:t>e</w:t>
      </w:r>
      <w:r w:rsidRPr="07D792EA" w:rsidR="482C4155">
        <w:rPr>
          <w:rFonts w:eastAsia="Arial" w:cs="Arial"/>
          <w:szCs w:val="24"/>
        </w:rPr>
        <w:t>.</w:t>
      </w:r>
    </w:p>
    <w:p w:rsidR="07D792EA" w:rsidP="07D792EA" w:rsidRDefault="07D792EA" w14:paraId="45668783" w14:textId="7618EF03">
      <w:pPr>
        <w:spacing w:after="0" w:line="360" w:lineRule="auto"/>
        <w:rPr>
          <w:rFonts w:eastAsia="Arial" w:cs="Arial"/>
          <w:szCs w:val="24"/>
        </w:rPr>
      </w:pPr>
    </w:p>
    <w:p w:rsidR="5C0D8A58" w:rsidP="07D792EA" w:rsidRDefault="5C0D8A58" w14:paraId="15B35139" w14:textId="0E55D38B">
      <w:pPr>
        <w:pStyle w:val="Heading1"/>
        <w:spacing w:after="0" w:line="360" w:lineRule="auto"/>
        <w:rPr>
          <w:rFonts w:eastAsia="Arial" w:cs="Arial"/>
          <w:bCs/>
          <w:sz w:val="32"/>
        </w:rPr>
      </w:pPr>
      <w:r w:rsidRPr="07D792EA">
        <w:rPr>
          <w:rFonts w:eastAsia="Arial" w:cs="Arial"/>
          <w:bCs/>
          <w:sz w:val="32"/>
        </w:rPr>
        <w:t>Amendments to Firearms Act preventing ownership of guns by stalkers</w:t>
      </w:r>
    </w:p>
    <w:p w:rsidR="4CEB5929" w:rsidP="0D829365" w:rsidRDefault="482C4155" w14:paraId="0AFBA953" w14:textId="1C88339B">
      <w:pPr>
        <w:spacing w:after="0" w:line="360" w:lineRule="auto"/>
        <w:rPr>
          <w:rFonts w:eastAsia="Arial" w:cs="Arial"/>
          <w:szCs w:val="24"/>
          <w:lang w:val="en-AU"/>
        </w:rPr>
      </w:pPr>
      <w:r w:rsidRPr="0D829365">
        <w:rPr>
          <w:rFonts w:eastAsia="Arial" w:cs="Arial"/>
          <w:szCs w:val="24"/>
          <w:lang w:val="en-AU"/>
        </w:rPr>
        <w:t xml:space="preserve"> </w:t>
      </w:r>
    </w:p>
    <w:p w:rsidR="4CEB5929" w:rsidP="0D829365" w:rsidRDefault="4B704CF0" w14:paraId="4C55422A" w14:textId="537763FE">
      <w:pPr>
        <w:spacing w:after="0" w:line="360" w:lineRule="auto"/>
        <w:rPr>
          <w:rFonts w:eastAsia="Arial" w:cs="Arial"/>
          <w:szCs w:val="24"/>
          <w:lang w:val="en-AU"/>
        </w:rPr>
      </w:pPr>
      <w:r w:rsidRPr="38C98DAE">
        <w:rPr>
          <w:rFonts w:eastAsia="Arial" w:cs="Arial"/>
          <w:szCs w:val="24"/>
          <w:lang w:val="en-AU"/>
        </w:rPr>
        <w:t xml:space="preserve">DPA supports </w:t>
      </w:r>
      <w:r w:rsidRPr="38C98DAE" w:rsidR="36034CE6">
        <w:rPr>
          <w:rFonts w:eastAsia="Arial" w:cs="Arial"/>
          <w:szCs w:val="24"/>
          <w:lang w:val="en-AU"/>
        </w:rPr>
        <w:t>the Bill’s provisions preventing</w:t>
      </w:r>
      <w:r w:rsidRPr="38C98DAE" w:rsidR="2ADBCFA8">
        <w:rPr>
          <w:rFonts w:eastAsia="Arial" w:cs="Arial"/>
          <w:szCs w:val="24"/>
          <w:lang w:val="en-AU"/>
        </w:rPr>
        <w:t xml:space="preserve"> </w:t>
      </w:r>
      <w:r w:rsidRPr="38C98DAE" w:rsidR="19F7D3A9">
        <w:rPr>
          <w:rFonts w:eastAsia="Arial" w:cs="Arial"/>
          <w:szCs w:val="24"/>
          <w:lang w:val="en-AU"/>
        </w:rPr>
        <w:t>people convicted of stalking offences</w:t>
      </w:r>
      <w:r w:rsidRPr="38C98DAE" w:rsidR="36479813">
        <w:rPr>
          <w:rFonts w:eastAsia="Arial" w:cs="Arial"/>
          <w:szCs w:val="24"/>
          <w:lang w:val="en-AU"/>
        </w:rPr>
        <w:t xml:space="preserve"> </w:t>
      </w:r>
      <w:r w:rsidRPr="38C98DAE" w:rsidR="19F7D3A9">
        <w:rPr>
          <w:rFonts w:eastAsia="Arial" w:cs="Arial"/>
          <w:szCs w:val="24"/>
          <w:lang w:val="en-AU"/>
        </w:rPr>
        <w:t>from owning firearms for ten years</w:t>
      </w:r>
      <w:r w:rsidRPr="38C98DAE" w:rsidR="1800A921">
        <w:rPr>
          <w:rFonts w:eastAsia="Arial" w:cs="Arial"/>
          <w:szCs w:val="24"/>
          <w:lang w:val="en-AU"/>
        </w:rPr>
        <w:t xml:space="preserve">. As research indicates the strong interrelationship between the stalking and </w:t>
      </w:r>
      <w:r w:rsidRPr="38C98DAE" w:rsidR="6D43EFF7">
        <w:rPr>
          <w:rFonts w:eastAsia="Arial" w:cs="Arial"/>
          <w:szCs w:val="24"/>
          <w:lang w:val="en-AU"/>
        </w:rPr>
        <w:t>killing</w:t>
      </w:r>
      <w:r w:rsidRPr="38C98DAE" w:rsidR="1800A921">
        <w:rPr>
          <w:rFonts w:eastAsia="Arial" w:cs="Arial"/>
          <w:szCs w:val="24"/>
          <w:lang w:val="en-AU"/>
        </w:rPr>
        <w:t xml:space="preserve"> of victims, this is warranted.</w:t>
      </w:r>
      <w:r w:rsidRPr="38C98DAE" w:rsidR="4CEB5929">
        <w:rPr>
          <w:rStyle w:val="FootnoteReference"/>
          <w:rFonts w:eastAsia="Arial" w:cs="Arial"/>
          <w:szCs w:val="24"/>
          <w:lang w:val="en-AU"/>
        </w:rPr>
        <w:footnoteReference w:id="5"/>
      </w:r>
      <w:r w:rsidRPr="38C98DAE" w:rsidR="1800A921">
        <w:rPr>
          <w:rFonts w:eastAsia="Arial" w:cs="Arial"/>
          <w:szCs w:val="24"/>
          <w:lang w:val="en-AU"/>
        </w:rPr>
        <w:t xml:space="preserve"> </w:t>
      </w:r>
    </w:p>
    <w:p w:rsidR="4CEB5929" w:rsidP="0D829365" w:rsidRDefault="4CEB5929" w14:paraId="6216999F" w14:textId="1163DEFA">
      <w:pPr>
        <w:spacing w:after="0" w:line="360" w:lineRule="auto"/>
        <w:rPr>
          <w:rFonts w:eastAsia="Arial" w:cs="Arial"/>
          <w:b/>
          <w:bCs/>
          <w:szCs w:val="24"/>
          <w:lang w:val="en-AU"/>
        </w:rPr>
      </w:pPr>
    </w:p>
    <w:p w:rsidR="4CEB5929" w:rsidP="0D829365" w:rsidRDefault="5BD0D2FB" w14:paraId="605F2087" w14:textId="1771F90E">
      <w:pPr>
        <w:spacing w:after="0" w:line="360" w:lineRule="auto"/>
        <w:rPr>
          <w:rFonts w:eastAsia="Arial" w:cs="Arial"/>
          <w:szCs w:val="24"/>
          <w:lang w:val="en-AU"/>
        </w:rPr>
      </w:pPr>
      <w:r w:rsidRPr="5338B268">
        <w:rPr>
          <w:rFonts w:eastAsia="Arial" w:cs="Arial"/>
          <w:szCs w:val="24"/>
          <w:lang w:val="en-AU"/>
        </w:rPr>
        <w:t xml:space="preserve">However, we </w:t>
      </w:r>
      <w:r w:rsidRPr="5338B268" w:rsidR="001B96D0">
        <w:rPr>
          <w:rFonts w:eastAsia="Arial" w:cs="Arial"/>
          <w:szCs w:val="24"/>
          <w:lang w:val="en-AU"/>
        </w:rPr>
        <w:t xml:space="preserve">have concerns </w:t>
      </w:r>
      <w:r w:rsidRPr="5338B268" w:rsidR="47F98094">
        <w:rPr>
          <w:rFonts w:eastAsia="Arial" w:cs="Arial"/>
          <w:szCs w:val="24"/>
          <w:lang w:val="en-AU"/>
        </w:rPr>
        <w:t>about people charged with stalking</w:t>
      </w:r>
      <w:r w:rsidRPr="5338B268" w:rsidR="482C4155">
        <w:rPr>
          <w:rFonts w:eastAsia="Arial" w:cs="Arial"/>
          <w:szCs w:val="24"/>
          <w:lang w:val="en-AU"/>
        </w:rPr>
        <w:t xml:space="preserve"> but not yet convicted</w:t>
      </w:r>
      <w:r w:rsidRPr="5338B268" w:rsidR="2B0F84E3">
        <w:rPr>
          <w:rFonts w:eastAsia="Arial" w:cs="Arial"/>
          <w:szCs w:val="24"/>
          <w:lang w:val="en-AU"/>
        </w:rPr>
        <w:t xml:space="preserve"> </w:t>
      </w:r>
      <w:r w:rsidRPr="5338B268" w:rsidR="02C07800">
        <w:rPr>
          <w:rFonts w:eastAsia="Arial" w:cs="Arial"/>
          <w:szCs w:val="24"/>
          <w:lang w:val="en-AU"/>
        </w:rPr>
        <w:t xml:space="preserve">of it </w:t>
      </w:r>
      <w:r w:rsidRPr="5338B268" w:rsidR="2B0F84E3">
        <w:rPr>
          <w:rFonts w:eastAsia="Arial" w:cs="Arial"/>
          <w:szCs w:val="24"/>
          <w:lang w:val="en-AU"/>
        </w:rPr>
        <w:t xml:space="preserve">being able to continue owning firearms as this poses a risk </w:t>
      </w:r>
      <w:r w:rsidRPr="5338B268" w:rsidR="2B43EA78">
        <w:rPr>
          <w:rFonts w:eastAsia="Arial" w:cs="Arial"/>
          <w:szCs w:val="24"/>
          <w:lang w:val="en-AU"/>
        </w:rPr>
        <w:t>to</w:t>
      </w:r>
      <w:r w:rsidRPr="5338B268" w:rsidR="2B0F84E3">
        <w:rPr>
          <w:rFonts w:eastAsia="Arial" w:cs="Arial"/>
          <w:szCs w:val="24"/>
          <w:lang w:val="en-AU"/>
        </w:rPr>
        <w:t xml:space="preserve"> victims.</w:t>
      </w:r>
      <w:r w:rsidRPr="5338B268" w:rsidR="33263EDA">
        <w:rPr>
          <w:rFonts w:eastAsia="Arial" w:cs="Arial"/>
          <w:szCs w:val="24"/>
          <w:lang w:val="en-AU"/>
        </w:rPr>
        <w:t xml:space="preserve"> In this </w:t>
      </w:r>
      <w:r w:rsidRPr="5338B268" w:rsidR="1AAC3278">
        <w:rPr>
          <w:rFonts w:eastAsia="Arial" w:cs="Arial"/>
          <w:szCs w:val="24"/>
          <w:lang w:val="en-AU"/>
        </w:rPr>
        <w:t>case</w:t>
      </w:r>
      <w:r w:rsidRPr="5338B268" w:rsidR="33263EDA">
        <w:rPr>
          <w:rFonts w:eastAsia="Arial" w:cs="Arial"/>
          <w:szCs w:val="24"/>
          <w:lang w:val="en-AU"/>
        </w:rPr>
        <w:t xml:space="preserve">, a temporary suspension of </w:t>
      </w:r>
      <w:r w:rsidRPr="5338B268" w:rsidR="72607516">
        <w:rPr>
          <w:rFonts w:eastAsia="Arial" w:cs="Arial"/>
          <w:szCs w:val="24"/>
          <w:lang w:val="en-AU"/>
        </w:rPr>
        <w:t>gun licences</w:t>
      </w:r>
      <w:r w:rsidRPr="5338B268" w:rsidR="33263EDA">
        <w:rPr>
          <w:rFonts w:eastAsia="Arial" w:cs="Arial"/>
          <w:szCs w:val="24"/>
          <w:lang w:val="en-AU"/>
        </w:rPr>
        <w:t xml:space="preserve"> and removal of firearms</w:t>
      </w:r>
      <w:r w:rsidRPr="5338B268" w:rsidR="06DA42AA">
        <w:rPr>
          <w:rFonts w:eastAsia="Arial" w:cs="Arial"/>
          <w:szCs w:val="24"/>
          <w:lang w:val="en-AU"/>
        </w:rPr>
        <w:t xml:space="preserve"> by Police</w:t>
      </w:r>
      <w:r w:rsidRPr="5338B268" w:rsidR="33263EDA">
        <w:rPr>
          <w:rFonts w:eastAsia="Arial" w:cs="Arial"/>
          <w:szCs w:val="24"/>
          <w:lang w:val="en-AU"/>
        </w:rPr>
        <w:t xml:space="preserve"> </w:t>
      </w:r>
      <w:r w:rsidRPr="5338B268" w:rsidR="6E739C73">
        <w:rPr>
          <w:rFonts w:eastAsia="Arial" w:cs="Arial"/>
          <w:szCs w:val="24"/>
          <w:lang w:val="en-AU"/>
        </w:rPr>
        <w:t>is essential</w:t>
      </w:r>
      <w:r w:rsidRPr="5338B268" w:rsidR="51D47350">
        <w:rPr>
          <w:rFonts w:eastAsia="Arial" w:cs="Arial"/>
          <w:szCs w:val="24"/>
          <w:lang w:val="en-AU"/>
        </w:rPr>
        <w:t xml:space="preserve"> while legal proceedings are underway</w:t>
      </w:r>
      <w:r w:rsidRPr="5338B268" w:rsidR="6E739C73">
        <w:rPr>
          <w:rFonts w:eastAsia="Arial" w:cs="Arial"/>
          <w:szCs w:val="24"/>
          <w:lang w:val="en-AU"/>
        </w:rPr>
        <w:t>.</w:t>
      </w:r>
    </w:p>
    <w:p w:rsidR="4CEB5929" w:rsidP="0D829365" w:rsidRDefault="4CEB5929" w14:paraId="396EEC21" w14:textId="631C9D5F">
      <w:pPr>
        <w:spacing w:after="0" w:line="360" w:lineRule="auto"/>
        <w:rPr>
          <w:rFonts w:ascii="Calibri" w:hAnsi="Calibri" w:eastAsia="Calibri" w:cs="Calibri"/>
          <w:szCs w:val="24"/>
          <w:lang w:val="en-AU"/>
        </w:rPr>
      </w:pPr>
    </w:p>
    <w:tbl>
      <w:tblPr>
        <w:tblStyle w:val="TableGrid"/>
        <w:tblW w:w="0" w:type="auto"/>
        <w:tblLayout w:type="fixed"/>
        <w:tblLook w:val="06A0" w:firstRow="1" w:lastRow="0" w:firstColumn="1" w:lastColumn="0" w:noHBand="1" w:noVBand="1"/>
      </w:tblPr>
      <w:tblGrid>
        <w:gridCol w:w="9015"/>
      </w:tblGrid>
      <w:tr w:rsidR="0D829365" w:rsidTr="0D829365" w14:paraId="53433C0A" w14:textId="77777777">
        <w:trPr>
          <w:trHeight w:val="300"/>
        </w:trPr>
        <w:tc>
          <w:tcPr>
            <w:tcW w:w="9015" w:type="dxa"/>
          </w:tcPr>
          <w:p w:rsidR="297A4AE1" w:rsidP="0D829365" w:rsidRDefault="297A4AE1" w14:paraId="5F268916" w14:textId="7ADB6C86">
            <w:pPr>
              <w:spacing w:line="360" w:lineRule="auto"/>
              <w:rPr>
                <w:rFonts w:eastAsia="Arial" w:cs="Arial"/>
                <w:szCs w:val="24"/>
                <w:lang w:val="en-AU"/>
              </w:rPr>
            </w:pPr>
            <w:r w:rsidRPr="0D829365">
              <w:rPr>
                <w:rFonts w:eastAsia="Arial" w:cs="Arial"/>
                <w:b/>
                <w:bCs/>
                <w:szCs w:val="24"/>
                <w:lang w:val="en-AU"/>
              </w:rPr>
              <w:t>Recommendation 4:</w:t>
            </w:r>
            <w:r w:rsidRPr="0D829365">
              <w:rPr>
                <w:rFonts w:eastAsia="Arial" w:cs="Arial"/>
                <w:szCs w:val="24"/>
                <w:lang w:val="en-AU"/>
              </w:rPr>
              <w:t xml:space="preserve"> That Police be given the power to temporarily suspend the arms licenses of any person charged with stalking and harassment (until the outcome of the trial) and removal of any guns </w:t>
            </w:r>
            <w:r w:rsidRPr="0D829365" w:rsidR="02FEA093">
              <w:rPr>
                <w:rFonts w:eastAsia="Arial" w:cs="Arial"/>
                <w:szCs w:val="24"/>
                <w:lang w:val="en-AU"/>
              </w:rPr>
              <w:t>during legal proceedings</w:t>
            </w:r>
            <w:r w:rsidRPr="0D829365">
              <w:rPr>
                <w:rFonts w:eastAsia="Arial" w:cs="Arial"/>
                <w:szCs w:val="24"/>
                <w:lang w:val="en-AU"/>
              </w:rPr>
              <w:t>.</w:t>
            </w:r>
          </w:p>
        </w:tc>
      </w:tr>
    </w:tbl>
    <w:p w:rsidR="4CEB5929" w:rsidP="0D829365" w:rsidRDefault="482C4155" w14:paraId="7D3DACC6" w14:textId="4232949D">
      <w:pPr>
        <w:spacing w:after="0" w:line="360" w:lineRule="auto"/>
        <w:ind w:left="720"/>
      </w:pPr>
      <w:r w:rsidRPr="07D792EA">
        <w:rPr>
          <w:rFonts w:ascii="Calibri" w:hAnsi="Calibri" w:eastAsia="Calibri" w:cs="Calibri"/>
          <w:szCs w:val="24"/>
          <w:lang w:val="en-AU"/>
        </w:rPr>
        <w:t xml:space="preserve"> </w:t>
      </w:r>
    </w:p>
    <w:p w:rsidR="42155152" w:rsidP="07D792EA" w:rsidRDefault="42155152" w14:paraId="64848D67" w14:textId="2A837AE6">
      <w:pPr>
        <w:pStyle w:val="Heading1"/>
        <w:spacing w:after="0" w:line="360" w:lineRule="auto"/>
        <w:rPr>
          <w:rFonts w:eastAsia="Arial" w:cs="Arial"/>
          <w:bCs/>
          <w:sz w:val="32"/>
        </w:rPr>
      </w:pPr>
      <w:r w:rsidRPr="07D792EA">
        <w:rPr>
          <w:rFonts w:eastAsia="Arial" w:cs="Arial"/>
          <w:bCs/>
          <w:sz w:val="32"/>
        </w:rPr>
        <w:t>Section 216</w:t>
      </w:r>
      <w:r w:rsidRPr="07D792EA" w:rsidR="26408DAF">
        <w:rPr>
          <w:rFonts w:eastAsia="Arial" w:cs="Arial"/>
          <w:bCs/>
          <w:sz w:val="32"/>
        </w:rPr>
        <w:t>O</w:t>
      </w:r>
      <w:r w:rsidRPr="07D792EA">
        <w:rPr>
          <w:rFonts w:eastAsia="Arial" w:cs="Arial"/>
          <w:bCs/>
          <w:sz w:val="32"/>
        </w:rPr>
        <w:t xml:space="preserve"> – Changing threshold for stalking</w:t>
      </w:r>
    </w:p>
    <w:p w:rsidR="07D792EA" w:rsidP="07D792EA" w:rsidRDefault="07D792EA" w14:paraId="0B7AF47E" w14:textId="782BD2EA">
      <w:pPr>
        <w:spacing w:after="0" w:line="360" w:lineRule="auto"/>
        <w:rPr>
          <w:rFonts w:eastAsia="Arial" w:cs="Arial"/>
          <w:szCs w:val="24"/>
          <w:lang w:val="en-AU"/>
        </w:rPr>
      </w:pPr>
    </w:p>
    <w:p w:rsidR="4CEB5929" w:rsidP="0D829365" w:rsidRDefault="69953F86" w14:paraId="41150F5E" w14:textId="37738C3A">
      <w:pPr>
        <w:spacing w:after="0" w:line="360" w:lineRule="auto"/>
        <w:rPr>
          <w:rFonts w:eastAsia="Arial" w:cs="Arial"/>
          <w:szCs w:val="24"/>
          <w:lang w:val="en-AU"/>
        </w:rPr>
      </w:pPr>
      <w:r w:rsidRPr="07D792EA">
        <w:rPr>
          <w:rFonts w:eastAsia="Arial" w:cs="Arial"/>
          <w:szCs w:val="24"/>
          <w:lang w:val="en-AU"/>
        </w:rPr>
        <w:t xml:space="preserve">DPA is concerned about the threshold for determining </w:t>
      </w:r>
      <w:r w:rsidRPr="07D792EA" w:rsidR="1A41B615">
        <w:rPr>
          <w:rFonts w:eastAsia="Arial" w:cs="Arial"/>
          <w:szCs w:val="24"/>
          <w:lang w:val="en-AU"/>
        </w:rPr>
        <w:t>when a person is being stalked</w:t>
      </w:r>
      <w:r w:rsidRPr="07D792EA" w:rsidR="67A2502B">
        <w:rPr>
          <w:rFonts w:eastAsia="Arial" w:cs="Arial"/>
          <w:szCs w:val="24"/>
          <w:lang w:val="en-AU"/>
        </w:rPr>
        <w:t xml:space="preserve"> within the Bill</w:t>
      </w:r>
      <w:r w:rsidRPr="07D792EA">
        <w:rPr>
          <w:rFonts w:eastAsia="Arial" w:cs="Arial"/>
          <w:szCs w:val="24"/>
          <w:lang w:val="en-AU"/>
        </w:rPr>
        <w:t xml:space="preserve">. </w:t>
      </w:r>
      <w:r w:rsidRPr="07D792EA" w:rsidR="72E715D7">
        <w:rPr>
          <w:rFonts w:eastAsia="Arial" w:cs="Arial"/>
          <w:szCs w:val="24"/>
          <w:lang w:val="en-AU"/>
        </w:rPr>
        <w:t xml:space="preserve">The legislation as </w:t>
      </w:r>
      <w:r w:rsidRPr="07D792EA" w:rsidR="71225653">
        <w:rPr>
          <w:rFonts w:eastAsia="Arial" w:cs="Arial"/>
          <w:szCs w:val="24"/>
          <w:lang w:val="en-AU"/>
        </w:rPr>
        <w:t>drafted</w:t>
      </w:r>
      <w:r w:rsidRPr="07D792EA" w:rsidR="72E715D7">
        <w:rPr>
          <w:rFonts w:eastAsia="Arial" w:cs="Arial"/>
          <w:szCs w:val="24"/>
          <w:lang w:val="en-AU"/>
        </w:rPr>
        <w:t xml:space="preserve"> states the</w:t>
      </w:r>
      <w:r w:rsidRPr="07D792EA" w:rsidR="48A7A5AA">
        <w:rPr>
          <w:rFonts w:eastAsia="Arial" w:cs="Arial"/>
          <w:szCs w:val="24"/>
          <w:lang w:val="en-AU"/>
        </w:rPr>
        <w:t xml:space="preserve"> necessity for </w:t>
      </w:r>
      <w:r w:rsidRPr="07D792EA" w:rsidR="174A2D08">
        <w:rPr>
          <w:rFonts w:eastAsia="Arial" w:cs="Arial"/>
          <w:szCs w:val="24"/>
          <w:lang w:val="en-AU"/>
        </w:rPr>
        <w:t>three</w:t>
      </w:r>
      <w:r w:rsidRPr="07D792EA" w:rsidR="48A7A5AA">
        <w:rPr>
          <w:rFonts w:eastAsia="Arial" w:cs="Arial"/>
          <w:szCs w:val="24"/>
          <w:lang w:val="en-AU"/>
        </w:rPr>
        <w:t xml:space="preserve"> provable acts</w:t>
      </w:r>
      <w:r w:rsidRPr="07D792EA" w:rsidR="72F3E1DD">
        <w:rPr>
          <w:rFonts w:eastAsia="Arial" w:cs="Arial"/>
          <w:szCs w:val="24"/>
          <w:lang w:val="en-AU"/>
        </w:rPr>
        <w:t xml:space="preserve"> to be recorded by victims</w:t>
      </w:r>
      <w:r w:rsidRPr="07D792EA" w:rsidR="48A7A5AA">
        <w:rPr>
          <w:rFonts w:eastAsia="Arial" w:cs="Arial"/>
          <w:szCs w:val="24"/>
          <w:lang w:val="en-AU"/>
        </w:rPr>
        <w:t xml:space="preserve"> within 12 months. </w:t>
      </w:r>
      <w:r w:rsidRPr="07D792EA" w:rsidR="5139D714">
        <w:rPr>
          <w:rFonts w:eastAsia="Arial" w:cs="Arial"/>
          <w:szCs w:val="24"/>
          <w:lang w:val="en-AU"/>
        </w:rPr>
        <w:t>If retained, New Zealand’s provisions would be inconsistent with international practice w</w:t>
      </w:r>
      <w:r w:rsidRPr="07D792EA" w:rsidR="6BE5FFD2">
        <w:rPr>
          <w:rFonts w:eastAsia="Arial" w:cs="Arial"/>
          <w:szCs w:val="24"/>
          <w:lang w:val="en-AU"/>
        </w:rPr>
        <w:t>here two frightening acts are considered as the minimum necessary for proving harassment</w:t>
      </w:r>
      <w:r w:rsidRPr="07D792EA" w:rsidR="48A7A5AA">
        <w:rPr>
          <w:rFonts w:eastAsia="Arial" w:cs="Arial"/>
          <w:szCs w:val="24"/>
          <w:lang w:val="en-AU"/>
        </w:rPr>
        <w:t xml:space="preserve">. </w:t>
      </w:r>
    </w:p>
    <w:p w:rsidR="4CEB5929" w:rsidP="0D829365" w:rsidRDefault="4CEB5929" w14:paraId="4A3A7D07" w14:textId="2C7DB968">
      <w:pPr>
        <w:spacing w:after="0" w:line="360" w:lineRule="auto"/>
        <w:rPr>
          <w:rFonts w:eastAsia="Arial" w:cs="Arial"/>
          <w:szCs w:val="24"/>
          <w:lang w:val="en-AU"/>
        </w:rPr>
      </w:pPr>
    </w:p>
    <w:p w:rsidR="4CEB5929" w:rsidP="2DFCB4B8" w:rsidRDefault="1576B22B" w14:paraId="14E0B6A0" w14:textId="54E76BEA" w14:noSpellErr="1">
      <w:pPr>
        <w:spacing w:after="0" w:line="360" w:lineRule="auto"/>
        <w:rPr>
          <w:rFonts w:eastAsia="Arial" w:cs="Arial"/>
          <w:lang w:val="en-NZ"/>
        </w:rPr>
      </w:pPr>
      <w:r w:rsidRPr="2DFCB4B8" w:rsidR="651A5DD6">
        <w:rPr>
          <w:rFonts w:eastAsia="Arial" w:cs="Arial"/>
          <w:lang w:val="en-NZ"/>
        </w:rPr>
        <w:t>We recommend that</w:t>
      </w:r>
      <w:r w:rsidRPr="2DFCB4B8" w:rsidR="00050856">
        <w:rPr>
          <w:rFonts w:eastAsia="Arial" w:cs="Arial"/>
          <w:lang w:val="en-NZ"/>
        </w:rPr>
        <w:t xml:space="preserve"> the definition is changed to two acts within twelve months, </w:t>
      </w:r>
      <w:r w:rsidRPr="2DFCB4B8" w:rsidR="48637485">
        <w:rPr>
          <w:rFonts w:eastAsia="Arial" w:cs="Arial"/>
          <w:lang w:val="en-NZ"/>
        </w:rPr>
        <w:t>meaning that it would</w:t>
      </w:r>
      <w:r w:rsidRPr="2DFCB4B8" w:rsidR="44107DC4">
        <w:rPr>
          <w:rFonts w:eastAsia="Arial" w:cs="Arial"/>
          <w:lang w:val="en-NZ"/>
        </w:rPr>
        <w:t xml:space="preserve"> also</w:t>
      </w:r>
      <w:r w:rsidRPr="2DFCB4B8" w:rsidR="48637485">
        <w:rPr>
          <w:rFonts w:eastAsia="Arial" w:cs="Arial"/>
          <w:lang w:val="en-NZ"/>
        </w:rPr>
        <w:t xml:space="preserve"> be aligned with the definition of harassment contained in the Harassment Act 1997</w:t>
      </w:r>
      <w:r w:rsidRPr="2DFCB4B8" w:rsidR="5CACCC1B">
        <w:rPr>
          <w:rFonts w:eastAsia="Arial" w:cs="Arial"/>
          <w:lang w:val="en-NZ"/>
        </w:rPr>
        <w:t xml:space="preserve">.  </w:t>
      </w:r>
    </w:p>
    <w:p w:rsidR="07D792EA" w:rsidP="07D792EA" w:rsidRDefault="07D792EA" w14:paraId="4877DDF5" w14:textId="646AD859">
      <w:pPr>
        <w:spacing w:after="0" w:line="360" w:lineRule="auto"/>
        <w:rPr>
          <w:rFonts w:eastAsia="Arial" w:cs="Arial"/>
          <w:szCs w:val="24"/>
          <w:lang w:val="en-AU"/>
        </w:rPr>
      </w:pPr>
    </w:p>
    <w:tbl>
      <w:tblPr>
        <w:tblStyle w:val="TableGrid"/>
        <w:tblW w:w="0" w:type="auto"/>
        <w:tblLayout w:type="fixed"/>
        <w:tblLook w:val="06A0" w:firstRow="1" w:lastRow="0" w:firstColumn="1" w:lastColumn="0" w:noHBand="1" w:noVBand="1"/>
      </w:tblPr>
      <w:tblGrid>
        <w:gridCol w:w="9015"/>
      </w:tblGrid>
      <w:tr w:rsidR="07D792EA" w:rsidTr="07D792EA" w14:paraId="2E3D7D09" w14:textId="77777777">
        <w:trPr>
          <w:trHeight w:val="300"/>
        </w:trPr>
        <w:tc>
          <w:tcPr>
            <w:tcW w:w="9015" w:type="dxa"/>
          </w:tcPr>
          <w:p w:rsidR="568698D7" w:rsidP="07D792EA" w:rsidRDefault="568698D7" w14:paraId="288320C0" w14:textId="2FB1F6E7">
            <w:pPr>
              <w:spacing w:after="0" w:line="360" w:lineRule="auto"/>
              <w:rPr>
                <w:rFonts w:eastAsia="Arial" w:cs="Arial"/>
                <w:szCs w:val="24"/>
                <w:lang w:val="en-AU"/>
              </w:rPr>
            </w:pPr>
            <w:r w:rsidRPr="07D792EA">
              <w:rPr>
                <w:rFonts w:eastAsia="Arial" w:cs="Arial"/>
                <w:b/>
                <w:bCs/>
                <w:szCs w:val="24"/>
                <w:lang w:val="en-AU"/>
              </w:rPr>
              <w:t>Recommendation 5:</w:t>
            </w:r>
            <w:r w:rsidRPr="07D792EA">
              <w:rPr>
                <w:rFonts w:eastAsia="Arial" w:cs="Arial"/>
                <w:szCs w:val="24"/>
                <w:lang w:val="en-AU"/>
              </w:rPr>
              <w:t xml:space="preserve"> That the </w:t>
            </w:r>
            <w:r w:rsidRPr="07D792EA" w:rsidR="1B8E459A">
              <w:rPr>
                <w:rFonts w:eastAsia="Arial" w:cs="Arial"/>
                <w:szCs w:val="24"/>
                <w:lang w:val="en-AU"/>
              </w:rPr>
              <w:t>threshold</w:t>
            </w:r>
            <w:r w:rsidRPr="07D792EA" w:rsidR="2A4AB61C">
              <w:rPr>
                <w:rFonts w:eastAsia="Arial" w:cs="Arial"/>
                <w:szCs w:val="24"/>
                <w:lang w:val="en-AU"/>
              </w:rPr>
              <w:t xml:space="preserve"> </w:t>
            </w:r>
            <w:r w:rsidRPr="07D792EA" w:rsidR="06D32374">
              <w:rPr>
                <w:rFonts w:eastAsia="Arial" w:cs="Arial"/>
                <w:szCs w:val="24"/>
                <w:lang w:val="en-AU"/>
              </w:rPr>
              <w:t>for acts of</w:t>
            </w:r>
            <w:r w:rsidRPr="07D792EA" w:rsidR="2A4AB61C">
              <w:rPr>
                <w:rFonts w:eastAsia="Arial" w:cs="Arial"/>
                <w:szCs w:val="24"/>
                <w:lang w:val="en-AU"/>
              </w:rPr>
              <w:t xml:space="preserve"> stalking is changed</w:t>
            </w:r>
            <w:r w:rsidRPr="07D792EA" w:rsidR="08F54B1C">
              <w:rPr>
                <w:rFonts w:eastAsia="Arial" w:cs="Arial"/>
                <w:szCs w:val="24"/>
                <w:lang w:val="en-AU"/>
              </w:rPr>
              <w:t xml:space="preserve"> to align it </w:t>
            </w:r>
            <w:r w:rsidRPr="07D792EA" w:rsidR="1B1E30E2">
              <w:rPr>
                <w:rFonts w:eastAsia="Arial" w:cs="Arial"/>
                <w:szCs w:val="24"/>
                <w:lang w:val="en-AU"/>
              </w:rPr>
              <w:t>with th</w:t>
            </w:r>
            <w:r w:rsidRPr="07D792EA" w:rsidR="05EBC263">
              <w:rPr>
                <w:rFonts w:eastAsia="Arial" w:cs="Arial"/>
                <w:szCs w:val="24"/>
                <w:lang w:val="en-AU"/>
              </w:rPr>
              <w:t>e definition of harassment contained</w:t>
            </w:r>
            <w:r w:rsidRPr="07D792EA" w:rsidR="1B1E30E2">
              <w:rPr>
                <w:rFonts w:eastAsia="Arial" w:cs="Arial"/>
                <w:szCs w:val="24"/>
                <w:lang w:val="en-AU"/>
              </w:rPr>
              <w:t xml:space="preserve"> in the Harassment Act 1997</w:t>
            </w:r>
            <w:r w:rsidRPr="07D792EA" w:rsidR="453B0ADD">
              <w:rPr>
                <w:rFonts w:eastAsia="Arial" w:cs="Arial"/>
                <w:szCs w:val="24"/>
                <w:lang w:val="en-AU"/>
              </w:rPr>
              <w:t xml:space="preserve"> to two acts being committed against a person within a </w:t>
            </w:r>
            <w:r w:rsidRPr="07D792EA" w:rsidR="7F427E68">
              <w:rPr>
                <w:rFonts w:eastAsia="Arial" w:cs="Arial"/>
                <w:szCs w:val="24"/>
                <w:lang w:val="en-AU"/>
              </w:rPr>
              <w:t>12-month</w:t>
            </w:r>
            <w:r w:rsidRPr="07D792EA" w:rsidR="453B0ADD">
              <w:rPr>
                <w:rFonts w:eastAsia="Arial" w:cs="Arial"/>
                <w:szCs w:val="24"/>
                <w:lang w:val="en-AU"/>
              </w:rPr>
              <w:t xml:space="preserve"> period</w:t>
            </w:r>
            <w:r w:rsidRPr="07D792EA" w:rsidR="5CD27FB1">
              <w:rPr>
                <w:rFonts w:eastAsia="Arial" w:cs="Arial"/>
                <w:szCs w:val="24"/>
                <w:lang w:val="en-AU"/>
              </w:rPr>
              <w:t>.</w:t>
            </w:r>
            <w:r w:rsidRPr="07D792EA" w:rsidR="453B0ADD">
              <w:rPr>
                <w:rFonts w:eastAsia="Arial" w:cs="Arial"/>
                <w:szCs w:val="24"/>
                <w:lang w:val="en-AU"/>
              </w:rPr>
              <w:t xml:space="preserve"> </w:t>
            </w:r>
          </w:p>
        </w:tc>
      </w:tr>
    </w:tbl>
    <w:p w:rsidR="07D792EA" w:rsidP="07D792EA" w:rsidRDefault="07D792EA" w14:paraId="588BB255" w14:textId="2D49844F">
      <w:pPr>
        <w:spacing w:after="0" w:line="360" w:lineRule="auto"/>
        <w:rPr>
          <w:rFonts w:eastAsia="Arial" w:cs="Arial"/>
          <w:szCs w:val="24"/>
          <w:lang w:val="en-AU"/>
        </w:rPr>
      </w:pPr>
    </w:p>
    <w:p w:rsidR="4CEB5929" w:rsidP="0D829365" w:rsidRDefault="44E2E836" w14:paraId="68B61D3C" w14:textId="28789FCE">
      <w:pPr>
        <w:spacing w:after="0" w:line="360" w:lineRule="auto"/>
        <w:rPr>
          <w:rFonts w:eastAsia="Arial" w:cs="Arial"/>
          <w:szCs w:val="24"/>
          <w:lang w:val="en-AU"/>
        </w:rPr>
      </w:pPr>
      <w:r w:rsidRPr="07D792EA">
        <w:rPr>
          <w:rFonts w:eastAsia="Arial" w:cs="Arial"/>
          <w:szCs w:val="24"/>
          <w:lang w:val="en-AU"/>
        </w:rPr>
        <w:t>It is also important to recognise that s</w:t>
      </w:r>
      <w:r w:rsidRPr="07D792EA" w:rsidR="48A7A5AA">
        <w:rPr>
          <w:rFonts w:eastAsia="Arial" w:cs="Arial"/>
          <w:szCs w:val="24"/>
          <w:lang w:val="en-AU"/>
        </w:rPr>
        <w:t>talking is stalking</w:t>
      </w:r>
      <w:r w:rsidRPr="07D792EA" w:rsidR="41E97A81">
        <w:rPr>
          <w:rFonts w:eastAsia="Arial" w:cs="Arial"/>
          <w:szCs w:val="24"/>
          <w:lang w:val="en-AU"/>
        </w:rPr>
        <w:t xml:space="preserve"> regardless of timeframes.</w:t>
      </w:r>
      <w:r w:rsidRPr="07D792EA" w:rsidR="26C8AA53">
        <w:rPr>
          <w:rFonts w:eastAsia="Arial" w:cs="Arial"/>
          <w:szCs w:val="24"/>
          <w:lang w:val="en-AU"/>
        </w:rPr>
        <w:t xml:space="preserve"> Any legislative timeframes will</w:t>
      </w:r>
      <w:r w:rsidRPr="07D792EA" w:rsidR="48A7A5AA">
        <w:rPr>
          <w:rFonts w:eastAsia="Arial" w:cs="Arial"/>
          <w:szCs w:val="24"/>
          <w:lang w:val="en-AU"/>
        </w:rPr>
        <w:t xml:space="preserve"> just provide an opportunity for stalkers to misuse this legislation </w:t>
      </w:r>
      <w:r w:rsidRPr="07D792EA" w:rsidR="6935EB50">
        <w:rPr>
          <w:rFonts w:eastAsia="Arial" w:cs="Arial"/>
          <w:szCs w:val="24"/>
          <w:lang w:val="en-AU"/>
        </w:rPr>
        <w:t xml:space="preserve">through being able to wait </w:t>
      </w:r>
      <w:r w:rsidRPr="07D792EA" w:rsidR="48A7A5AA">
        <w:rPr>
          <w:rFonts w:eastAsia="Arial" w:cs="Arial"/>
          <w:szCs w:val="24"/>
          <w:lang w:val="en-AU"/>
        </w:rPr>
        <w:t>just over 12 months to recommence t</w:t>
      </w:r>
      <w:r w:rsidRPr="07D792EA" w:rsidR="49B0099A">
        <w:rPr>
          <w:rFonts w:eastAsia="Arial" w:cs="Arial"/>
          <w:szCs w:val="24"/>
          <w:lang w:val="en-AU"/>
        </w:rPr>
        <w:t>errorising</w:t>
      </w:r>
      <w:r w:rsidRPr="07D792EA" w:rsidR="450BEE4C">
        <w:rPr>
          <w:rFonts w:eastAsia="Arial" w:cs="Arial"/>
          <w:szCs w:val="24"/>
          <w:lang w:val="en-AU"/>
        </w:rPr>
        <w:t xml:space="preserve"> their</w:t>
      </w:r>
      <w:r w:rsidRPr="07D792EA" w:rsidR="49B0099A">
        <w:rPr>
          <w:rFonts w:eastAsia="Arial" w:cs="Arial"/>
          <w:szCs w:val="24"/>
          <w:lang w:val="en-AU"/>
        </w:rPr>
        <w:t xml:space="preserve"> victims</w:t>
      </w:r>
      <w:r w:rsidRPr="07D792EA" w:rsidR="48A7A5AA">
        <w:rPr>
          <w:rFonts w:eastAsia="Arial" w:cs="Arial"/>
          <w:szCs w:val="24"/>
          <w:lang w:val="en-AU"/>
        </w:rPr>
        <w:t>.</w:t>
      </w:r>
    </w:p>
    <w:p w:rsidR="4CEB5929" w:rsidP="0D829365" w:rsidRDefault="4CEB5929" w14:paraId="591D2BCE" w14:textId="4101C0AE">
      <w:pPr>
        <w:spacing w:after="0" w:line="360" w:lineRule="auto"/>
        <w:rPr>
          <w:rFonts w:eastAsia="Arial" w:cs="Arial"/>
          <w:szCs w:val="24"/>
          <w:lang w:val="en-AU"/>
        </w:rPr>
      </w:pPr>
    </w:p>
    <w:p w:rsidR="4CEB5929" w:rsidP="5338B268" w:rsidRDefault="0ADE304D" w14:paraId="625271CA" w14:textId="6B462882">
      <w:pPr>
        <w:spacing w:after="0" w:line="360" w:lineRule="auto"/>
        <w:rPr>
          <w:rFonts w:eastAsia="Arial" w:cs="Arial"/>
          <w:szCs w:val="24"/>
        </w:rPr>
      </w:pPr>
      <w:r w:rsidRPr="07D792EA">
        <w:rPr>
          <w:rFonts w:eastAsia="Arial" w:cs="Arial"/>
          <w:szCs w:val="24"/>
        </w:rPr>
        <w:t>We also have concerns about section 216</w:t>
      </w:r>
      <w:r w:rsidRPr="07D792EA" w:rsidR="44F57A69">
        <w:rPr>
          <w:rFonts w:eastAsia="Arial" w:cs="Arial"/>
          <w:szCs w:val="24"/>
        </w:rPr>
        <w:t>O</w:t>
      </w:r>
      <w:r w:rsidRPr="07D792EA">
        <w:rPr>
          <w:rFonts w:eastAsia="Arial" w:cs="Arial"/>
          <w:szCs w:val="24"/>
        </w:rPr>
        <w:t xml:space="preserve"> in terms of </w:t>
      </w:r>
      <w:r w:rsidRPr="07D792EA" w:rsidR="17B53BE8">
        <w:rPr>
          <w:rFonts w:eastAsia="Arial" w:cs="Arial"/>
          <w:szCs w:val="24"/>
        </w:rPr>
        <w:t xml:space="preserve">requiring </w:t>
      </w:r>
      <w:r w:rsidRPr="07D792EA">
        <w:rPr>
          <w:rFonts w:eastAsia="Arial" w:cs="Arial"/>
          <w:szCs w:val="24"/>
        </w:rPr>
        <w:t>stalkers</w:t>
      </w:r>
      <w:r w:rsidRPr="07D792EA" w:rsidR="7BB53352">
        <w:rPr>
          <w:rFonts w:eastAsia="Arial" w:cs="Arial"/>
          <w:szCs w:val="24"/>
        </w:rPr>
        <w:t xml:space="preserve"> to</w:t>
      </w:r>
      <w:r w:rsidRPr="07D792EA">
        <w:rPr>
          <w:rFonts w:eastAsia="Arial" w:cs="Arial"/>
          <w:szCs w:val="24"/>
        </w:rPr>
        <w:t xml:space="preserve"> know that their act</w:t>
      </w:r>
      <w:r w:rsidRPr="07D792EA" w:rsidR="4FA44D37">
        <w:rPr>
          <w:rFonts w:eastAsia="Arial" w:cs="Arial"/>
          <w:szCs w:val="24"/>
        </w:rPr>
        <w:t xml:space="preserve">s will likely cause fear or distress. </w:t>
      </w:r>
    </w:p>
    <w:p w:rsidR="4CEB5929" w:rsidP="5338B268" w:rsidRDefault="0DC40403" w14:paraId="741C68F2" w14:textId="75992A4A">
      <w:pPr>
        <w:spacing w:after="0" w:line="360" w:lineRule="auto"/>
        <w:rPr>
          <w:rFonts w:eastAsia="Arial" w:cs="Arial"/>
          <w:i/>
          <w:iCs/>
          <w:szCs w:val="24"/>
          <w:lang w:val="en-AU"/>
        </w:rPr>
      </w:pPr>
      <w:r w:rsidRPr="5338B268">
        <w:rPr>
          <w:rFonts w:eastAsia="Arial" w:cs="Arial"/>
          <w:i/>
          <w:iCs/>
          <w:szCs w:val="24"/>
          <w:lang w:val="en-AU"/>
        </w:rPr>
        <w:t>For the purposes of section 216Q, a person (person A) stalks and harasses another person (person B) if person A—</w:t>
      </w:r>
    </w:p>
    <w:p w:rsidR="4CEB5929" w:rsidP="0D829365" w:rsidRDefault="0DC40403" w14:paraId="468F4B84" w14:textId="50B9EADC">
      <w:pPr>
        <w:spacing w:after="0" w:line="360" w:lineRule="auto"/>
        <w:ind w:left="720"/>
        <w:rPr>
          <w:rFonts w:eastAsia="Arial" w:cs="Arial"/>
          <w:b/>
          <w:bCs/>
          <w:i/>
          <w:iCs/>
          <w:szCs w:val="24"/>
          <w:lang w:val="en-AU"/>
        </w:rPr>
      </w:pPr>
      <w:r w:rsidRPr="0D829365">
        <w:rPr>
          <w:rFonts w:eastAsia="Arial" w:cs="Arial"/>
          <w:b/>
          <w:bCs/>
          <w:i/>
          <w:iCs/>
          <w:szCs w:val="24"/>
          <w:lang w:val="en-AU"/>
        </w:rPr>
        <w:t xml:space="preserve">(a) </w:t>
      </w:r>
    </w:p>
    <w:p w:rsidR="4CEB5929" w:rsidP="0D829365" w:rsidRDefault="0DC40403" w14:paraId="4E1673C3" w14:textId="6F9FCC07">
      <w:pPr>
        <w:spacing w:after="0" w:line="360" w:lineRule="auto"/>
        <w:ind w:left="720"/>
        <w:rPr>
          <w:rFonts w:eastAsia="Arial" w:cs="Arial"/>
          <w:i/>
          <w:iCs/>
          <w:szCs w:val="24"/>
          <w:lang w:val="en-AU"/>
        </w:rPr>
      </w:pPr>
      <w:r w:rsidRPr="0D829365">
        <w:rPr>
          <w:rFonts w:eastAsia="Arial" w:cs="Arial"/>
          <w:i/>
          <w:iCs/>
          <w:szCs w:val="24"/>
          <w:lang w:val="en-AU"/>
        </w:rPr>
        <w:t>engages in a pattern of behaviour that is directed at person B by doing any specified act to person B on at least 3 separate occasions within a period of 12 months; and</w:t>
      </w:r>
    </w:p>
    <w:p w:rsidR="4CEB5929" w:rsidP="0D829365" w:rsidRDefault="0DC40403" w14:paraId="7F1C09B3" w14:textId="241DED72">
      <w:pPr>
        <w:spacing w:after="0" w:line="360" w:lineRule="auto"/>
        <w:ind w:left="720"/>
        <w:rPr>
          <w:rFonts w:eastAsia="Arial" w:cs="Arial"/>
          <w:b/>
          <w:bCs/>
          <w:i/>
          <w:iCs/>
          <w:szCs w:val="24"/>
          <w:lang w:val="en-AU"/>
        </w:rPr>
      </w:pPr>
      <w:r w:rsidRPr="0D829365">
        <w:rPr>
          <w:rFonts w:eastAsia="Arial" w:cs="Arial"/>
          <w:b/>
          <w:bCs/>
          <w:i/>
          <w:iCs/>
          <w:szCs w:val="24"/>
          <w:lang w:val="en-AU"/>
        </w:rPr>
        <w:t xml:space="preserve">(b) </w:t>
      </w:r>
    </w:p>
    <w:p w:rsidR="4CEB5929" w:rsidP="0D829365" w:rsidRDefault="0DC40403" w14:paraId="556E5D21" w14:textId="06A37603">
      <w:pPr>
        <w:spacing w:after="0" w:line="360" w:lineRule="auto"/>
        <w:ind w:left="720"/>
        <w:rPr>
          <w:rFonts w:eastAsia="Arial" w:cs="Arial"/>
          <w:szCs w:val="24"/>
          <w:lang w:val="en-AU"/>
        </w:rPr>
      </w:pPr>
      <w:r w:rsidRPr="0D829365">
        <w:rPr>
          <w:rFonts w:eastAsia="Arial" w:cs="Arial"/>
          <w:i/>
          <w:iCs/>
          <w:szCs w:val="24"/>
          <w:lang w:val="en-AU"/>
        </w:rPr>
        <w:t>engages in that pattern</w:t>
      </w:r>
      <w:r w:rsidRPr="0D829365">
        <w:rPr>
          <w:rFonts w:eastAsia="Arial" w:cs="Arial"/>
          <w:szCs w:val="24"/>
          <w:lang w:val="en-AU"/>
        </w:rPr>
        <w:t xml:space="preserve"> of behaviour knowing that it is likely to cause fear or distress to person B.</w:t>
      </w:r>
    </w:p>
    <w:p w:rsidR="4CEB5929" w:rsidP="0D829365" w:rsidRDefault="0DC40403" w14:paraId="4B5B41FE" w14:textId="70A99855">
      <w:pPr>
        <w:spacing w:after="0" w:line="360" w:lineRule="auto"/>
        <w:rPr>
          <w:rFonts w:eastAsia="Arial" w:cs="Arial"/>
          <w:szCs w:val="24"/>
          <w:lang w:val="en-AU"/>
        </w:rPr>
      </w:pPr>
      <w:r w:rsidRPr="0D829365">
        <w:rPr>
          <w:rFonts w:eastAsia="Arial" w:cs="Arial"/>
          <w:szCs w:val="24"/>
          <w:lang w:val="en-AU"/>
        </w:rPr>
        <w:t xml:space="preserve"> </w:t>
      </w:r>
    </w:p>
    <w:p w:rsidR="0DC40403" w:rsidP="38C98DAE" w:rsidRDefault="0A4A0A0A" w14:paraId="548A64A1" w14:textId="2F879B73">
      <w:pPr>
        <w:spacing w:after="0" w:line="360" w:lineRule="auto"/>
        <w:rPr>
          <w:rFonts w:eastAsia="Arial" w:cs="Arial"/>
          <w:szCs w:val="24"/>
        </w:rPr>
      </w:pPr>
      <w:r w:rsidRPr="07D792EA">
        <w:rPr>
          <w:rFonts w:eastAsia="Arial" w:cs="Arial"/>
          <w:szCs w:val="24"/>
          <w:lang w:val="en-AU"/>
        </w:rPr>
        <w:t xml:space="preserve">DPA does not agree with the </w:t>
      </w:r>
      <w:r w:rsidRPr="07D792EA" w:rsidR="1B52E3F3">
        <w:rPr>
          <w:rFonts w:eastAsia="Arial" w:cs="Arial"/>
          <w:szCs w:val="24"/>
          <w:lang w:val="en-AU"/>
        </w:rPr>
        <w:t xml:space="preserve">requirement </w:t>
      </w:r>
      <w:r w:rsidRPr="07D792EA">
        <w:rPr>
          <w:rFonts w:eastAsia="Arial" w:cs="Arial"/>
          <w:szCs w:val="24"/>
          <w:lang w:val="en-AU"/>
        </w:rPr>
        <w:t>that</w:t>
      </w:r>
      <w:r w:rsidRPr="07D792EA" w:rsidR="0DC40403">
        <w:rPr>
          <w:rFonts w:eastAsia="Arial" w:cs="Arial"/>
          <w:szCs w:val="24"/>
          <w:lang w:val="en-AU"/>
        </w:rPr>
        <w:t xml:space="preserve"> the stalker knows their acts will likely cause fear or distress.</w:t>
      </w:r>
      <w:r w:rsidRPr="07D792EA" w:rsidR="2ABCBBE4">
        <w:rPr>
          <w:rFonts w:eastAsia="Arial" w:cs="Arial"/>
          <w:szCs w:val="24"/>
          <w:lang w:val="en-AU"/>
        </w:rPr>
        <w:t xml:space="preserve"> </w:t>
      </w:r>
      <w:r w:rsidRPr="07D792EA" w:rsidR="0DC40403">
        <w:rPr>
          <w:rFonts w:eastAsia="Arial" w:cs="Arial"/>
          <w:szCs w:val="24"/>
        </w:rPr>
        <w:t xml:space="preserve">People who engage in violence, stalking and harassment are skilled liars, bullies and manipulators who take no responsibility for their own behaviour, blaming it on their victims, on circumstances, or on the behaviour of others.  These people will pretend to not know their actions are causing fear and distress. </w:t>
      </w:r>
    </w:p>
    <w:p w:rsidR="5338B268" w:rsidP="5338B268" w:rsidRDefault="5338B268" w14:paraId="1AAAA9AB" w14:textId="197B04EC">
      <w:pPr>
        <w:spacing w:after="0" w:line="360" w:lineRule="auto"/>
        <w:rPr>
          <w:rFonts w:eastAsia="Arial" w:cs="Arial"/>
          <w:szCs w:val="24"/>
          <w:lang w:val="en-AU"/>
        </w:rPr>
      </w:pPr>
    </w:p>
    <w:tbl>
      <w:tblPr>
        <w:tblStyle w:val="TableGrid"/>
        <w:tblW w:w="0" w:type="auto"/>
        <w:tblLayout w:type="fixed"/>
        <w:tblLook w:val="06A0" w:firstRow="1" w:lastRow="0" w:firstColumn="1" w:lastColumn="0" w:noHBand="1" w:noVBand="1"/>
      </w:tblPr>
      <w:tblGrid>
        <w:gridCol w:w="9015"/>
      </w:tblGrid>
      <w:tr w:rsidR="5338B268" w:rsidTr="07D792EA" w14:paraId="349356A9" w14:textId="77777777">
        <w:trPr>
          <w:trHeight w:val="300"/>
        </w:trPr>
        <w:tc>
          <w:tcPr>
            <w:tcW w:w="9015" w:type="dxa"/>
          </w:tcPr>
          <w:p w:rsidR="5155896F" w:rsidP="5338B268" w:rsidRDefault="2BA0F485" w14:paraId="0C1F2A2E" w14:textId="1C0A0BC9">
            <w:pPr>
              <w:spacing w:after="0" w:line="360" w:lineRule="auto"/>
              <w:rPr>
                <w:rFonts w:eastAsia="Arial" w:cs="Arial"/>
                <w:szCs w:val="24"/>
                <w:lang w:val="en-AU"/>
              </w:rPr>
            </w:pPr>
            <w:r w:rsidRPr="07D792EA">
              <w:rPr>
                <w:rFonts w:eastAsia="Arial" w:cs="Arial"/>
                <w:b/>
                <w:bCs/>
                <w:szCs w:val="24"/>
                <w:lang w:val="en-AU"/>
              </w:rPr>
              <w:t xml:space="preserve">Recommendation </w:t>
            </w:r>
            <w:r w:rsidRPr="07D792EA" w:rsidR="388C9D8D">
              <w:rPr>
                <w:rFonts w:eastAsia="Arial" w:cs="Arial"/>
                <w:b/>
                <w:bCs/>
                <w:szCs w:val="24"/>
                <w:lang w:val="en-AU"/>
              </w:rPr>
              <w:t>6</w:t>
            </w:r>
            <w:r w:rsidRPr="07D792EA">
              <w:rPr>
                <w:rFonts w:eastAsia="Arial" w:cs="Arial"/>
                <w:b/>
                <w:bCs/>
                <w:szCs w:val="24"/>
                <w:lang w:val="en-AU"/>
              </w:rPr>
              <w:t>:</w:t>
            </w:r>
            <w:r w:rsidRPr="07D792EA">
              <w:rPr>
                <w:rFonts w:eastAsia="Arial" w:cs="Arial"/>
                <w:szCs w:val="24"/>
                <w:lang w:val="en-AU"/>
              </w:rPr>
              <w:t xml:space="preserve"> That the language contained in section 216Q(b) is changed in the following way to “knows </w:t>
            </w:r>
            <w:r w:rsidRPr="07D792EA">
              <w:rPr>
                <w:rFonts w:eastAsia="Arial" w:cs="Arial"/>
                <w:b/>
                <w:bCs/>
                <w:szCs w:val="24"/>
                <w:u w:val="single"/>
                <w:lang w:val="en-AU"/>
              </w:rPr>
              <w:t>or</w:t>
            </w:r>
            <w:r w:rsidRPr="07D792EA">
              <w:rPr>
                <w:rFonts w:eastAsia="Arial" w:cs="Arial"/>
                <w:b/>
                <w:bCs/>
                <w:szCs w:val="24"/>
                <w:lang w:val="en-AU"/>
              </w:rPr>
              <w:t xml:space="preserve"> </w:t>
            </w:r>
            <w:r w:rsidRPr="07D792EA">
              <w:rPr>
                <w:rFonts w:eastAsia="Arial" w:cs="Arial"/>
                <w:b/>
                <w:bCs/>
                <w:szCs w:val="24"/>
                <w:u w:val="single"/>
                <w:lang w:val="en-AU"/>
              </w:rPr>
              <w:t>ought to know</w:t>
            </w:r>
            <w:r w:rsidRPr="07D792EA">
              <w:rPr>
                <w:rFonts w:eastAsia="Arial" w:cs="Arial"/>
                <w:szCs w:val="24"/>
                <w:lang w:val="en-AU"/>
              </w:rPr>
              <w:t>” their acts will likely cause fear or distress.</w:t>
            </w:r>
          </w:p>
        </w:tc>
      </w:tr>
    </w:tbl>
    <w:p w:rsidR="4CEB5929" w:rsidP="0D829365" w:rsidRDefault="0DC40403" w14:paraId="7C707561" w14:textId="7BD7E14A">
      <w:pPr>
        <w:spacing w:after="0" w:line="360" w:lineRule="auto"/>
        <w:rPr>
          <w:rFonts w:eastAsia="Arial" w:cs="Arial"/>
          <w:szCs w:val="24"/>
          <w:lang w:val="en-AU"/>
        </w:rPr>
      </w:pPr>
      <w:r w:rsidRPr="0D829365">
        <w:rPr>
          <w:rFonts w:eastAsia="Arial" w:cs="Arial"/>
          <w:szCs w:val="24"/>
          <w:lang w:val="en-AU"/>
        </w:rPr>
        <w:t xml:space="preserve"> </w:t>
      </w:r>
    </w:p>
    <w:p w:rsidR="4CEB5929" w:rsidP="0D829365" w:rsidRDefault="427D6501" w14:paraId="7241B649" w14:textId="43EC26FB">
      <w:pPr>
        <w:spacing w:after="0" w:line="360" w:lineRule="auto"/>
        <w:rPr>
          <w:rFonts w:eastAsia="Arial" w:cs="Arial"/>
          <w:szCs w:val="24"/>
          <w:lang w:val="en-AU"/>
        </w:rPr>
      </w:pPr>
      <w:r w:rsidRPr="07D792EA">
        <w:rPr>
          <w:rFonts w:eastAsia="Arial" w:cs="Arial"/>
          <w:szCs w:val="24"/>
          <w:lang w:val="en-AU"/>
        </w:rPr>
        <w:t xml:space="preserve">On </w:t>
      </w:r>
      <w:r w:rsidRPr="07D792EA" w:rsidR="0DC40403">
        <w:rPr>
          <w:rFonts w:eastAsia="Arial" w:cs="Arial"/>
          <w:szCs w:val="24"/>
          <w:lang w:val="en-AU"/>
        </w:rPr>
        <w:t>clause 216</w:t>
      </w:r>
      <w:r w:rsidRPr="07D792EA" w:rsidR="4DB3CDCA">
        <w:rPr>
          <w:rFonts w:eastAsia="Arial" w:cs="Arial"/>
          <w:szCs w:val="24"/>
          <w:lang w:val="en-AU"/>
        </w:rPr>
        <w:t>O</w:t>
      </w:r>
      <w:r w:rsidRPr="07D792EA" w:rsidR="1ED965CC">
        <w:rPr>
          <w:rFonts w:eastAsia="Arial" w:cs="Arial"/>
          <w:szCs w:val="24"/>
          <w:lang w:val="en-AU"/>
        </w:rPr>
        <w:t>, we support</w:t>
      </w:r>
      <w:r w:rsidRPr="07D792EA" w:rsidR="0DC40403">
        <w:rPr>
          <w:rFonts w:eastAsia="Arial" w:cs="Arial"/>
          <w:szCs w:val="24"/>
          <w:lang w:val="en-AU"/>
        </w:rPr>
        <w:t xml:space="preserve"> the defences of lawful purpose or </w:t>
      </w:r>
      <w:r w:rsidRPr="07D792EA" w:rsidR="7783BDAF">
        <w:rPr>
          <w:rFonts w:eastAsia="Arial" w:cs="Arial"/>
          <w:szCs w:val="24"/>
          <w:lang w:val="en-AU"/>
        </w:rPr>
        <w:t>in</w:t>
      </w:r>
      <w:r w:rsidRPr="07D792EA" w:rsidR="0DC40403">
        <w:rPr>
          <w:rFonts w:eastAsia="Arial" w:cs="Arial"/>
          <w:szCs w:val="24"/>
          <w:lang w:val="en-AU"/>
        </w:rPr>
        <w:t xml:space="preserve"> the public interest.  </w:t>
      </w:r>
      <w:r w:rsidRPr="07D792EA" w:rsidR="12B1B335">
        <w:rPr>
          <w:rFonts w:eastAsia="Arial" w:cs="Arial"/>
          <w:b/>
          <w:bCs/>
          <w:szCs w:val="24"/>
          <w:lang w:val="en-AU"/>
        </w:rPr>
        <w:t>However, we do not support</w:t>
      </w:r>
      <w:r w:rsidRPr="07D792EA" w:rsidR="12B1B335">
        <w:rPr>
          <w:rFonts w:eastAsia="Arial" w:cs="Arial"/>
          <w:szCs w:val="24"/>
          <w:lang w:val="en-AU"/>
        </w:rPr>
        <w:t xml:space="preserve"> </w:t>
      </w:r>
      <w:r w:rsidRPr="07D792EA" w:rsidR="0DC40403">
        <w:rPr>
          <w:rFonts w:eastAsia="Arial" w:cs="Arial"/>
          <w:szCs w:val="24"/>
          <w:lang w:val="en-AU"/>
        </w:rPr>
        <w:t xml:space="preserve">the concept of “(b) with a reasonable excuse” as a defence.   </w:t>
      </w:r>
    </w:p>
    <w:p w:rsidR="5338B268" w:rsidP="5338B268" w:rsidRDefault="5338B268" w14:paraId="3C8CC8B1" w14:textId="7C92C181">
      <w:pPr>
        <w:spacing w:after="0" w:line="360" w:lineRule="auto"/>
        <w:rPr>
          <w:rFonts w:eastAsia="Arial" w:cs="Arial"/>
          <w:szCs w:val="24"/>
          <w:lang w:val="en-AU"/>
        </w:rPr>
      </w:pPr>
    </w:p>
    <w:p w:rsidR="4CEB5929" w:rsidP="07D792EA" w:rsidRDefault="0DC40403" w14:paraId="49D0D457" w14:textId="4FEE7E83">
      <w:pPr>
        <w:spacing w:after="0" w:line="360" w:lineRule="auto"/>
        <w:rPr>
          <w:rFonts w:eastAsia="Arial" w:cs="Arial"/>
          <w:i/>
          <w:iCs/>
          <w:szCs w:val="24"/>
          <w:lang w:val="en-AU"/>
        </w:rPr>
      </w:pPr>
      <w:r w:rsidRPr="07D792EA">
        <w:rPr>
          <w:rFonts w:eastAsia="Arial" w:cs="Arial"/>
          <w:i/>
          <w:iCs/>
          <w:szCs w:val="24"/>
          <w:lang w:val="en-AU"/>
        </w:rPr>
        <w:t>216</w:t>
      </w:r>
      <w:r w:rsidRPr="07D792EA" w:rsidR="797FE152">
        <w:rPr>
          <w:rFonts w:eastAsia="Arial" w:cs="Arial"/>
          <w:i/>
          <w:iCs/>
          <w:szCs w:val="24"/>
          <w:lang w:val="en-AU"/>
        </w:rPr>
        <w:t>O</w:t>
      </w:r>
      <w:r w:rsidRPr="07D792EA">
        <w:rPr>
          <w:rFonts w:eastAsia="Arial" w:cs="Arial"/>
          <w:i/>
          <w:iCs/>
          <w:szCs w:val="24"/>
          <w:lang w:val="en-AU"/>
        </w:rPr>
        <w:t xml:space="preserve"> Stalking and harassment</w:t>
      </w:r>
    </w:p>
    <w:p w:rsidR="4CEB5929" w:rsidP="0D829365" w:rsidRDefault="0DC40403" w14:paraId="1F681D69" w14:textId="199AA3B7">
      <w:pPr>
        <w:spacing w:after="0" w:line="360" w:lineRule="auto"/>
        <w:rPr>
          <w:rFonts w:eastAsia="Arial" w:cs="Arial"/>
          <w:i/>
          <w:iCs/>
          <w:szCs w:val="24"/>
          <w:lang w:val="en-AU"/>
        </w:rPr>
      </w:pPr>
      <w:r w:rsidRPr="0D829365">
        <w:rPr>
          <w:rFonts w:eastAsia="Arial" w:cs="Arial"/>
          <w:i/>
          <w:iCs/>
          <w:szCs w:val="24"/>
          <w:lang w:val="en-AU"/>
        </w:rPr>
        <w:t xml:space="preserve">(1) </w:t>
      </w:r>
    </w:p>
    <w:p w:rsidR="4CEB5929" w:rsidP="0D829365" w:rsidRDefault="0DC40403" w14:paraId="17737FE9" w14:textId="4883EA51">
      <w:pPr>
        <w:spacing w:after="0" w:line="360" w:lineRule="auto"/>
        <w:rPr>
          <w:rFonts w:eastAsia="Arial" w:cs="Arial"/>
          <w:i/>
          <w:iCs/>
          <w:szCs w:val="24"/>
          <w:lang w:val="en-AU"/>
        </w:rPr>
      </w:pPr>
      <w:r w:rsidRPr="0D829365">
        <w:rPr>
          <w:rFonts w:eastAsia="Arial" w:cs="Arial"/>
          <w:i/>
          <w:iCs/>
          <w:szCs w:val="24"/>
          <w:lang w:val="en-AU"/>
        </w:rPr>
        <w:t>A person (person A) who stalks and harasses another person (person B) commits an offence and is liable to imprisonment for a term not exceeding 5 years.</w:t>
      </w:r>
    </w:p>
    <w:p w:rsidR="4CEB5929" w:rsidP="0D829365" w:rsidRDefault="0DC40403" w14:paraId="50AB1153" w14:textId="4B0D0F5D">
      <w:pPr>
        <w:spacing w:after="0" w:line="360" w:lineRule="auto"/>
        <w:rPr>
          <w:rFonts w:eastAsia="Arial" w:cs="Arial"/>
          <w:i/>
          <w:iCs/>
          <w:szCs w:val="24"/>
          <w:lang w:val="en-AU"/>
        </w:rPr>
      </w:pPr>
      <w:r w:rsidRPr="0D829365">
        <w:rPr>
          <w:rFonts w:eastAsia="Arial" w:cs="Arial"/>
          <w:i/>
          <w:iCs/>
          <w:szCs w:val="24"/>
          <w:lang w:val="en-AU"/>
        </w:rPr>
        <w:t xml:space="preserve">(2) </w:t>
      </w:r>
    </w:p>
    <w:p w:rsidR="4CEB5929" w:rsidP="0D829365" w:rsidRDefault="0DC40403" w14:paraId="55C9EE1C" w14:textId="59F56746">
      <w:pPr>
        <w:spacing w:after="0" w:line="360" w:lineRule="auto"/>
        <w:rPr>
          <w:rFonts w:eastAsia="Arial" w:cs="Arial"/>
          <w:i/>
          <w:iCs/>
          <w:szCs w:val="24"/>
          <w:lang w:val="en-AU"/>
        </w:rPr>
      </w:pPr>
      <w:r w:rsidRPr="0D829365">
        <w:rPr>
          <w:rFonts w:eastAsia="Arial" w:cs="Arial"/>
          <w:i/>
          <w:iCs/>
          <w:szCs w:val="24"/>
          <w:lang w:val="en-AU"/>
        </w:rPr>
        <w:t>It is a defence to a charge under subsection (1) if person A proves that they engaged in their behaviour—</w:t>
      </w:r>
    </w:p>
    <w:p w:rsidR="4CEB5929" w:rsidP="0D829365" w:rsidRDefault="0DC40403" w14:paraId="25777EB8" w14:textId="250C717D">
      <w:pPr>
        <w:spacing w:after="0" w:line="360" w:lineRule="auto"/>
        <w:rPr>
          <w:rFonts w:eastAsia="Arial" w:cs="Arial"/>
          <w:b/>
          <w:bCs/>
          <w:i/>
          <w:iCs/>
          <w:szCs w:val="24"/>
          <w:lang w:val="en-AU"/>
        </w:rPr>
      </w:pPr>
      <w:r w:rsidRPr="0D829365">
        <w:rPr>
          <w:rFonts w:eastAsia="Arial" w:cs="Arial"/>
          <w:b/>
          <w:bCs/>
          <w:i/>
          <w:iCs/>
          <w:szCs w:val="24"/>
          <w:lang w:val="en-AU"/>
        </w:rPr>
        <w:t xml:space="preserve">(a) </w:t>
      </w:r>
    </w:p>
    <w:p w:rsidR="4CEB5929" w:rsidP="0D829365" w:rsidRDefault="0DC40403" w14:paraId="4482551E" w14:textId="6CD81955">
      <w:pPr>
        <w:spacing w:after="0" w:line="360" w:lineRule="auto"/>
        <w:rPr>
          <w:rFonts w:eastAsia="Arial" w:cs="Arial"/>
          <w:i/>
          <w:iCs/>
          <w:szCs w:val="24"/>
          <w:lang w:val="en-AU"/>
        </w:rPr>
      </w:pPr>
      <w:r w:rsidRPr="0D829365">
        <w:rPr>
          <w:rFonts w:eastAsia="Arial" w:cs="Arial"/>
          <w:i/>
          <w:iCs/>
          <w:szCs w:val="24"/>
          <w:lang w:val="en-AU"/>
        </w:rPr>
        <w:t>for a lawful purpose; or</w:t>
      </w:r>
    </w:p>
    <w:p w:rsidR="4CEB5929" w:rsidP="0D829365" w:rsidRDefault="0DC40403" w14:paraId="5E43F4D1" w14:textId="21DD3F19">
      <w:pPr>
        <w:spacing w:after="0" w:line="360" w:lineRule="auto"/>
        <w:rPr>
          <w:rFonts w:eastAsia="Arial" w:cs="Arial"/>
          <w:b/>
          <w:bCs/>
          <w:i/>
          <w:iCs/>
          <w:szCs w:val="24"/>
          <w:lang w:val="en-AU"/>
        </w:rPr>
      </w:pPr>
      <w:r w:rsidRPr="0D829365">
        <w:rPr>
          <w:rFonts w:eastAsia="Arial" w:cs="Arial"/>
          <w:b/>
          <w:bCs/>
          <w:i/>
          <w:iCs/>
          <w:szCs w:val="24"/>
          <w:lang w:val="en-AU"/>
        </w:rPr>
        <w:t xml:space="preserve">(b) </w:t>
      </w:r>
    </w:p>
    <w:p w:rsidR="4CEB5929" w:rsidP="0D829365" w:rsidRDefault="0DC40403" w14:paraId="4C10B5CB" w14:textId="6DE4A2CE">
      <w:pPr>
        <w:spacing w:after="0" w:line="360" w:lineRule="auto"/>
        <w:rPr>
          <w:rFonts w:eastAsia="Arial" w:cs="Arial"/>
          <w:i/>
          <w:iCs/>
          <w:szCs w:val="24"/>
          <w:lang w:val="en-AU"/>
        </w:rPr>
      </w:pPr>
      <w:r w:rsidRPr="0D829365">
        <w:rPr>
          <w:rFonts w:eastAsia="Arial" w:cs="Arial"/>
          <w:i/>
          <w:iCs/>
          <w:szCs w:val="24"/>
          <w:lang w:val="en-AU"/>
        </w:rPr>
        <w:t>with a reasonable excuse; or</w:t>
      </w:r>
    </w:p>
    <w:p w:rsidR="4CEB5929" w:rsidP="0D829365" w:rsidRDefault="0DC40403" w14:paraId="6876B524" w14:textId="094F1C8E">
      <w:pPr>
        <w:spacing w:after="0" w:line="360" w:lineRule="auto"/>
        <w:rPr>
          <w:rFonts w:eastAsia="Arial" w:cs="Arial"/>
          <w:b/>
          <w:bCs/>
          <w:i/>
          <w:iCs/>
          <w:szCs w:val="24"/>
          <w:lang w:val="en-AU"/>
        </w:rPr>
      </w:pPr>
      <w:r w:rsidRPr="0D829365">
        <w:rPr>
          <w:rFonts w:eastAsia="Arial" w:cs="Arial"/>
          <w:b/>
          <w:bCs/>
          <w:i/>
          <w:iCs/>
          <w:szCs w:val="24"/>
          <w:lang w:val="en-AU"/>
        </w:rPr>
        <w:t xml:space="preserve">(c) </w:t>
      </w:r>
    </w:p>
    <w:p w:rsidR="4CEB5929" w:rsidP="0D829365" w:rsidRDefault="0DC40403" w14:paraId="397E94BF" w14:textId="7437E387">
      <w:pPr>
        <w:spacing w:after="0" w:line="360" w:lineRule="auto"/>
        <w:rPr>
          <w:rFonts w:eastAsia="Arial" w:cs="Arial"/>
          <w:i/>
          <w:iCs/>
          <w:szCs w:val="24"/>
          <w:lang w:val="en-AU"/>
        </w:rPr>
      </w:pPr>
      <w:r w:rsidRPr="0D829365">
        <w:rPr>
          <w:rFonts w:eastAsia="Arial" w:cs="Arial"/>
          <w:i/>
          <w:iCs/>
          <w:szCs w:val="24"/>
          <w:lang w:val="en-AU"/>
        </w:rPr>
        <w:t>in the public interest.</w:t>
      </w:r>
    </w:p>
    <w:p w:rsidR="4CEB5929" w:rsidP="0D829365" w:rsidRDefault="0DC40403" w14:paraId="0B56E014" w14:textId="5026A41B">
      <w:pPr>
        <w:spacing w:after="0" w:line="360" w:lineRule="auto"/>
        <w:rPr>
          <w:rFonts w:eastAsia="Arial" w:cs="Arial"/>
          <w:szCs w:val="24"/>
          <w:lang w:val="en-AU"/>
        </w:rPr>
      </w:pPr>
      <w:r w:rsidRPr="0D829365">
        <w:rPr>
          <w:rFonts w:eastAsia="Arial" w:cs="Arial"/>
          <w:szCs w:val="24"/>
          <w:lang w:val="en-AU"/>
        </w:rPr>
        <w:t xml:space="preserve"> </w:t>
      </w:r>
    </w:p>
    <w:p w:rsidR="4CEB5929" w:rsidP="5338B268" w:rsidRDefault="0DC40403" w14:paraId="184A6523" w14:textId="7E6ADAB6">
      <w:pPr>
        <w:spacing w:after="0" w:line="360" w:lineRule="auto"/>
        <w:rPr>
          <w:rFonts w:eastAsia="Arial" w:cs="Arial"/>
          <w:szCs w:val="24"/>
        </w:rPr>
      </w:pPr>
      <w:r w:rsidRPr="07D792EA">
        <w:rPr>
          <w:rFonts w:eastAsia="Arial" w:cs="Arial"/>
          <w:szCs w:val="24"/>
        </w:rPr>
        <w:t>This defence allows perpetrators to excuse their behaviour</w:t>
      </w:r>
      <w:r w:rsidRPr="07D792EA" w:rsidR="70802F2D">
        <w:rPr>
          <w:rFonts w:eastAsia="Arial" w:cs="Arial"/>
          <w:szCs w:val="24"/>
        </w:rPr>
        <w:t xml:space="preserve"> and, in doing </w:t>
      </w:r>
      <w:r w:rsidRPr="07D792EA" w:rsidR="56FF18A8">
        <w:rPr>
          <w:rFonts w:eastAsia="Arial" w:cs="Arial"/>
          <w:szCs w:val="24"/>
        </w:rPr>
        <w:t>so, discredit</w:t>
      </w:r>
      <w:r w:rsidRPr="07D792EA" w:rsidR="370F4B52">
        <w:rPr>
          <w:rFonts w:eastAsia="Arial" w:cs="Arial"/>
          <w:szCs w:val="24"/>
        </w:rPr>
        <w:t xml:space="preserve"> </w:t>
      </w:r>
      <w:r w:rsidRPr="07D792EA">
        <w:rPr>
          <w:rFonts w:eastAsia="Arial" w:cs="Arial"/>
          <w:szCs w:val="24"/>
        </w:rPr>
        <w:t>and further abus</w:t>
      </w:r>
      <w:r w:rsidRPr="07D792EA" w:rsidR="67257FE8">
        <w:rPr>
          <w:rFonts w:eastAsia="Arial" w:cs="Arial"/>
          <w:szCs w:val="24"/>
        </w:rPr>
        <w:t>e</w:t>
      </w:r>
      <w:r w:rsidRPr="07D792EA">
        <w:rPr>
          <w:rFonts w:eastAsia="Arial" w:cs="Arial"/>
          <w:szCs w:val="24"/>
        </w:rPr>
        <w:t xml:space="preserve"> the people they are stalking.  This creates confusion, fear and distress – and makes it very difficult for the victim to recover their wellbeing.  </w:t>
      </w:r>
    </w:p>
    <w:p w:rsidR="07D792EA" w:rsidP="07D792EA" w:rsidRDefault="07D792EA" w14:paraId="486CDACD" w14:textId="15E16698">
      <w:pPr>
        <w:spacing w:after="0" w:line="360" w:lineRule="auto"/>
        <w:rPr>
          <w:rFonts w:eastAsia="Arial" w:cs="Arial"/>
          <w:szCs w:val="24"/>
        </w:rPr>
      </w:pPr>
    </w:p>
    <w:p w:rsidR="625E2D0C" w:rsidP="07D792EA" w:rsidRDefault="625E2D0C" w14:paraId="0AAB8539" w14:textId="6041B048">
      <w:pPr>
        <w:spacing w:after="0" w:line="360" w:lineRule="auto"/>
        <w:rPr>
          <w:rFonts w:eastAsia="Arial" w:cs="Arial"/>
          <w:szCs w:val="24"/>
        </w:rPr>
      </w:pPr>
      <w:r w:rsidRPr="07D792EA">
        <w:rPr>
          <w:rFonts w:eastAsia="Arial" w:cs="Arial"/>
          <w:szCs w:val="24"/>
        </w:rPr>
        <w:t>We recommend its removal from the legislation for these reasons.</w:t>
      </w:r>
    </w:p>
    <w:p w:rsidR="07D792EA" w:rsidP="07D792EA" w:rsidRDefault="07D792EA" w14:paraId="7C11EF56" w14:textId="0E51618E">
      <w:pPr>
        <w:spacing w:after="0" w:line="360" w:lineRule="auto"/>
        <w:rPr>
          <w:rFonts w:eastAsia="Arial" w:cs="Arial"/>
          <w:szCs w:val="24"/>
        </w:rPr>
      </w:pPr>
    </w:p>
    <w:tbl>
      <w:tblPr>
        <w:tblStyle w:val="TableGrid"/>
        <w:tblW w:w="0" w:type="auto"/>
        <w:tblLayout w:type="fixed"/>
        <w:tblLook w:val="06A0" w:firstRow="1" w:lastRow="0" w:firstColumn="1" w:lastColumn="0" w:noHBand="1" w:noVBand="1"/>
      </w:tblPr>
      <w:tblGrid>
        <w:gridCol w:w="9015"/>
      </w:tblGrid>
      <w:tr w:rsidR="07D792EA" w:rsidTr="07D792EA" w14:paraId="040C9DE6" w14:textId="77777777">
        <w:trPr>
          <w:trHeight w:val="300"/>
        </w:trPr>
        <w:tc>
          <w:tcPr>
            <w:tcW w:w="9015" w:type="dxa"/>
          </w:tcPr>
          <w:p w:rsidR="5AC76075" w:rsidP="07D792EA" w:rsidRDefault="5AC76075" w14:paraId="00F47D9F" w14:textId="17DDFCDB">
            <w:pPr>
              <w:spacing w:after="0" w:line="360" w:lineRule="auto"/>
              <w:rPr>
                <w:rFonts w:eastAsia="Arial" w:cs="Arial"/>
                <w:szCs w:val="24"/>
              </w:rPr>
            </w:pPr>
            <w:r w:rsidRPr="07D792EA">
              <w:rPr>
                <w:rFonts w:eastAsia="Arial" w:cs="Arial"/>
                <w:b/>
                <w:bCs/>
                <w:szCs w:val="24"/>
              </w:rPr>
              <w:t xml:space="preserve">Recommendation </w:t>
            </w:r>
            <w:r w:rsidRPr="07D792EA" w:rsidR="3FA2DC1B">
              <w:rPr>
                <w:rFonts w:eastAsia="Arial" w:cs="Arial"/>
                <w:b/>
                <w:bCs/>
                <w:szCs w:val="24"/>
              </w:rPr>
              <w:t>7</w:t>
            </w:r>
            <w:r w:rsidRPr="07D792EA">
              <w:rPr>
                <w:rFonts w:eastAsia="Arial" w:cs="Arial"/>
                <w:b/>
                <w:bCs/>
                <w:szCs w:val="24"/>
              </w:rPr>
              <w:t>:</w:t>
            </w:r>
            <w:r w:rsidRPr="07D792EA">
              <w:rPr>
                <w:rFonts w:eastAsia="Arial" w:cs="Arial"/>
                <w:szCs w:val="24"/>
              </w:rPr>
              <w:t xml:space="preserve"> That sub-clause (b)</w:t>
            </w:r>
            <w:r w:rsidRPr="07D792EA" w:rsidR="6EFEA67F">
              <w:rPr>
                <w:rFonts w:eastAsia="Arial" w:cs="Arial"/>
                <w:szCs w:val="24"/>
              </w:rPr>
              <w:t xml:space="preserve"> of 216O </w:t>
            </w:r>
            <w:r w:rsidRPr="07D792EA">
              <w:rPr>
                <w:rFonts w:eastAsia="Arial" w:cs="Arial"/>
                <w:szCs w:val="24"/>
              </w:rPr>
              <w:t xml:space="preserve">providing for a reasonable excuse defence in stalking and harassment cases is </w:t>
            </w:r>
            <w:r w:rsidRPr="07D792EA" w:rsidR="0C7B70CB">
              <w:rPr>
                <w:rFonts w:eastAsia="Arial" w:cs="Arial"/>
                <w:szCs w:val="24"/>
              </w:rPr>
              <w:t>deleted from the Bill.</w:t>
            </w:r>
          </w:p>
        </w:tc>
      </w:tr>
    </w:tbl>
    <w:p w:rsidR="5ED1007E" w:rsidP="5338B268" w:rsidRDefault="5ED1007E" w14:paraId="02A08B2B" w14:textId="1476CF60">
      <w:pPr>
        <w:spacing w:after="0" w:line="360" w:lineRule="auto"/>
        <w:rPr>
          <w:rFonts w:eastAsia="Arial" w:cs="Arial"/>
          <w:szCs w:val="24"/>
        </w:rPr>
      </w:pPr>
    </w:p>
    <w:p w:rsidR="5ED1007E" w:rsidP="5338B268" w:rsidRDefault="4C444C0C" w14:paraId="0AF375D3" w14:textId="6F593C49">
      <w:pPr>
        <w:spacing w:after="0" w:line="360" w:lineRule="auto"/>
        <w:rPr>
          <w:rFonts w:eastAsia="Arial" w:cs="Arial"/>
          <w:b/>
          <w:bCs/>
          <w:color w:val="002060"/>
          <w:sz w:val="28"/>
          <w:szCs w:val="28"/>
        </w:rPr>
      </w:pPr>
      <w:r w:rsidRPr="07D792EA">
        <w:rPr>
          <w:rFonts w:eastAsia="Arial" w:cs="Arial"/>
          <w:b/>
          <w:bCs/>
          <w:color w:val="002060"/>
          <w:sz w:val="28"/>
          <w:szCs w:val="28"/>
        </w:rPr>
        <w:t>Harmful digital communications</w:t>
      </w:r>
    </w:p>
    <w:p w:rsidR="07D792EA" w:rsidP="07D792EA" w:rsidRDefault="07D792EA" w14:paraId="1589FB7F" w14:textId="1BAFF8FE">
      <w:pPr>
        <w:spacing w:after="0" w:line="360" w:lineRule="auto"/>
        <w:rPr>
          <w:rFonts w:eastAsia="Arial" w:cs="Arial"/>
          <w:szCs w:val="24"/>
        </w:rPr>
      </w:pPr>
    </w:p>
    <w:p w:rsidR="5ED1007E" w:rsidP="5338B268" w:rsidRDefault="4C444C0C" w14:paraId="371EC341" w14:textId="0CD4009A">
      <w:pPr>
        <w:spacing w:after="0" w:line="360" w:lineRule="auto"/>
        <w:rPr>
          <w:rFonts w:eastAsia="Arial" w:cs="Arial"/>
          <w:szCs w:val="24"/>
        </w:rPr>
      </w:pPr>
      <w:r w:rsidRPr="38C98DAE">
        <w:rPr>
          <w:rFonts w:eastAsia="Arial" w:cs="Arial"/>
          <w:szCs w:val="24"/>
        </w:rPr>
        <w:t xml:space="preserve">DPA welcomes </w:t>
      </w:r>
      <w:r w:rsidRPr="38C98DAE" w:rsidR="61C13784">
        <w:rPr>
          <w:rFonts w:eastAsia="Arial" w:cs="Arial"/>
          <w:szCs w:val="24"/>
        </w:rPr>
        <w:t>section 123J</w:t>
      </w:r>
      <w:r w:rsidRPr="38C98DAE">
        <w:rPr>
          <w:rFonts w:eastAsia="Arial" w:cs="Arial"/>
          <w:szCs w:val="24"/>
        </w:rPr>
        <w:t xml:space="preserve"> of the Bill where courts can make orders under the Harmful Digital Communications Act preventing people found guilty of stalking from digitally communicating with their victim.</w:t>
      </w:r>
    </w:p>
    <w:p w:rsidR="38C98DAE" w:rsidP="38C98DAE" w:rsidRDefault="38C98DAE" w14:paraId="5F75A0C4" w14:textId="1BAC4485">
      <w:pPr>
        <w:spacing w:after="0" w:line="360" w:lineRule="auto"/>
        <w:rPr>
          <w:rFonts w:eastAsia="Arial" w:cs="Arial"/>
          <w:szCs w:val="24"/>
        </w:rPr>
      </w:pPr>
    </w:p>
    <w:p w:rsidR="5ED1007E" w:rsidP="5338B268" w:rsidRDefault="4C444C0C" w14:paraId="391BCD79" w14:textId="5DE7101E">
      <w:pPr>
        <w:spacing w:after="0" w:line="360" w:lineRule="auto"/>
        <w:rPr>
          <w:rFonts w:eastAsia="Arial" w:cs="Arial"/>
          <w:szCs w:val="24"/>
        </w:rPr>
      </w:pPr>
      <w:r w:rsidRPr="38C98DAE">
        <w:rPr>
          <w:rFonts w:eastAsia="Arial" w:cs="Arial"/>
          <w:szCs w:val="24"/>
        </w:rPr>
        <w:t xml:space="preserve">DPA recommends that this provision be strengthened to include that convicted stalkers cannot communicate with their victim either directly or indirectly using digital means.  </w:t>
      </w:r>
    </w:p>
    <w:p w:rsidR="38C98DAE" w:rsidP="38C98DAE" w:rsidRDefault="38C98DAE" w14:paraId="1759BE20" w14:textId="32EB3D55">
      <w:pPr>
        <w:spacing w:after="0" w:line="360" w:lineRule="auto"/>
        <w:rPr>
          <w:rFonts w:eastAsia="Arial" w:cs="Arial"/>
          <w:szCs w:val="24"/>
        </w:rPr>
      </w:pPr>
    </w:p>
    <w:p w:rsidR="5ED1007E" w:rsidP="751F001F" w:rsidRDefault="4C444C0C" w14:paraId="74D9E4F4" w14:textId="5070323B">
      <w:pPr>
        <w:spacing w:after="0" w:line="360" w:lineRule="auto"/>
      </w:pPr>
      <w:r>
        <w:t>Given that much stalki</w:t>
      </w:r>
      <w:r w:rsidR="53F11F08">
        <w:t>ng activity is undertaken online,</w:t>
      </w:r>
      <w:r>
        <w:t xml:space="preserve"> it is important to </w:t>
      </w:r>
      <w:r w:rsidR="1813003C">
        <w:t>recognise that stalking is a</w:t>
      </w:r>
      <w:r w:rsidR="6FE60F37">
        <w:t>s</w:t>
      </w:r>
      <w:r w:rsidR="1813003C">
        <w:t xml:space="preserve"> form of harmful digital communication for those on the receiving end as well.</w:t>
      </w:r>
    </w:p>
    <w:p w:rsidR="07D792EA" w:rsidP="07D792EA" w:rsidRDefault="07D792EA" w14:paraId="6328BDA4" w14:textId="4E2A0A88">
      <w:pPr>
        <w:spacing w:after="0" w:line="360" w:lineRule="auto"/>
      </w:pPr>
    </w:p>
    <w:tbl>
      <w:tblPr>
        <w:tblStyle w:val="TableGrid"/>
        <w:tblW w:w="0" w:type="auto"/>
        <w:tblLayout w:type="fixed"/>
        <w:tblLook w:val="06A0" w:firstRow="1" w:lastRow="0" w:firstColumn="1" w:lastColumn="0" w:noHBand="1" w:noVBand="1"/>
      </w:tblPr>
      <w:tblGrid>
        <w:gridCol w:w="9015"/>
      </w:tblGrid>
      <w:tr w:rsidR="5338B268" w:rsidTr="07D792EA" w14:paraId="2328394A" w14:textId="77777777">
        <w:trPr>
          <w:trHeight w:val="300"/>
        </w:trPr>
        <w:tc>
          <w:tcPr>
            <w:tcW w:w="9015" w:type="dxa"/>
          </w:tcPr>
          <w:p w:rsidR="01C6FAFE" w:rsidP="5338B268" w:rsidRDefault="2F66EF5E" w14:paraId="3FC84EAF" w14:textId="0FB69134">
            <w:pPr>
              <w:spacing w:line="360" w:lineRule="auto"/>
            </w:pPr>
            <w:r w:rsidRPr="07D792EA">
              <w:rPr>
                <w:b/>
                <w:bCs/>
              </w:rPr>
              <w:t xml:space="preserve">Recommendation </w:t>
            </w:r>
            <w:r w:rsidRPr="07D792EA" w:rsidR="14FF096A">
              <w:rPr>
                <w:b/>
                <w:bCs/>
              </w:rPr>
              <w:t>8</w:t>
            </w:r>
            <w:r w:rsidRPr="07D792EA">
              <w:rPr>
                <w:b/>
                <w:bCs/>
              </w:rPr>
              <w:t xml:space="preserve">: </w:t>
            </w:r>
            <w:r>
              <w:t xml:space="preserve">That section 123J of the Bill is amended to </w:t>
            </w:r>
            <w:r w:rsidR="0902D161">
              <w:t>state</w:t>
            </w:r>
            <w:r>
              <w:t xml:space="preserve"> that convicted stalkers </w:t>
            </w:r>
            <w:r w:rsidR="0DB35CF9">
              <w:t>must not</w:t>
            </w:r>
            <w:r>
              <w:t xml:space="preserve"> communicate either directly or indirectly with their victim using</w:t>
            </w:r>
            <w:r w:rsidR="192155FF">
              <w:t xml:space="preserve"> digital</w:t>
            </w:r>
            <w:r>
              <w:t xml:space="preserve"> means.</w:t>
            </w:r>
          </w:p>
        </w:tc>
      </w:tr>
    </w:tbl>
    <w:p w:rsidR="5ED1007E" w:rsidP="5338B268" w:rsidRDefault="5ED1007E" w14:paraId="1A17351F" w14:textId="6CF9C715">
      <w:pPr>
        <w:spacing w:after="0" w:line="360" w:lineRule="auto"/>
        <w:rPr>
          <w:rFonts w:eastAsia="Arial" w:cs="Arial"/>
          <w:szCs w:val="24"/>
        </w:rPr>
      </w:pPr>
    </w:p>
    <w:p w:rsidR="5ED1007E" w:rsidP="5338B268" w:rsidRDefault="5ED1007E" w14:paraId="78BF6792" w14:textId="364B02A5">
      <w:pPr>
        <w:spacing w:after="0" w:line="360" w:lineRule="auto"/>
        <w:rPr>
          <w:rFonts w:eastAsia="Arial" w:cs="Arial"/>
          <w:szCs w:val="24"/>
        </w:rPr>
      </w:pPr>
    </w:p>
    <w:p w:rsidR="5ED1007E" w:rsidP="5338B268" w:rsidRDefault="3824F43A" w14:paraId="2232D26E" w14:textId="615F3509">
      <w:pPr>
        <w:spacing w:after="0" w:line="360" w:lineRule="auto"/>
        <w:rPr>
          <w:rFonts w:eastAsia="Arial" w:cs="Arial"/>
          <w:b/>
          <w:bCs/>
          <w:color w:val="002060"/>
          <w:sz w:val="28"/>
          <w:szCs w:val="28"/>
        </w:rPr>
      </w:pPr>
      <w:r w:rsidRPr="5338B268">
        <w:rPr>
          <w:rFonts w:eastAsia="Arial" w:cs="Arial"/>
          <w:b/>
          <w:bCs/>
          <w:color w:val="002060"/>
          <w:sz w:val="28"/>
          <w:szCs w:val="28"/>
        </w:rPr>
        <w:t>Rehabilitating and supporting disabled people who stalk</w:t>
      </w:r>
    </w:p>
    <w:p w:rsidR="5ED1007E" w:rsidP="5338B268" w:rsidRDefault="5ED1007E" w14:paraId="21E8D468" w14:textId="30C4EA93">
      <w:pPr>
        <w:spacing w:after="0" w:line="360" w:lineRule="auto"/>
        <w:rPr>
          <w:rFonts w:eastAsia="Arial" w:cs="Arial"/>
        </w:rPr>
      </w:pPr>
      <w:r w:rsidRPr="07D792EA">
        <w:rPr>
          <w:rFonts w:eastAsia="Arial" w:cs="Arial"/>
        </w:rPr>
        <w:t>While we recognise the impact that stalking has on its</w:t>
      </w:r>
      <w:r w:rsidRPr="07D792EA" w:rsidR="286C6E48">
        <w:rPr>
          <w:rFonts w:eastAsia="Arial" w:cs="Arial"/>
        </w:rPr>
        <w:t xml:space="preserve"> disabled</w:t>
      </w:r>
      <w:r w:rsidRPr="07D792EA">
        <w:rPr>
          <w:rFonts w:eastAsia="Arial" w:cs="Arial"/>
        </w:rPr>
        <w:t xml:space="preserve"> victims/survivors, we </w:t>
      </w:r>
      <w:r w:rsidRPr="07D792EA" w:rsidR="1E1AFDF9">
        <w:rPr>
          <w:rFonts w:eastAsia="Arial" w:cs="Arial"/>
        </w:rPr>
        <w:t xml:space="preserve">recognise </w:t>
      </w:r>
      <w:r w:rsidRPr="07D792EA">
        <w:rPr>
          <w:rFonts w:eastAsia="Arial" w:cs="Arial"/>
        </w:rPr>
        <w:t>that</w:t>
      </w:r>
      <w:r w:rsidRPr="07D792EA" w:rsidR="613D7CCA">
        <w:rPr>
          <w:rFonts w:eastAsia="Arial" w:cs="Arial"/>
        </w:rPr>
        <w:t xml:space="preserve"> some</w:t>
      </w:r>
      <w:r w:rsidRPr="07D792EA">
        <w:rPr>
          <w:rFonts w:eastAsia="Arial" w:cs="Arial"/>
        </w:rPr>
        <w:t xml:space="preserve"> disabled people </w:t>
      </w:r>
      <w:r w:rsidRPr="07D792EA" w:rsidR="3E0D3848">
        <w:rPr>
          <w:rFonts w:eastAsia="Arial" w:cs="Arial"/>
        </w:rPr>
        <w:t xml:space="preserve">do </w:t>
      </w:r>
      <w:r w:rsidRPr="07D792EA" w:rsidR="1BF71CBC">
        <w:rPr>
          <w:rFonts w:eastAsia="Arial" w:cs="Arial"/>
        </w:rPr>
        <w:t>engage in stalking</w:t>
      </w:r>
      <w:r w:rsidRPr="07D792EA">
        <w:rPr>
          <w:rFonts w:eastAsia="Arial" w:cs="Arial"/>
        </w:rPr>
        <w:t xml:space="preserve"> </w:t>
      </w:r>
      <w:r w:rsidRPr="07D792EA" w:rsidR="37720FCD">
        <w:rPr>
          <w:rFonts w:eastAsia="Arial" w:cs="Arial"/>
        </w:rPr>
        <w:t xml:space="preserve">and harassment behaviours </w:t>
      </w:r>
      <w:r w:rsidRPr="07D792EA">
        <w:rPr>
          <w:rFonts w:eastAsia="Arial" w:cs="Arial"/>
        </w:rPr>
        <w:t>themselves</w:t>
      </w:r>
      <w:r w:rsidRPr="07D792EA" w:rsidR="71D2068B">
        <w:rPr>
          <w:rFonts w:eastAsia="Arial" w:cs="Arial"/>
        </w:rPr>
        <w:t>.</w:t>
      </w:r>
    </w:p>
    <w:p w:rsidR="7A635864" w:rsidP="5338B268" w:rsidRDefault="7A635864" w14:paraId="53BBCAF0" w14:textId="771DE878">
      <w:pPr>
        <w:spacing w:after="0" w:line="360" w:lineRule="auto"/>
        <w:rPr>
          <w:rFonts w:eastAsia="Arial" w:cs="Arial"/>
        </w:rPr>
      </w:pPr>
    </w:p>
    <w:p w:rsidR="7A635864" w:rsidP="07D792EA" w:rsidRDefault="0AD6FE4E" w14:paraId="0023670C" w14:textId="17D8BD45">
      <w:pPr>
        <w:shd w:val="clear" w:color="auto" w:fill="FFFFFF" w:themeFill="background1"/>
        <w:spacing w:after="0" w:line="360" w:lineRule="auto"/>
        <w:rPr>
          <w:rFonts w:eastAsia="Arial" w:cs="Arial"/>
          <w:color w:val="000000" w:themeColor="text1"/>
          <w:szCs w:val="24"/>
        </w:rPr>
      </w:pPr>
      <w:r w:rsidRPr="07D792EA">
        <w:rPr>
          <w:rFonts w:eastAsia="Arial" w:cs="Arial"/>
          <w:color w:val="000000" w:themeColor="text1"/>
          <w:szCs w:val="24"/>
        </w:rPr>
        <w:t xml:space="preserve">In these cases, </w:t>
      </w:r>
      <w:r w:rsidRPr="07D792EA" w:rsidR="217C3C96">
        <w:rPr>
          <w:rFonts w:eastAsia="Arial" w:cs="Arial"/>
          <w:color w:val="000000" w:themeColor="text1"/>
          <w:szCs w:val="24"/>
        </w:rPr>
        <w:t xml:space="preserve">the onus is on </w:t>
      </w:r>
      <w:r w:rsidRPr="07D792EA" w:rsidR="59304CEF">
        <w:rPr>
          <w:rFonts w:eastAsia="Arial" w:cs="Arial"/>
          <w:color w:val="000000" w:themeColor="text1"/>
          <w:szCs w:val="24"/>
        </w:rPr>
        <w:t>Corrections and other rehabilitation providers to effectively support disabled</w:t>
      </w:r>
      <w:r w:rsidRPr="07D792EA" w:rsidR="7CBFECE2">
        <w:rPr>
          <w:rFonts w:eastAsia="Arial" w:cs="Arial"/>
          <w:color w:val="000000" w:themeColor="text1"/>
          <w:szCs w:val="24"/>
        </w:rPr>
        <w:t xml:space="preserve"> people</w:t>
      </w:r>
      <w:r w:rsidRPr="07D792EA" w:rsidR="35F929FA">
        <w:rPr>
          <w:rFonts w:eastAsia="Arial" w:cs="Arial"/>
          <w:color w:val="000000" w:themeColor="text1"/>
          <w:szCs w:val="24"/>
        </w:rPr>
        <w:t xml:space="preserve"> convicted of stalking to</w:t>
      </w:r>
      <w:r w:rsidRPr="07D792EA" w:rsidR="2DDA5338">
        <w:rPr>
          <w:rFonts w:eastAsia="Arial" w:cs="Arial"/>
          <w:color w:val="000000" w:themeColor="text1"/>
          <w:szCs w:val="24"/>
        </w:rPr>
        <w:t xml:space="preserve"> </w:t>
      </w:r>
      <w:r w:rsidRPr="07D792EA" w:rsidR="59304CEF">
        <w:rPr>
          <w:rFonts w:eastAsia="Arial" w:cs="Arial"/>
          <w:color w:val="000000" w:themeColor="text1"/>
          <w:szCs w:val="24"/>
        </w:rPr>
        <w:t xml:space="preserve">rehabilitate using individualised learning and </w:t>
      </w:r>
      <w:r w:rsidRPr="07D792EA" w:rsidR="460A8C69">
        <w:rPr>
          <w:rFonts w:eastAsia="Arial" w:cs="Arial"/>
          <w:color w:val="000000" w:themeColor="text1"/>
          <w:szCs w:val="24"/>
        </w:rPr>
        <w:t xml:space="preserve">accessible </w:t>
      </w:r>
      <w:r w:rsidRPr="07D792EA" w:rsidR="59304CEF">
        <w:rPr>
          <w:rFonts w:eastAsia="Arial" w:cs="Arial"/>
          <w:color w:val="000000" w:themeColor="text1"/>
          <w:szCs w:val="24"/>
        </w:rPr>
        <w:t>approaches.</w:t>
      </w:r>
    </w:p>
    <w:p w:rsidR="7A635864" w:rsidP="5338B268" w:rsidRDefault="7A635864" w14:paraId="4136CAF0" w14:textId="4B38B431">
      <w:pPr>
        <w:spacing w:after="0" w:line="360" w:lineRule="auto"/>
        <w:rPr>
          <w:rFonts w:eastAsia="Arial" w:cs="Arial"/>
        </w:rPr>
      </w:pPr>
    </w:p>
    <w:tbl>
      <w:tblPr>
        <w:tblStyle w:val="TableGrid"/>
        <w:tblW w:w="0" w:type="auto"/>
        <w:tblLayout w:type="fixed"/>
        <w:tblLook w:val="06A0" w:firstRow="1" w:lastRow="0" w:firstColumn="1" w:lastColumn="0" w:noHBand="1" w:noVBand="1"/>
      </w:tblPr>
      <w:tblGrid>
        <w:gridCol w:w="9015"/>
      </w:tblGrid>
      <w:tr w:rsidR="5338B268" w:rsidTr="07D792EA" w14:paraId="4CEC5518" w14:textId="77777777">
        <w:trPr>
          <w:trHeight w:val="300"/>
        </w:trPr>
        <w:tc>
          <w:tcPr>
            <w:tcW w:w="9015" w:type="dxa"/>
          </w:tcPr>
          <w:p w:rsidR="7EA12A67" w:rsidP="5338B268" w:rsidRDefault="09D367D2" w14:paraId="7BDB18CC" w14:textId="73EAD1A2">
            <w:pPr>
              <w:spacing w:line="360" w:lineRule="auto"/>
              <w:rPr>
                <w:rFonts w:eastAsia="Arial" w:cs="Arial"/>
              </w:rPr>
            </w:pPr>
            <w:r w:rsidRPr="07D792EA">
              <w:rPr>
                <w:rFonts w:eastAsia="Arial" w:cs="Arial"/>
                <w:b/>
                <w:bCs/>
              </w:rPr>
              <w:t xml:space="preserve">Recommendation </w:t>
            </w:r>
            <w:r w:rsidRPr="07D792EA" w:rsidR="28A8B669">
              <w:rPr>
                <w:rFonts w:eastAsia="Arial" w:cs="Arial"/>
                <w:b/>
                <w:bCs/>
              </w:rPr>
              <w:t>9</w:t>
            </w:r>
            <w:r w:rsidRPr="07D792EA">
              <w:rPr>
                <w:rFonts w:eastAsia="Arial" w:cs="Arial"/>
                <w:b/>
                <w:bCs/>
              </w:rPr>
              <w:t>:</w:t>
            </w:r>
            <w:r w:rsidRPr="07D792EA">
              <w:rPr>
                <w:rFonts w:eastAsia="Arial" w:cs="Arial"/>
              </w:rPr>
              <w:t xml:space="preserve"> In situations where offenders</w:t>
            </w:r>
            <w:r w:rsidRPr="07D792EA" w:rsidR="5000FD76">
              <w:rPr>
                <w:rFonts w:eastAsia="Arial" w:cs="Arial"/>
              </w:rPr>
              <w:t xml:space="preserve"> who are convicted of either</w:t>
            </w:r>
            <w:r w:rsidRPr="07D792EA">
              <w:rPr>
                <w:rFonts w:eastAsia="Arial" w:cs="Arial"/>
              </w:rPr>
              <w:t xml:space="preserve"> stalking and/or harassment are disabled people,</w:t>
            </w:r>
            <w:r w:rsidRPr="07D792EA" w:rsidR="28C1CC4A">
              <w:rPr>
                <w:rFonts w:eastAsia="Arial" w:cs="Arial"/>
              </w:rPr>
              <w:t xml:space="preserve"> </w:t>
            </w:r>
            <w:r w:rsidRPr="07D792EA">
              <w:rPr>
                <w:rFonts w:eastAsia="Arial" w:cs="Arial"/>
              </w:rPr>
              <w:t>appropriate</w:t>
            </w:r>
            <w:r w:rsidRPr="07D792EA" w:rsidR="55CA8293">
              <w:rPr>
                <w:rFonts w:eastAsia="Arial" w:cs="Arial"/>
              </w:rPr>
              <w:t xml:space="preserve"> accessible</w:t>
            </w:r>
            <w:r w:rsidRPr="07D792EA">
              <w:rPr>
                <w:rFonts w:eastAsia="Arial" w:cs="Arial"/>
              </w:rPr>
              <w:t xml:space="preserve"> support and rehabilitation </w:t>
            </w:r>
            <w:r w:rsidRPr="07D792EA" w:rsidR="3985D390">
              <w:rPr>
                <w:rFonts w:eastAsia="Arial" w:cs="Arial"/>
              </w:rPr>
              <w:t>must be</w:t>
            </w:r>
            <w:r w:rsidRPr="07D792EA">
              <w:rPr>
                <w:rFonts w:eastAsia="Arial" w:cs="Arial"/>
              </w:rPr>
              <w:t xml:space="preserve"> provided by Corrections </w:t>
            </w:r>
            <w:r w:rsidRPr="07D792EA" w:rsidR="0C868FBF">
              <w:rPr>
                <w:rFonts w:eastAsia="Arial" w:cs="Arial"/>
              </w:rPr>
              <w:t>and rehabilitation providers</w:t>
            </w:r>
            <w:r w:rsidRPr="07D792EA" w:rsidR="3DECF886">
              <w:rPr>
                <w:rFonts w:eastAsia="Arial" w:cs="Arial"/>
              </w:rPr>
              <w:t xml:space="preserve"> to them</w:t>
            </w:r>
            <w:r w:rsidRPr="07D792EA">
              <w:rPr>
                <w:rFonts w:eastAsia="Arial" w:cs="Arial"/>
              </w:rPr>
              <w:t>.</w:t>
            </w:r>
          </w:p>
        </w:tc>
      </w:tr>
    </w:tbl>
    <w:p w:rsidR="5338B268" w:rsidP="5338B268" w:rsidRDefault="5338B268" w14:paraId="7A46DC41" w14:textId="73C84583">
      <w:pPr>
        <w:spacing w:line="360" w:lineRule="auto"/>
        <w:rPr>
          <w:rFonts w:eastAsia="Arial" w:cs="Arial"/>
          <w:b/>
          <w:bCs/>
          <w:color w:val="002060"/>
          <w:sz w:val="28"/>
          <w:szCs w:val="28"/>
        </w:rPr>
      </w:pPr>
    </w:p>
    <w:p w:rsidR="5338B268" w:rsidP="5338B268" w:rsidRDefault="5338B268" w14:paraId="3ECED5F2" w14:textId="2C9E7259">
      <w:pPr>
        <w:spacing w:line="360" w:lineRule="auto"/>
      </w:pPr>
    </w:p>
    <w:sectPr w:rsidR="5338B268" w:rsidSect="002703DC">
      <w:pgSz w:w="11906" w:h="16838" w:orient="portrait"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703DC" w:rsidP="005602D3" w:rsidRDefault="002703DC" w14:paraId="03CE6711" w14:textId="77777777">
      <w:pPr>
        <w:spacing w:after="0" w:line="240" w:lineRule="auto"/>
      </w:pPr>
      <w:r>
        <w:separator/>
      </w:r>
    </w:p>
  </w:endnote>
  <w:endnote w:type="continuationSeparator" w:id="0">
    <w:p w:rsidR="002703DC" w:rsidP="005602D3" w:rsidRDefault="002703DC" w14:paraId="6C2EEE4F" w14:textId="77777777">
      <w:pPr>
        <w:spacing w:after="0" w:line="240" w:lineRule="auto"/>
      </w:pPr>
      <w:r>
        <w:continuationSeparator/>
      </w:r>
    </w:p>
  </w:endnote>
  <w:endnote w:type="continuationNotice" w:id="1">
    <w:p w:rsidR="002703DC" w:rsidRDefault="002703DC" w14:paraId="4B852BDE"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703DC" w:rsidP="005602D3" w:rsidRDefault="002703DC" w14:paraId="7AD95E79" w14:textId="77777777">
      <w:pPr>
        <w:spacing w:after="0" w:line="240" w:lineRule="auto"/>
      </w:pPr>
    </w:p>
  </w:footnote>
  <w:footnote w:type="continuationSeparator" w:id="0">
    <w:p w:rsidR="002703DC" w:rsidP="005602D3" w:rsidRDefault="002703DC" w14:paraId="25E699FD" w14:textId="77777777">
      <w:pPr>
        <w:spacing w:after="0" w:line="240" w:lineRule="auto"/>
      </w:pPr>
      <w:r>
        <w:continuationSeparator/>
      </w:r>
    </w:p>
  </w:footnote>
  <w:footnote w:type="continuationNotice" w:id="1">
    <w:p w:rsidRPr="003D21B1" w:rsidR="002703DC" w:rsidP="003D21B1" w:rsidRDefault="002703DC" w14:paraId="298D6B3B" w14:textId="77777777">
      <w:pPr>
        <w:pStyle w:val="Footer"/>
      </w:pPr>
    </w:p>
  </w:footnote>
  <w:footnote w:id="2">
    <w:p w:rsidR="51171975" w:rsidP="51171975" w:rsidRDefault="51171975" w14:paraId="72E3CDAB" w14:textId="39E350D6">
      <w:pPr>
        <w:pStyle w:val="FootnoteText"/>
      </w:pPr>
      <w:r w:rsidRPr="51171975">
        <w:rPr>
          <w:rStyle w:val="FootnoteReference"/>
        </w:rPr>
        <w:footnoteRef/>
      </w:r>
      <w:r>
        <w:t xml:space="preserve"> </w:t>
      </w:r>
      <w:hyperlink r:id="rId1">
        <w:r w:rsidRPr="51171975">
          <w:rPr>
            <w:rStyle w:val="Hyperlink"/>
          </w:rPr>
          <w:t>https://www.ohchr.org/en/instruments-mechanisms/instruments/convention-rights-persons-disabilities</w:t>
        </w:r>
      </w:hyperlink>
    </w:p>
    <w:p w:rsidR="51171975" w:rsidP="51171975" w:rsidRDefault="51171975" w14:paraId="1C0916A6" w14:textId="508E8B2A">
      <w:pPr>
        <w:pStyle w:val="FootnoteText"/>
      </w:pPr>
    </w:p>
  </w:footnote>
  <w:footnote w:id="3">
    <w:p w:rsidR="51171975" w:rsidP="51171975" w:rsidRDefault="51171975" w14:paraId="57F8FFE9" w14:textId="25521D74">
      <w:pPr>
        <w:pStyle w:val="FootnoteText"/>
      </w:pPr>
      <w:r w:rsidRPr="51171975">
        <w:rPr>
          <w:rStyle w:val="FootnoteReference"/>
        </w:rPr>
        <w:footnoteRef/>
      </w:r>
      <w:r>
        <w:t xml:space="preserve"> </w:t>
      </w:r>
      <w:hyperlink r:id="rId2">
        <w:r w:rsidRPr="51171975">
          <w:rPr>
            <w:rStyle w:val="Hyperlink"/>
          </w:rPr>
          <w:t>https://www.odi.govt.nz/nz-disability-strategy/</w:t>
        </w:r>
      </w:hyperlink>
    </w:p>
    <w:p w:rsidR="51171975" w:rsidP="51171975" w:rsidRDefault="51171975" w14:paraId="272034A6" w14:textId="5B05BFFC">
      <w:pPr>
        <w:pStyle w:val="FootnoteText"/>
      </w:pPr>
    </w:p>
  </w:footnote>
  <w:footnote w:id="4">
    <w:p w:rsidR="0D829365" w:rsidP="0D829365" w:rsidRDefault="0D829365" w14:paraId="7B2C04DB" w14:textId="1791D4D0">
      <w:pPr>
        <w:pStyle w:val="FootnoteText"/>
      </w:pPr>
      <w:r w:rsidRPr="0D829365">
        <w:rPr>
          <w:rStyle w:val="FootnoteReference"/>
        </w:rPr>
        <w:footnoteRef/>
      </w:r>
      <w:r>
        <w:t xml:space="preserve"> </w:t>
      </w:r>
      <w:hyperlink r:id="rId3">
        <w:r w:rsidRPr="0D829365">
          <w:rPr>
            <w:rStyle w:val="Hyperlink"/>
          </w:rPr>
          <w:t>https://awc.org.nz/wp-content/uploads/2023/02/FINAL-A-STALKING-LAW-FOR-NZ-NGO-November.pdf</w:t>
        </w:r>
      </w:hyperlink>
    </w:p>
    <w:p w:rsidR="0D829365" w:rsidP="0D829365" w:rsidRDefault="0D829365" w14:paraId="2505B6FE" w14:textId="23827D8A">
      <w:pPr>
        <w:pStyle w:val="FootnoteText"/>
      </w:pPr>
    </w:p>
  </w:footnote>
  <w:footnote w:id="5">
    <w:p w:rsidR="38C98DAE" w:rsidP="38C98DAE" w:rsidRDefault="38C98DAE" w14:paraId="426B5ACA" w14:textId="339AEC8F">
      <w:pPr>
        <w:spacing w:before="240" w:after="0" w:line="360" w:lineRule="auto"/>
      </w:pPr>
      <w:r w:rsidRPr="38C98DAE">
        <w:rPr>
          <w:rStyle w:val="FootnoteReference"/>
        </w:rPr>
        <w:footnoteRef/>
      </w:r>
      <w:r>
        <w:t xml:space="preserve"> </w:t>
      </w:r>
      <w:hyperlink r:id="rId4">
        <w:r w:rsidRPr="38C98DAE">
          <w:rPr>
            <w:rStyle w:val="Hyperlink"/>
            <w:sz w:val="20"/>
            <w:szCs w:val="20"/>
          </w:rPr>
          <w:t>https://pure.uvt.nl/ws/files/1310512/Aa_International_cyberstalking_110216_posprint_embargo_1_y.pdf</w:t>
        </w:r>
      </w:hyperlink>
    </w:p>
    <w:p w:rsidR="38C98DAE" w:rsidP="38C98DAE" w:rsidRDefault="38C98DAE" w14:paraId="23FDE3F9" w14:textId="4BA8194A">
      <w:pPr>
        <w:pStyle w:val="FootnoteText"/>
      </w:pP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C6AE811E"/>
    <w:lvl w:ilvl="0">
      <w:start w:val="1"/>
      <w:numFmt w:val="decimal"/>
      <w:pStyle w:val="ListNumber2"/>
      <w:lvlText w:val="%1."/>
      <w:lvlJc w:val="left"/>
      <w:pPr>
        <w:tabs>
          <w:tab w:val="num" w:pos="643"/>
        </w:tabs>
        <w:ind w:left="643" w:hanging="360"/>
      </w:pPr>
    </w:lvl>
  </w:abstractNum>
  <w:abstractNum w:abstractNumId="1" w15:restartNumberingAfterBreak="0">
    <w:nsid w:val="FFFFFF83"/>
    <w:multiLevelType w:val="singleLevel"/>
    <w:tmpl w:val="762A9026"/>
    <w:lvl w:ilvl="0">
      <w:start w:val="1"/>
      <w:numFmt w:val="bullet"/>
      <w:pStyle w:val="ListBullet2"/>
      <w:lvlText w:val=""/>
      <w:lvlJc w:val="left"/>
      <w:pPr>
        <w:tabs>
          <w:tab w:val="num" w:pos="643"/>
        </w:tabs>
        <w:ind w:left="643" w:hanging="360"/>
      </w:pPr>
      <w:rPr>
        <w:rFonts w:hint="default" w:ascii="Symbol" w:hAnsi="Symbol"/>
      </w:rPr>
    </w:lvl>
  </w:abstractNum>
  <w:abstractNum w:abstractNumId="2" w15:restartNumberingAfterBreak="0">
    <w:nsid w:val="09B8DA8E"/>
    <w:multiLevelType w:val="hybridMultilevel"/>
    <w:tmpl w:val="FC32AE04"/>
    <w:lvl w:ilvl="0" w:tplc="5C14BEDC">
      <w:start w:val="1"/>
      <w:numFmt w:val="bullet"/>
      <w:lvlText w:val="·"/>
      <w:lvlJc w:val="left"/>
      <w:pPr>
        <w:ind w:left="720" w:hanging="360"/>
      </w:pPr>
      <w:rPr>
        <w:rFonts w:hint="default" w:ascii="Symbol" w:hAnsi="Symbol"/>
      </w:rPr>
    </w:lvl>
    <w:lvl w:ilvl="1" w:tplc="AB068282">
      <w:start w:val="1"/>
      <w:numFmt w:val="bullet"/>
      <w:lvlText w:val="o"/>
      <w:lvlJc w:val="left"/>
      <w:pPr>
        <w:ind w:left="1440" w:hanging="360"/>
      </w:pPr>
      <w:rPr>
        <w:rFonts w:hint="default" w:ascii="Courier New" w:hAnsi="Courier New"/>
      </w:rPr>
    </w:lvl>
    <w:lvl w:ilvl="2" w:tplc="56B83A8E">
      <w:start w:val="1"/>
      <w:numFmt w:val="bullet"/>
      <w:lvlText w:val=""/>
      <w:lvlJc w:val="left"/>
      <w:pPr>
        <w:ind w:left="2160" w:hanging="360"/>
      </w:pPr>
      <w:rPr>
        <w:rFonts w:hint="default" w:ascii="Wingdings" w:hAnsi="Wingdings"/>
      </w:rPr>
    </w:lvl>
    <w:lvl w:ilvl="3" w:tplc="AFEC7A46">
      <w:start w:val="1"/>
      <w:numFmt w:val="bullet"/>
      <w:lvlText w:val=""/>
      <w:lvlJc w:val="left"/>
      <w:pPr>
        <w:ind w:left="2880" w:hanging="360"/>
      </w:pPr>
      <w:rPr>
        <w:rFonts w:hint="default" w:ascii="Symbol" w:hAnsi="Symbol"/>
      </w:rPr>
    </w:lvl>
    <w:lvl w:ilvl="4" w:tplc="2E200032">
      <w:start w:val="1"/>
      <w:numFmt w:val="bullet"/>
      <w:lvlText w:val="o"/>
      <w:lvlJc w:val="left"/>
      <w:pPr>
        <w:ind w:left="3600" w:hanging="360"/>
      </w:pPr>
      <w:rPr>
        <w:rFonts w:hint="default" w:ascii="Courier New" w:hAnsi="Courier New"/>
      </w:rPr>
    </w:lvl>
    <w:lvl w:ilvl="5" w:tplc="EACC4AFA">
      <w:start w:val="1"/>
      <w:numFmt w:val="bullet"/>
      <w:lvlText w:val=""/>
      <w:lvlJc w:val="left"/>
      <w:pPr>
        <w:ind w:left="4320" w:hanging="360"/>
      </w:pPr>
      <w:rPr>
        <w:rFonts w:hint="default" w:ascii="Wingdings" w:hAnsi="Wingdings"/>
      </w:rPr>
    </w:lvl>
    <w:lvl w:ilvl="6" w:tplc="DD14EBF6">
      <w:start w:val="1"/>
      <w:numFmt w:val="bullet"/>
      <w:lvlText w:val=""/>
      <w:lvlJc w:val="left"/>
      <w:pPr>
        <w:ind w:left="5040" w:hanging="360"/>
      </w:pPr>
      <w:rPr>
        <w:rFonts w:hint="default" w:ascii="Symbol" w:hAnsi="Symbol"/>
      </w:rPr>
    </w:lvl>
    <w:lvl w:ilvl="7" w:tplc="FBCEAE50">
      <w:start w:val="1"/>
      <w:numFmt w:val="bullet"/>
      <w:lvlText w:val="o"/>
      <w:lvlJc w:val="left"/>
      <w:pPr>
        <w:ind w:left="5760" w:hanging="360"/>
      </w:pPr>
      <w:rPr>
        <w:rFonts w:hint="default" w:ascii="Courier New" w:hAnsi="Courier New"/>
      </w:rPr>
    </w:lvl>
    <w:lvl w:ilvl="8" w:tplc="B1EC466A">
      <w:start w:val="1"/>
      <w:numFmt w:val="bullet"/>
      <w:lvlText w:val=""/>
      <w:lvlJc w:val="left"/>
      <w:pPr>
        <w:ind w:left="6480" w:hanging="360"/>
      </w:pPr>
      <w:rPr>
        <w:rFonts w:hint="default" w:ascii="Wingdings" w:hAnsi="Wingdings"/>
      </w:rPr>
    </w:lvl>
  </w:abstractNum>
  <w:abstractNum w:abstractNumId="3" w15:restartNumberingAfterBreak="0">
    <w:nsid w:val="23115198"/>
    <w:multiLevelType w:val="hybridMultilevel"/>
    <w:tmpl w:val="FFFFFFFF"/>
    <w:lvl w:ilvl="0" w:tplc="5BAA26B2">
      <w:start w:val="1"/>
      <w:numFmt w:val="bullet"/>
      <w:lvlText w:val=""/>
      <w:lvlJc w:val="left"/>
      <w:pPr>
        <w:ind w:left="720" w:hanging="360"/>
      </w:pPr>
      <w:rPr>
        <w:rFonts w:hint="default" w:ascii="Symbol" w:hAnsi="Symbol"/>
      </w:rPr>
    </w:lvl>
    <w:lvl w:ilvl="1" w:tplc="C75C9936">
      <w:start w:val="1"/>
      <w:numFmt w:val="bullet"/>
      <w:lvlText w:val="o"/>
      <w:lvlJc w:val="left"/>
      <w:pPr>
        <w:ind w:left="1440" w:hanging="360"/>
      </w:pPr>
      <w:rPr>
        <w:rFonts w:hint="default" w:ascii="Courier New" w:hAnsi="Courier New"/>
      </w:rPr>
    </w:lvl>
    <w:lvl w:ilvl="2" w:tplc="56E2840E">
      <w:start w:val="1"/>
      <w:numFmt w:val="bullet"/>
      <w:lvlText w:val=""/>
      <w:lvlJc w:val="left"/>
      <w:pPr>
        <w:ind w:left="2160" w:hanging="360"/>
      </w:pPr>
      <w:rPr>
        <w:rFonts w:hint="default" w:ascii="Wingdings" w:hAnsi="Wingdings"/>
      </w:rPr>
    </w:lvl>
    <w:lvl w:ilvl="3" w:tplc="765C04B2">
      <w:start w:val="1"/>
      <w:numFmt w:val="bullet"/>
      <w:lvlText w:val=""/>
      <w:lvlJc w:val="left"/>
      <w:pPr>
        <w:ind w:left="2880" w:hanging="360"/>
      </w:pPr>
      <w:rPr>
        <w:rFonts w:hint="default" w:ascii="Symbol" w:hAnsi="Symbol"/>
      </w:rPr>
    </w:lvl>
    <w:lvl w:ilvl="4" w:tplc="670EDF12">
      <w:start w:val="1"/>
      <w:numFmt w:val="bullet"/>
      <w:lvlText w:val="o"/>
      <w:lvlJc w:val="left"/>
      <w:pPr>
        <w:ind w:left="3600" w:hanging="360"/>
      </w:pPr>
      <w:rPr>
        <w:rFonts w:hint="default" w:ascii="Courier New" w:hAnsi="Courier New"/>
      </w:rPr>
    </w:lvl>
    <w:lvl w:ilvl="5" w:tplc="6512CD34">
      <w:start w:val="1"/>
      <w:numFmt w:val="bullet"/>
      <w:lvlText w:val=""/>
      <w:lvlJc w:val="left"/>
      <w:pPr>
        <w:ind w:left="4320" w:hanging="360"/>
      </w:pPr>
      <w:rPr>
        <w:rFonts w:hint="default" w:ascii="Wingdings" w:hAnsi="Wingdings"/>
      </w:rPr>
    </w:lvl>
    <w:lvl w:ilvl="6" w:tplc="D4B819E0">
      <w:start w:val="1"/>
      <w:numFmt w:val="bullet"/>
      <w:lvlText w:val=""/>
      <w:lvlJc w:val="left"/>
      <w:pPr>
        <w:ind w:left="5040" w:hanging="360"/>
      </w:pPr>
      <w:rPr>
        <w:rFonts w:hint="default" w:ascii="Symbol" w:hAnsi="Symbol"/>
      </w:rPr>
    </w:lvl>
    <w:lvl w:ilvl="7" w:tplc="04A6B726">
      <w:start w:val="1"/>
      <w:numFmt w:val="bullet"/>
      <w:lvlText w:val="o"/>
      <w:lvlJc w:val="left"/>
      <w:pPr>
        <w:ind w:left="5760" w:hanging="360"/>
      </w:pPr>
      <w:rPr>
        <w:rFonts w:hint="default" w:ascii="Courier New" w:hAnsi="Courier New"/>
      </w:rPr>
    </w:lvl>
    <w:lvl w:ilvl="8" w:tplc="A8FAEF54">
      <w:start w:val="1"/>
      <w:numFmt w:val="bullet"/>
      <w:lvlText w:val=""/>
      <w:lvlJc w:val="left"/>
      <w:pPr>
        <w:ind w:left="6480" w:hanging="360"/>
      </w:pPr>
      <w:rPr>
        <w:rFonts w:hint="default" w:ascii="Wingdings" w:hAnsi="Wingdings"/>
      </w:rPr>
    </w:lvl>
  </w:abstractNum>
  <w:abstractNum w:abstractNumId="4" w15:restartNumberingAfterBreak="0">
    <w:nsid w:val="3EC436EA"/>
    <w:multiLevelType w:val="multilevel"/>
    <w:tmpl w:val="B02C16E8"/>
    <w:lvl w:ilvl="0">
      <w:start w:val="1"/>
      <w:numFmt w:val="decimal"/>
      <w:suff w:val="space"/>
      <w:lvlText w:val="Chapter %1 "/>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5" w15:restartNumberingAfterBreak="0">
    <w:nsid w:val="44687F04"/>
    <w:multiLevelType w:val="hybridMultilevel"/>
    <w:tmpl w:val="FCEA2A76"/>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6" w15:restartNumberingAfterBreak="0">
    <w:nsid w:val="6582CCC6"/>
    <w:multiLevelType w:val="hybridMultilevel"/>
    <w:tmpl w:val="469AE4CE"/>
    <w:lvl w:ilvl="0" w:tplc="649C1914">
      <w:start w:val="1"/>
      <w:numFmt w:val="bullet"/>
      <w:lvlText w:val=""/>
      <w:lvlJc w:val="left"/>
      <w:pPr>
        <w:ind w:left="720" w:hanging="360"/>
      </w:pPr>
      <w:rPr>
        <w:rFonts w:hint="default" w:ascii="Symbol" w:hAnsi="Symbol"/>
      </w:rPr>
    </w:lvl>
    <w:lvl w:ilvl="1" w:tplc="7F5EB7D8">
      <w:start w:val="1"/>
      <w:numFmt w:val="bullet"/>
      <w:lvlText w:val="o"/>
      <w:lvlJc w:val="left"/>
      <w:pPr>
        <w:ind w:left="1440" w:hanging="360"/>
      </w:pPr>
      <w:rPr>
        <w:rFonts w:hint="default" w:ascii="Courier New" w:hAnsi="Courier New"/>
      </w:rPr>
    </w:lvl>
    <w:lvl w:ilvl="2" w:tplc="58A42326">
      <w:start w:val="1"/>
      <w:numFmt w:val="bullet"/>
      <w:lvlText w:val=""/>
      <w:lvlJc w:val="left"/>
      <w:pPr>
        <w:ind w:left="2160" w:hanging="360"/>
      </w:pPr>
      <w:rPr>
        <w:rFonts w:hint="default" w:ascii="Wingdings" w:hAnsi="Wingdings"/>
      </w:rPr>
    </w:lvl>
    <w:lvl w:ilvl="3" w:tplc="F04C2AB4">
      <w:start w:val="1"/>
      <w:numFmt w:val="bullet"/>
      <w:lvlText w:val=""/>
      <w:lvlJc w:val="left"/>
      <w:pPr>
        <w:ind w:left="2880" w:hanging="360"/>
      </w:pPr>
      <w:rPr>
        <w:rFonts w:hint="default" w:ascii="Symbol" w:hAnsi="Symbol"/>
      </w:rPr>
    </w:lvl>
    <w:lvl w:ilvl="4" w:tplc="A256428C">
      <w:start w:val="1"/>
      <w:numFmt w:val="bullet"/>
      <w:lvlText w:val="o"/>
      <w:lvlJc w:val="left"/>
      <w:pPr>
        <w:ind w:left="3600" w:hanging="360"/>
      </w:pPr>
      <w:rPr>
        <w:rFonts w:hint="default" w:ascii="Courier New" w:hAnsi="Courier New"/>
      </w:rPr>
    </w:lvl>
    <w:lvl w:ilvl="5" w:tplc="83D2ACD4">
      <w:start w:val="1"/>
      <w:numFmt w:val="bullet"/>
      <w:lvlText w:val=""/>
      <w:lvlJc w:val="left"/>
      <w:pPr>
        <w:ind w:left="4320" w:hanging="360"/>
      </w:pPr>
      <w:rPr>
        <w:rFonts w:hint="default" w:ascii="Wingdings" w:hAnsi="Wingdings"/>
      </w:rPr>
    </w:lvl>
    <w:lvl w:ilvl="6" w:tplc="B5A6563A">
      <w:start w:val="1"/>
      <w:numFmt w:val="bullet"/>
      <w:lvlText w:val=""/>
      <w:lvlJc w:val="left"/>
      <w:pPr>
        <w:ind w:left="5040" w:hanging="360"/>
      </w:pPr>
      <w:rPr>
        <w:rFonts w:hint="default" w:ascii="Symbol" w:hAnsi="Symbol"/>
      </w:rPr>
    </w:lvl>
    <w:lvl w:ilvl="7" w:tplc="56881288">
      <w:start w:val="1"/>
      <w:numFmt w:val="bullet"/>
      <w:lvlText w:val="o"/>
      <w:lvlJc w:val="left"/>
      <w:pPr>
        <w:ind w:left="5760" w:hanging="360"/>
      </w:pPr>
      <w:rPr>
        <w:rFonts w:hint="default" w:ascii="Courier New" w:hAnsi="Courier New"/>
      </w:rPr>
    </w:lvl>
    <w:lvl w:ilvl="8" w:tplc="66AE787A">
      <w:start w:val="1"/>
      <w:numFmt w:val="bullet"/>
      <w:lvlText w:val=""/>
      <w:lvlJc w:val="left"/>
      <w:pPr>
        <w:ind w:left="6480" w:hanging="360"/>
      </w:pPr>
      <w:rPr>
        <w:rFonts w:hint="default" w:ascii="Wingdings" w:hAnsi="Wingdings"/>
      </w:rPr>
    </w:lvl>
  </w:abstractNum>
  <w:abstractNum w:abstractNumId="7" w15:restartNumberingAfterBreak="0">
    <w:nsid w:val="7873DC17"/>
    <w:multiLevelType w:val="hybridMultilevel"/>
    <w:tmpl w:val="9A7AA314"/>
    <w:lvl w:ilvl="0" w:tplc="B03A0F60">
      <w:start w:val="1"/>
      <w:numFmt w:val="bullet"/>
      <w:lvlText w:val=""/>
      <w:lvlJc w:val="left"/>
      <w:pPr>
        <w:ind w:left="720" w:hanging="360"/>
      </w:pPr>
      <w:rPr>
        <w:rFonts w:hint="default" w:ascii="Symbol" w:hAnsi="Symbol"/>
      </w:rPr>
    </w:lvl>
    <w:lvl w:ilvl="1" w:tplc="5704ACDE">
      <w:start w:val="1"/>
      <w:numFmt w:val="bullet"/>
      <w:lvlText w:val="o"/>
      <w:lvlJc w:val="left"/>
      <w:pPr>
        <w:ind w:left="1440" w:hanging="360"/>
      </w:pPr>
      <w:rPr>
        <w:rFonts w:hint="default" w:ascii="Courier New" w:hAnsi="Courier New"/>
      </w:rPr>
    </w:lvl>
    <w:lvl w:ilvl="2" w:tplc="5B5409CE">
      <w:start w:val="1"/>
      <w:numFmt w:val="bullet"/>
      <w:lvlText w:val=""/>
      <w:lvlJc w:val="left"/>
      <w:pPr>
        <w:ind w:left="2160" w:hanging="360"/>
      </w:pPr>
      <w:rPr>
        <w:rFonts w:hint="default" w:ascii="Wingdings" w:hAnsi="Wingdings"/>
      </w:rPr>
    </w:lvl>
    <w:lvl w:ilvl="3" w:tplc="6BF8A882">
      <w:start w:val="1"/>
      <w:numFmt w:val="bullet"/>
      <w:lvlText w:val=""/>
      <w:lvlJc w:val="left"/>
      <w:pPr>
        <w:ind w:left="2880" w:hanging="360"/>
      </w:pPr>
      <w:rPr>
        <w:rFonts w:hint="default" w:ascii="Symbol" w:hAnsi="Symbol"/>
      </w:rPr>
    </w:lvl>
    <w:lvl w:ilvl="4" w:tplc="2E0E30EC">
      <w:start w:val="1"/>
      <w:numFmt w:val="bullet"/>
      <w:lvlText w:val="o"/>
      <w:lvlJc w:val="left"/>
      <w:pPr>
        <w:ind w:left="3600" w:hanging="360"/>
      </w:pPr>
      <w:rPr>
        <w:rFonts w:hint="default" w:ascii="Courier New" w:hAnsi="Courier New"/>
      </w:rPr>
    </w:lvl>
    <w:lvl w:ilvl="5" w:tplc="5CAA7B32">
      <w:start w:val="1"/>
      <w:numFmt w:val="bullet"/>
      <w:lvlText w:val=""/>
      <w:lvlJc w:val="left"/>
      <w:pPr>
        <w:ind w:left="4320" w:hanging="360"/>
      </w:pPr>
      <w:rPr>
        <w:rFonts w:hint="default" w:ascii="Wingdings" w:hAnsi="Wingdings"/>
      </w:rPr>
    </w:lvl>
    <w:lvl w:ilvl="6" w:tplc="C52E25BC">
      <w:start w:val="1"/>
      <w:numFmt w:val="bullet"/>
      <w:lvlText w:val=""/>
      <w:lvlJc w:val="left"/>
      <w:pPr>
        <w:ind w:left="5040" w:hanging="360"/>
      </w:pPr>
      <w:rPr>
        <w:rFonts w:hint="default" w:ascii="Symbol" w:hAnsi="Symbol"/>
      </w:rPr>
    </w:lvl>
    <w:lvl w:ilvl="7" w:tplc="27766380">
      <w:start w:val="1"/>
      <w:numFmt w:val="bullet"/>
      <w:lvlText w:val="o"/>
      <w:lvlJc w:val="left"/>
      <w:pPr>
        <w:ind w:left="5760" w:hanging="360"/>
      </w:pPr>
      <w:rPr>
        <w:rFonts w:hint="default" w:ascii="Courier New" w:hAnsi="Courier New"/>
      </w:rPr>
    </w:lvl>
    <w:lvl w:ilvl="8" w:tplc="A094BB0A">
      <w:start w:val="1"/>
      <w:numFmt w:val="bullet"/>
      <w:lvlText w:val=""/>
      <w:lvlJc w:val="left"/>
      <w:pPr>
        <w:ind w:left="6480" w:hanging="360"/>
      </w:pPr>
      <w:rPr>
        <w:rFonts w:hint="default" w:ascii="Wingdings" w:hAnsi="Wingdings"/>
      </w:rPr>
    </w:lvl>
  </w:abstractNum>
  <w:num w:numId="1" w16cid:durableId="1700425339">
    <w:abstractNumId w:val="6"/>
  </w:num>
  <w:num w:numId="2" w16cid:durableId="1298098656">
    <w:abstractNumId w:val="2"/>
  </w:num>
  <w:num w:numId="3" w16cid:durableId="419758840">
    <w:abstractNumId w:val="7"/>
  </w:num>
  <w:num w:numId="4" w16cid:durableId="674891370">
    <w:abstractNumId w:val="3"/>
  </w:num>
  <w:num w:numId="5" w16cid:durableId="1192037444">
    <w:abstractNumId w:val="1"/>
  </w:num>
  <w:num w:numId="6" w16cid:durableId="356932750">
    <w:abstractNumId w:val="0"/>
  </w:num>
  <w:num w:numId="7" w16cid:durableId="220167830">
    <w:abstractNumId w:val="4"/>
  </w:num>
  <w:num w:numId="8" w16cid:durableId="1425418937">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BE9"/>
    <w:rsid w:val="00000097"/>
    <w:rsid w:val="000006DC"/>
    <w:rsid w:val="0000145E"/>
    <w:rsid w:val="00001CAB"/>
    <w:rsid w:val="00002591"/>
    <w:rsid w:val="00002C78"/>
    <w:rsid w:val="00004EC2"/>
    <w:rsid w:val="00005700"/>
    <w:rsid w:val="00005D55"/>
    <w:rsid w:val="00005E95"/>
    <w:rsid w:val="000060D9"/>
    <w:rsid w:val="0000648E"/>
    <w:rsid w:val="0001080C"/>
    <w:rsid w:val="0001520C"/>
    <w:rsid w:val="00015A8A"/>
    <w:rsid w:val="00021CF7"/>
    <w:rsid w:val="00023520"/>
    <w:rsid w:val="000235BD"/>
    <w:rsid w:val="00023C6D"/>
    <w:rsid w:val="0002503A"/>
    <w:rsid w:val="000269D0"/>
    <w:rsid w:val="00030886"/>
    <w:rsid w:val="00031508"/>
    <w:rsid w:val="00032A54"/>
    <w:rsid w:val="00032AC8"/>
    <w:rsid w:val="00033F1B"/>
    <w:rsid w:val="00035CDA"/>
    <w:rsid w:val="000424E6"/>
    <w:rsid w:val="00043C03"/>
    <w:rsid w:val="00043EEA"/>
    <w:rsid w:val="0004616F"/>
    <w:rsid w:val="00050856"/>
    <w:rsid w:val="00055EA7"/>
    <w:rsid w:val="000565CF"/>
    <w:rsid w:val="00060960"/>
    <w:rsid w:val="0006150E"/>
    <w:rsid w:val="00061633"/>
    <w:rsid w:val="000619B4"/>
    <w:rsid w:val="000629C2"/>
    <w:rsid w:val="0006372D"/>
    <w:rsid w:val="00064483"/>
    <w:rsid w:val="000744CE"/>
    <w:rsid w:val="000759AC"/>
    <w:rsid w:val="00075DA4"/>
    <w:rsid w:val="00075E30"/>
    <w:rsid w:val="00076949"/>
    <w:rsid w:val="00077115"/>
    <w:rsid w:val="00081D4F"/>
    <w:rsid w:val="00081FD2"/>
    <w:rsid w:val="00082179"/>
    <w:rsid w:val="00083E8E"/>
    <w:rsid w:val="00085659"/>
    <w:rsid w:val="0008685F"/>
    <w:rsid w:val="00087AFD"/>
    <w:rsid w:val="00090C35"/>
    <w:rsid w:val="00090E59"/>
    <w:rsid w:val="00091AAE"/>
    <w:rsid w:val="00094676"/>
    <w:rsid w:val="00096DCF"/>
    <w:rsid w:val="00097710"/>
    <w:rsid w:val="000A1606"/>
    <w:rsid w:val="000A1B0E"/>
    <w:rsid w:val="000A1BA1"/>
    <w:rsid w:val="000A53DF"/>
    <w:rsid w:val="000A5F75"/>
    <w:rsid w:val="000A6245"/>
    <w:rsid w:val="000A67E3"/>
    <w:rsid w:val="000A7B52"/>
    <w:rsid w:val="000B2D00"/>
    <w:rsid w:val="000B4B86"/>
    <w:rsid w:val="000B6303"/>
    <w:rsid w:val="000C0955"/>
    <w:rsid w:val="000C10AB"/>
    <w:rsid w:val="000C1B60"/>
    <w:rsid w:val="000C3348"/>
    <w:rsid w:val="000C753C"/>
    <w:rsid w:val="000D1EF3"/>
    <w:rsid w:val="000D2D8D"/>
    <w:rsid w:val="000D4365"/>
    <w:rsid w:val="000D51F9"/>
    <w:rsid w:val="000D532E"/>
    <w:rsid w:val="000D6500"/>
    <w:rsid w:val="000E0BD9"/>
    <w:rsid w:val="000E20EF"/>
    <w:rsid w:val="000E2C33"/>
    <w:rsid w:val="000E5108"/>
    <w:rsid w:val="000E6FE4"/>
    <w:rsid w:val="000E75B9"/>
    <w:rsid w:val="000F0FD8"/>
    <w:rsid w:val="000F2C00"/>
    <w:rsid w:val="000F2DEA"/>
    <w:rsid w:val="000F38BD"/>
    <w:rsid w:val="000F40E4"/>
    <w:rsid w:val="000F6D7A"/>
    <w:rsid w:val="000F79D4"/>
    <w:rsid w:val="00101E18"/>
    <w:rsid w:val="00102ECC"/>
    <w:rsid w:val="00102FC4"/>
    <w:rsid w:val="00103070"/>
    <w:rsid w:val="00103557"/>
    <w:rsid w:val="00105341"/>
    <w:rsid w:val="001054C2"/>
    <w:rsid w:val="00105588"/>
    <w:rsid w:val="00107B27"/>
    <w:rsid w:val="001118EA"/>
    <w:rsid w:val="00112F07"/>
    <w:rsid w:val="00115279"/>
    <w:rsid w:val="00120531"/>
    <w:rsid w:val="0012239C"/>
    <w:rsid w:val="00122833"/>
    <w:rsid w:val="00123F61"/>
    <w:rsid w:val="00125D9A"/>
    <w:rsid w:val="0012761F"/>
    <w:rsid w:val="00127B8C"/>
    <w:rsid w:val="00127B8D"/>
    <w:rsid w:val="00131103"/>
    <w:rsid w:val="00131741"/>
    <w:rsid w:val="001317E3"/>
    <w:rsid w:val="00133408"/>
    <w:rsid w:val="001355CF"/>
    <w:rsid w:val="0013722E"/>
    <w:rsid w:val="00137F75"/>
    <w:rsid w:val="00140867"/>
    <w:rsid w:val="00140D5D"/>
    <w:rsid w:val="00141501"/>
    <w:rsid w:val="00143CE8"/>
    <w:rsid w:val="00144796"/>
    <w:rsid w:val="00145C21"/>
    <w:rsid w:val="001471F3"/>
    <w:rsid w:val="00147B4B"/>
    <w:rsid w:val="00151720"/>
    <w:rsid w:val="00155793"/>
    <w:rsid w:val="00162C14"/>
    <w:rsid w:val="00162E7C"/>
    <w:rsid w:val="00163EEB"/>
    <w:rsid w:val="00164EA6"/>
    <w:rsid w:val="00167432"/>
    <w:rsid w:val="00167C5B"/>
    <w:rsid w:val="00171448"/>
    <w:rsid w:val="00171C76"/>
    <w:rsid w:val="00172350"/>
    <w:rsid w:val="0017272D"/>
    <w:rsid w:val="00174860"/>
    <w:rsid w:val="00174DA0"/>
    <w:rsid w:val="00175191"/>
    <w:rsid w:val="00175931"/>
    <w:rsid w:val="00182905"/>
    <w:rsid w:val="001829A4"/>
    <w:rsid w:val="00182FC2"/>
    <w:rsid w:val="001836CB"/>
    <w:rsid w:val="00184365"/>
    <w:rsid w:val="00186355"/>
    <w:rsid w:val="001901D5"/>
    <w:rsid w:val="001925B4"/>
    <w:rsid w:val="00193AEC"/>
    <w:rsid w:val="00193DC3"/>
    <w:rsid w:val="00196E5D"/>
    <w:rsid w:val="00197EBC"/>
    <w:rsid w:val="001A19D8"/>
    <w:rsid w:val="001A5E4D"/>
    <w:rsid w:val="001A6141"/>
    <w:rsid w:val="001A73E2"/>
    <w:rsid w:val="001B1491"/>
    <w:rsid w:val="001B184E"/>
    <w:rsid w:val="001B492D"/>
    <w:rsid w:val="001B4DFE"/>
    <w:rsid w:val="001B7AE4"/>
    <w:rsid w:val="001B96D0"/>
    <w:rsid w:val="001C127F"/>
    <w:rsid w:val="001C1E7D"/>
    <w:rsid w:val="001C32DB"/>
    <w:rsid w:val="001C37C4"/>
    <w:rsid w:val="001C3BA4"/>
    <w:rsid w:val="001C4556"/>
    <w:rsid w:val="001C57E8"/>
    <w:rsid w:val="001C6679"/>
    <w:rsid w:val="001C77CD"/>
    <w:rsid w:val="001D0A95"/>
    <w:rsid w:val="001D214E"/>
    <w:rsid w:val="001D245E"/>
    <w:rsid w:val="001D249F"/>
    <w:rsid w:val="001D3044"/>
    <w:rsid w:val="001D3627"/>
    <w:rsid w:val="001D4289"/>
    <w:rsid w:val="001D4F95"/>
    <w:rsid w:val="001D5C1C"/>
    <w:rsid w:val="001D625B"/>
    <w:rsid w:val="001E1810"/>
    <w:rsid w:val="001E1CF9"/>
    <w:rsid w:val="001E1F4B"/>
    <w:rsid w:val="001E5695"/>
    <w:rsid w:val="001E615B"/>
    <w:rsid w:val="001E71C8"/>
    <w:rsid w:val="001F66FE"/>
    <w:rsid w:val="0020168C"/>
    <w:rsid w:val="00201BFD"/>
    <w:rsid w:val="00201ED7"/>
    <w:rsid w:val="00201FD1"/>
    <w:rsid w:val="00202CFD"/>
    <w:rsid w:val="00202DBF"/>
    <w:rsid w:val="00203F00"/>
    <w:rsid w:val="002041EC"/>
    <w:rsid w:val="002044E7"/>
    <w:rsid w:val="00204B03"/>
    <w:rsid w:val="002068BC"/>
    <w:rsid w:val="00206C87"/>
    <w:rsid w:val="00207EFB"/>
    <w:rsid w:val="00211778"/>
    <w:rsid w:val="002126B3"/>
    <w:rsid w:val="00212B4E"/>
    <w:rsid w:val="00214EB7"/>
    <w:rsid w:val="00215374"/>
    <w:rsid w:val="00217F69"/>
    <w:rsid w:val="00220473"/>
    <w:rsid w:val="0022366D"/>
    <w:rsid w:val="00224B22"/>
    <w:rsid w:val="00225851"/>
    <w:rsid w:val="0023082A"/>
    <w:rsid w:val="002324CE"/>
    <w:rsid w:val="00233677"/>
    <w:rsid w:val="0023437E"/>
    <w:rsid w:val="00234B78"/>
    <w:rsid w:val="002350E5"/>
    <w:rsid w:val="00236AF8"/>
    <w:rsid w:val="0024139B"/>
    <w:rsid w:val="00243CE0"/>
    <w:rsid w:val="00244A1D"/>
    <w:rsid w:val="00244AC8"/>
    <w:rsid w:val="002462F4"/>
    <w:rsid w:val="00251A97"/>
    <w:rsid w:val="00253042"/>
    <w:rsid w:val="00253546"/>
    <w:rsid w:val="00260488"/>
    <w:rsid w:val="00260DA7"/>
    <w:rsid w:val="00262E18"/>
    <w:rsid w:val="00265B96"/>
    <w:rsid w:val="002703DC"/>
    <w:rsid w:val="00270751"/>
    <w:rsid w:val="00270F29"/>
    <w:rsid w:val="002717F8"/>
    <w:rsid w:val="00271838"/>
    <w:rsid w:val="00271C46"/>
    <w:rsid w:val="00272499"/>
    <w:rsid w:val="0027329C"/>
    <w:rsid w:val="00274DEA"/>
    <w:rsid w:val="002767DC"/>
    <w:rsid w:val="002769EC"/>
    <w:rsid w:val="00276E2E"/>
    <w:rsid w:val="002771D8"/>
    <w:rsid w:val="00277724"/>
    <w:rsid w:val="0028061B"/>
    <w:rsid w:val="00281837"/>
    <w:rsid w:val="0028297E"/>
    <w:rsid w:val="00283172"/>
    <w:rsid w:val="00283751"/>
    <w:rsid w:val="00285467"/>
    <w:rsid w:val="002855DA"/>
    <w:rsid w:val="00285783"/>
    <w:rsid w:val="00291731"/>
    <w:rsid w:val="00291A2D"/>
    <w:rsid w:val="00291F3E"/>
    <w:rsid w:val="002929D7"/>
    <w:rsid w:val="00292F35"/>
    <w:rsid w:val="00294221"/>
    <w:rsid w:val="00295C21"/>
    <w:rsid w:val="002A0400"/>
    <w:rsid w:val="002A1273"/>
    <w:rsid w:val="002A25CE"/>
    <w:rsid w:val="002A487A"/>
    <w:rsid w:val="002A5A57"/>
    <w:rsid w:val="002A64BE"/>
    <w:rsid w:val="002B337A"/>
    <w:rsid w:val="002B4729"/>
    <w:rsid w:val="002B51D8"/>
    <w:rsid w:val="002C0B9B"/>
    <w:rsid w:val="002C0DB2"/>
    <w:rsid w:val="002C4113"/>
    <w:rsid w:val="002C4EB7"/>
    <w:rsid w:val="002C5E0F"/>
    <w:rsid w:val="002C6655"/>
    <w:rsid w:val="002C719C"/>
    <w:rsid w:val="002C7274"/>
    <w:rsid w:val="002C7DA3"/>
    <w:rsid w:val="002C7E8F"/>
    <w:rsid w:val="002D16AA"/>
    <w:rsid w:val="002D3358"/>
    <w:rsid w:val="002D3D9C"/>
    <w:rsid w:val="002D43B0"/>
    <w:rsid w:val="002D480E"/>
    <w:rsid w:val="002D5854"/>
    <w:rsid w:val="002D77F4"/>
    <w:rsid w:val="002E10F4"/>
    <w:rsid w:val="002E4E23"/>
    <w:rsid w:val="002E5104"/>
    <w:rsid w:val="002E5BA9"/>
    <w:rsid w:val="002F16CD"/>
    <w:rsid w:val="002F3E87"/>
    <w:rsid w:val="002F3E8E"/>
    <w:rsid w:val="002F3FC5"/>
    <w:rsid w:val="002F6288"/>
    <w:rsid w:val="003017FC"/>
    <w:rsid w:val="00302E1A"/>
    <w:rsid w:val="0030418F"/>
    <w:rsid w:val="00304CE6"/>
    <w:rsid w:val="00312F3F"/>
    <w:rsid w:val="00313118"/>
    <w:rsid w:val="003142CD"/>
    <w:rsid w:val="00314634"/>
    <w:rsid w:val="00315725"/>
    <w:rsid w:val="00315EEE"/>
    <w:rsid w:val="00315F4E"/>
    <w:rsid w:val="0032076A"/>
    <w:rsid w:val="00320F41"/>
    <w:rsid w:val="00321102"/>
    <w:rsid w:val="0032227B"/>
    <w:rsid w:val="00333C90"/>
    <w:rsid w:val="00336C51"/>
    <w:rsid w:val="0034167C"/>
    <w:rsid w:val="00341F85"/>
    <w:rsid w:val="00343DB1"/>
    <w:rsid w:val="00345329"/>
    <w:rsid w:val="00345647"/>
    <w:rsid w:val="003467AC"/>
    <w:rsid w:val="00346C40"/>
    <w:rsid w:val="00347906"/>
    <w:rsid w:val="0035075B"/>
    <w:rsid w:val="00350B21"/>
    <w:rsid w:val="00350CD0"/>
    <w:rsid w:val="00350F9A"/>
    <w:rsid w:val="00355B90"/>
    <w:rsid w:val="00355C36"/>
    <w:rsid w:val="00356C7F"/>
    <w:rsid w:val="00357428"/>
    <w:rsid w:val="00357462"/>
    <w:rsid w:val="00362D82"/>
    <w:rsid w:val="003633CA"/>
    <w:rsid w:val="003635E9"/>
    <w:rsid w:val="00363BB4"/>
    <w:rsid w:val="00363C01"/>
    <w:rsid w:val="00367859"/>
    <w:rsid w:val="00371BC2"/>
    <w:rsid w:val="003725F6"/>
    <w:rsid w:val="00372EAB"/>
    <w:rsid w:val="003731A6"/>
    <w:rsid w:val="003739A8"/>
    <w:rsid w:val="0037416B"/>
    <w:rsid w:val="00375F5A"/>
    <w:rsid w:val="00376776"/>
    <w:rsid w:val="00380D45"/>
    <w:rsid w:val="00382DF3"/>
    <w:rsid w:val="00383278"/>
    <w:rsid w:val="00383D85"/>
    <w:rsid w:val="0039067B"/>
    <w:rsid w:val="00392ECB"/>
    <w:rsid w:val="0039358D"/>
    <w:rsid w:val="0039487F"/>
    <w:rsid w:val="00395218"/>
    <w:rsid w:val="00397DF1"/>
    <w:rsid w:val="003A0485"/>
    <w:rsid w:val="003A1778"/>
    <w:rsid w:val="003A1A3B"/>
    <w:rsid w:val="003A1DFE"/>
    <w:rsid w:val="003A2437"/>
    <w:rsid w:val="003A2E54"/>
    <w:rsid w:val="003A3F35"/>
    <w:rsid w:val="003B152C"/>
    <w:rsid w:val="003B1ADF"/>
    <w:rsid w:val="003B1CF5"/>
    <w:rsid w:val="003B54EE"/>
    <w:rsid w:val="003B5A85"/>
    <w:rsid w:val="003B5F70"/>
    <w:rsid w:val="003B6993"/>
    <w:rsid w:val="003C0C3F"/>
    <w:rsid w:val="003C589A"/>
    <w:rsid w:val="003CFF63"/>
    <w:rsid w:val="003D21B1"/>
    <w:rsid w:val="003D524A"/>
    <w:rsid w:val="003D5299"/>
    <w:rsid w:val="003D794C"/>
    <w:rsid w:val="003E2FAD"/>
    <w:rsid w:val="003E3100"/>
    <w:rsid w:val="003E5085"/>
    <w:rsid w:val="003E5E80"/>
    <w:rsid w:val="003E719A"/>
    <w:rsid w:val="003E740C"/>
    <w:rsid w:val="003E74E0"/>
    <w:rsid w:val="003F0717"/>
    <w:rsid w:val="003F36AB"/>
    <w:rsid w:val="003F455E"/>
    <w:rsid w:val="003F5FFC"/>
    <w:rsid w:val="00401F61"/>
    <w:rsid w:val="00402F26"/>
    <w:rsid w:val="00403D99"/>
    <w:rsid w:val="0040556F"/>
    <w:rsid w:val="00407686"/>
    <w:rsid w:val="00413279"/>
    <w:rsid w:val="00416ADA"/>
    <w:rsid w:val="00416AF1"/>
    <w:rsid w:val="0041770A"/>
    <w:rsid w:val="004257D4"/>
    <w:rsid w:val="0042693C"/>
    <w:rsid w:val="00431A03"/>
    <w:rsid w:val="0043469A"/>
    <w:rsid w:val="00437201"/>
    <w:rsid w:val="00440A24"/>
    <w:rsid w:val="004437FA"/>
    <w:rsid w:val="0044596C"/>
    <w:rsid w:val="00447D0A"/>
    <w:rsid w:val="0044CF2A"/>
    <w:rsid w:val="00452BF2"/>
    <w:rsid w:val="004536F1"/>
    <w:rsid w:val="0045411C"/>
    <w:rsid w:val="0045561E"/>
    <w:rsid w:val="00456089"/>
    <w:rsid w:val="00461664"/>
    <w:rsid w:val="00462C33"/>
    <w:rsid w:val="004644FA"/>
    <w:rsid w:val="00466D3B"/>
    <w:rsid w:val="004677E9"/>
    <w:rsid w:val="00467FEF"/>
    <w:rsid w:val="004704EF"/>
    <w:rsid w:val="00470A10"/>
    <w:rsid w:val="004739FA"/>
    <w:rsid w:val="00473C39"/>
    <w:rsid w:val="004757BD"/>
    <w:rsid w:val="00477F8C"/>
    <w:rsid w:val="00480677"/>
    <w:rsid w:val="00480F69"/>
    <w:rsid w:val="00482E78"/>
    <w:rsid w:val="0048732F"/>
    <w:rsid w:val="00493AE0"/>
    <w:rsid w:val="004941FC"/>
    <w:rsid w:val="00494B90"/>
    <w:rsid w:val="004A0B69"/>
    <w:rsid w:val="004A0DF2"/>
    <w:rsid w:val="004A138A"/>
    <w:rsid w:val="004A3887"/>
    <w:rsid w:val="004A42AE"/>
    <w:rsid w:val="004A491A"/>
    <w:rsid w:val="004A53BC"/>
    <w:rsid w:val="004B1B43"/>
    <w:rsid w:val="004B4E31"/>
    <w:rsid w:val="004B646A"/>
    <w:rsid w:val="004B7B9F"/>
    <w:rsid w:val="004C0539"/>
    <w:rsid w:val="004C0D6A"/>
    <w:rsid w:val="004C149F"/>
    <w:rsid w:val="004C2041"/>
    <w:rsid w:val="004C25F0"/>
    <w:rsid w:val="004C5BE9"/>
    <w:rsid w:val="004C6014"/>
    <w:rsid w:val="004C7C0B"/>
    <w:rsid w:val="004C7EFA"/>
    <w:rsid w:val="004D3150"/>
    <w:rsid w:val="004D3468"/>
    <w:rsid w:val="004D4028"/>
    <w:rsid w:val="004D44E2"/>
    <w:rsid w:val="004D466F"/>
    <w:rsid w:val="004D47BB"/>
    <w:rsid w:val="004D50D3"/>
    <w:rsid w:val="004D67D4"/>
    <w:rsid w:val="004D7E70"/>
    <w:rsid w:val="004E02B9"/>
    <w:rsid w:val="004E0341"/>
    <w:rsid w:val="004E3847"/>
    <w:rsid w:val="004E4A50"/>
    <w:rsid w:val="004E4B73"/>
    <w:rsid w:val="004E52C5"/>
    <w:rsid w:val="004E6B96"/>
    <w:rsid w:val="004F0407"/>
    <w:rsid w:val="004F2FF9"/>
    <w:rsid w:val="004F57E5"/>
    <w:rsid w:val="004F68A5"/>
    <w:rsid w:val="005001AA"/>
    <w:rsid w:val="005001DC"/>
    <w:rsid w:val="0050116B"/>
    <w:rsid w:val="00501191"/>
    <w:rsid w:val="0050187C"/>
    <w:rsid w:val="00501E8C"/>
    <w:rsid w:val="00503C28"/>
    <w:rsid w:val="00504691"/>
    <w:rsid w:val="00504EEF"/>
    <w:rsid w:val="00506ABF"/>
    <w:rsid w:val="00510312"/>
    <w:rsid w:val="00510CDE"/>
    <w:rsid w:val="00510FCB"/>
    <w:rsid w:val="00514A4F"/>
    <w:rsid w:val="0051567F"/>
    <w:rsid w:val="00515D39"/>
    <w:rsid w:val="00516DAF"/>
    <w:rsid w:val="005200BE"/>
    <w:rsid w:val="005208C6"/>
    <w:rsid w:val="005214DC"/>
    <w:rsid w:val="00523E2F"/>
    <w:rsid w:val="00524F74"/>
    <w:rsid w:val="005250A4"/>
    <w:rsid w:val="00526305"/>
    <w:rsid w:val="005266FF"/>
    <w:rsid w:val="00530D53"/>
    <w:rsid w:val="00533311"/>
    <w:rsid w:val="00537DEE"/>
    <w:rsid w:val="0054340B"/>
    <w:rsid w:val="00544E5C"/>
    <w:rsid w:val="005459FD"/>
    <w:rsid w:val="00545DCF"/>
    <w:rsid w:val="00547447"/>
    <w:rsid w:val="005479FD"/>
    <w:rsid w:val="00547D7A"/>
    <w:rsid w:val="00552473"/>
    <w:rsid w:val="005527C0"/>
    <w:rsid w:val="00552D7B"/>
    <w:rsid w:val="00553EAE"/>
    <w:rsid w:val="00555DA1"/>
    <w:rsid w:val="00556CE8"/>
    <w:rsid w:val="00557005"/>
    <w:rsid w:val="005602D3"/>
    <w:rsid w:val="00560E19"/>
    <w:rsid w:val="00561731"/>
    <w:rsid w:val="005619A0"/>
    <w:rsid w:val="00561DCA"/>
    <w:rsid w:val="00564FBB"/>
    <w:rsid w:val="00566FAF"/>
    <w:rsid w:val="0056FFCA"/>
    <w:rsid w:val="005704AB"/>
    <w:rsid w:val="0057174C"/>
    <w:rsid w:val="00572440"/>
    <w:rsid w:val="0057566C"/>
    <w:rsid w:val="00577AB5"/>
    <w:rsid w:val="00577E78"/>
    <w:rsid w:val="005847A3"/>
    <w:rsid w:val="00584E35"/>
    <w:rsid w:val="00585147"/>
    <w:rsid w:val="0058531E"/>
    <w:rsid w:val="00586AB6"/>
    <w:rsid w:val="00586D24"/>
    <w:rsid w:val="0058721E"/>
    <w:rsid w:val="00587427"/>
    <w:rsid w:val="00587C9C"/>
    <w:rsid w:val="00590C95"/>
    <w:rsid w:val="00590E93"/>
    <w:rsid w:val="00593654"/>
    <w:rsid w:val="005939AD"/>
    <w:rsid w:val="005944CE"/>
    <w:rsid w:val="00596E47"/>
    <w:rsid w:val="00597EFB"/>
    <w:rsid w:val="005A033E"/>
    <w:rsid w:val="005A22FF"/>
    <w:rsid w:val="005A3973"/>
    <w:rsid w:val="005A4F6F"/>
    <w:rsid w:val="005A52CA"/>
    <w:rsid w:val="005A70EF"/>
    <w:rsid w:val="005A782E"/>
    <w:rsid w:val="005A795B"/>
    <w:rsid w:val="005B0EDE"/>
    <w:rsid w:val="005B178E"/>
    <w:rsid w:val="005B1831"/>
    <w:rsid w:val="005B1E57"/>
    <w:rsid w:val="005B2ABA"/>
    <w:rsid w:val="005B3AEA"/>
    <w:rsid w:val="005B46E2"/>
    <w:rsid w:val="005C18D8"/>
    <w:rsid w:val="005C2933"/>
    <w:rsid w:val="005C4982"/>
    <w:rsid w:val="005C5010"/>
    <w:rsid w:val="005C521C"/>
    <w:rsid w:val="005C7C25"/>
    <w:rsid w:val="005D520C"/>
    <w:rsid w:val="005D7A4E"/>
    <w:rsid w:val="005E14A6"/>
    <w:rsid w:val="005E1762"/>
    <w:rsid w:val="005E5F5D"/>
    <w:rsid w:val="005E640C"/>
    <w:rsid w:val="005E669F"/>
    <w:rsid w:val="005F149C"/>
    <w:rsid w:val="005F2165"/>
    <w:rsid w:val="005F283C"/>
    <w:rsid w:val="005F2B99"/>
    <w:rsid w:val="005F2E10"/>
    <w:rsid w:val="005F39F6"/>
    <w:rsid w:val="005F71F0"/>
    <w:rsid w:val="005F7582"/>
    <w:rsid w:val="005F7EB2"/>
    <w:rsid w:val="0060123F"/>
    <w:rsid w:val="00601511"/>
    <w:rsid w:val="0060216E"/>
    <w:rsid w:val="00602389"/>
    <w:rsid w:val="00603927"/>
    <w:rsid w:val="00604CC1"/>
    <w:rsid w:val="00607E99"/>
    <w:rsid w:val="00612A52"/>
    <w:rsid w:val="00614E9D"/>
    <w:rsid w:val="00616B4B"/>
    <w:rsid w:val="00617066"/>
    <w:rsid w:val="00621637"/>
    <w:rsid w:val="00621FB1"/>
    <w:rsid w:val="00622705"/>
    <w:rsid w:val="0062396E"/>
    <w:rsid w:val="0062495B"/>
    <w:rsid w:val="00625C9C"/>
    <w:rsid w:val="00627D14"/>
    <w:rsid w:val="00632B37"/>
    <w:rsid w:val="00634B11"/>
    <w:rsid w:val="00640203"/>
    <w:rsid w:val="00644B44"/>
    <w:rsid w:val="00647040"/>
    <w:rsid w:val="0064783E"/>
    <w:rsid w:val="006478F2"/>
    <w:rsid w:val="00650AA3"/>
    <w:rsid w:val="00650E8A"/>
    <w:rsid w:val="006524C5"/>
    <w:rsid w:val="006529C0"/>
    <w:rsid w:val="00653806"/>
    <w:rsid w:val="00654AFC"/>
    <w:rsid w:val="0065634F"/>
    <w:rsid w:val="00657B1B"/>
    <w:rsid w:val="0066191C"/>
    <w:rsid w:val="00662E32"/>
    <w:rsid w:val="00662EC9"/>
    <w:rsid w:val="006637A2"/>
    <w:rsid w:val="006645EA"/>
    <w:rsid w:val="00665F29"/>
    <w:rsid w:val="006664EC"/>
    <w:rsid w:val="00666C52"/>
    <w:rsid w:val="00671843"/>
    <w:rsid w:val="00672F6F"/>
    <w:rsid w:val="006730E5"/>
    <w:rsid w:val="006743EA"/>
    <w:rsid w:val="0068043B"/>
    <w:rsid w:val="0068136C"/>
    <w:rsid w:val="006822C4"/>
    <w:rsid w:val="0068241D"/>
    <w:rsid w:val="00683382"/>
    <w:rsid w:val="00683519"/>
    <w:rsid w:val="00693EB2"/>
    <w:rsid w:val="006963F1"/>
    <w:rsid w:val="00697DC8"/>
    <w:rsid w:val="006A28A2"/>
    <w:rsid w:val="006A3861"/>
    <w:rsid w:val="006A4051"/>
    <w:rsid w:val="006A5569"/>
    <w:rsid w:val="006A5BCF"/>
    <w:rsid w:val="006A7632"/>
    <w:rsid w:val="006B0361"/>
    <w:rsid w:val="006B0520"/>
    <w:rsid w:val="006B0D24"/>
    <w:rsid w:val="006B32EF"/>
    <w:rsid w:val="006B5E00"/>
    <w:rsid w:val="006C0795"/>
    <w:rsid w:val="006C16DD"/>
    <w:rsid w:val="006C1782"/>
    <w:rsid w:val="006C30CF"/>
    <w:rsid w:val="006C3159"/>
    <w:rsid w:val="006C3492"/>
    <w:rsid w:val="006C4958"/>
    <w:rsid w:val="006C49AB"/>
    <w:rsid w:val="006C4A6F"/>
    <w:rsid w:val="006C4D66"/>
    <w:rsid w:val="006C4F50"/>
    <w:rsid w:val="006C5B0C"/>
    <w:rsid w:val="006C78B0"/>
    <w:rsid w:val="006D13F8"/>
    <w:rsid w:val="006D2A79"/>
    <w:rsid w:val="006D4F54"/>
    <w:rsid w:val="006D53F2"/>
    <w:rsid w:val="006D58A1"/>
    <w:rsid w:val="006D7C63"/>
    <w:rsid w:val="006E000D"/>
    <w:rsid w:val="006E1487"/>
    <w:rsid w:val="006E21CD"/>
    <w:rsid w:val="006E2338"/>
    <w:rsid w:val="006E2380"/>
    <w:rsid w:val="006E4379"/>
    <w:rsid w:val="006E5CF3"/>
    <w:rsid w:val="006E64A6"/>
    <w:rsid w:val="006E6EB0"/>
    <w:rsid w:val="006E7B71"/>
    <w:rsid w:val="006F07E0"/>
    <w:rsid w:val="006F19AD"/>
    <w:rsid w:val="006F1F49"/>
    <w:rsid w:val="006F2EEE"/>
    <w:rsid w:val="006F470A"/>
    <w:rsid w:val="006F4BCF"/>
    <w:rsid w:val="006F51F9"/>
    <w:rsid w:val="006F5B8F"/>
    <w:rsid w:val="007011C1"/>
    <w:rsid w:val="0070138A"/>
    <w:rsid w:val="00706441"/>
    <w:rsid w:val="00707990"/>
    <w:rsid w:val="007124ED"/>
    <w:rsid w:val="0071265D"/>
    <w:rsid w:val="00714165"/>
    <w:rsid w:val="00717DCB"/>
    <w:rsid w:val="007207E1"/>
    <w:rsid w:val="007218FD"/>
    <w:rsid w:val="00721C2D"/>
    <w:rsid w:val="0072583F"/>
    <w:rsid w:val="007277A0"/>
    <w:rsid w:val="007279D1"/>
    <w:rsid w:val="00727EE8"/>
    <w:rsid w:val="00731AF6"/>
    <w:rsid w:val="00731B8E"/>
    <w:rsid w:val="0073651D"/>
    <w:rsid w:val="00741847"/>
    <w:rsid w:val="00744154"/>
    <w:rsid w:val="0074529C"/>
    <w:rsid w:val="00745429"/>
    <w:rsid w:val="00746AE8"/>
    <w:rsid w:val="00746C15"/>
    <w:rsid w:val="007522B0"/>
    <w:rsid w:val="00752B27"/>
    <w:rsid w:val="00752C9C"/>
    <w:rsid w:val="00752D90"/>
    <w:rsid w:val="0075348F"/>
    <w:rsid w:val="00754425"/>
    <w:rsid w:val="007568D9"/>
    <w:rsid w:val="00756AF7"/>
    <w:rsid w:val="00757E79"/>
    <w:rsid w:val="007625A5"/>
    <w:rsid w:val="007635F5"/>
    <w:rsid w:val="00763D87"/>
    <w:rsid w:val="00764170"/>
    <w:rsid w:val="00764DC5"/>
    <w:rsid w:val="007676BA"/>
    <w:rsid w:val="00771B02"/>
    <w:rsid w:val="00774AFC"/>
    <w:rsid w:val="00774C8D"/>
    <w:rsid w:val="007809B3"/>
    <w:rsid w:val="00780A67"/>
    <w:rsid w:val="007812B5"/>
    <w:rsid w:val="007812C8"/>
    <w:rsid w:val="0078478F"/>
    <w:rsid w:val="00784871"/>
    <w:rsid w:val="00784B83"/>
    <w:rsid w:val="007866A8"/>
    <w:rsid w:val="00791EE7"/>
    <w:rsid w:val="00793EB6"/>
    <w:rsid w:val="007945A1"/>
    <w:rsid w:val="00794A46"/>
    <w:rsid w:val="00795D9D"/>
    <w:rsid w:val="007964C5"/>
    <w:rsid w:val="00796ACA"/>
    <w:rsid w:val="0079756D"/>
    <w:rsid w:val="007A07E5"/>
    <w:rsid w:val="007A1BB9"/>
    <w:rsid w:val="007A1FEF"/>
    <w:rsid w:val="007B2062"/>
    <w:rsid w:val="007B291C"/>
    <w:rsid w:val="007B2A92"/>
    <w:rsid w:val="007B4EA7"/>
    <w:rsid w:val="007C0469"/>
    <w:rsid w:val="007C2E6D"/>
    <w:rsid w:val="007C2EEA"/>
    <w:rsid w:val="007C4A23"/>
    <w:rsid w:val="007C5DAD"/>
    <w:rsid w:val="007D1922"/>
    <w:rsid w:val="007D2914"/>
    <w:rsid w:val="007D30FA"/>
    <w:rsid w:val="007D4EF2"/>
    <w:rsid w:val="007D5ACF"/>
    <w:rsid w:val="007D8C41"/>
    <w:rsid w:val="007E16B1"/>
    <w:rsid w:val="007E1A2A"/>
    <w:rsid w:val="007E1E7A"/>
    <w:rsid w:val="007E2966"/>
    <w:rsid w:val="007E34FB"/>
    <w:rsid w:val="007E4C03"/>
    <w:rsid w:val="007E68F0"/>
    <w:rsid w:val="007F0309"/>
    <w:rsid w:val="007F058C"/>
    <w:rsid w:val="007F1410"/>
    <w:rsid w:val="007F49E5"/>
    <w:rsid w:val="007F7723"/>
    <w:rsid w:val="008008CC"/>
    <w:rsid w:val="00800CC5"/>
    <w:rsid w:val="008023F0"/>
    <w:rsid w:val="00806569"/>
    <w:rsid w:val="00807730"/>
    <w:rsid w:val="00810272"/>
    <w:rsid w:val="00810284"/>
    <w:rsid w:val="0081A08C"/>
    <w:rsid w:val="0082039C"/>
    <w:rsid w:val="008211F1"/>
    <w:rsid w:val="0082155D"/>
    <w:rsid w:val="00822128"/>
    <w:rsid w:val="00824B8D"/>
    <w:rsid w:val="00826916"/>
    <w:rsid w:val="0082745E"/>
    <w:rsid w:val="00832012"/>
    <w:rsid w:val="008358AC"/>
    <w:rsid w:val="00835A45"/>
    <w:rsid w:val="0083604C"/>
    <w:rsid w:val="00836966"/>
    <w:rsid w:val="00837278"/>
    <w:rsid w:val="008376F9"/>
    <w:rsid w:val="008406B2"/>
    <w:rsid w:val="00840B74"/>
    <w:rsid w:val="00841CB2"/>
    <w:rsid w:val="008436BF"/>
    <w:rsid w:val="00843D1E"/>
    <w:rsid w:val="00844224"/>
    <w:rsid w:val="00845DA6"/>
    <w:rsid w:val="008467AE"/>
    <w:rsid w:val="00851BE3"/>
    <w:rsid w:val="00853933"/>
    <w:rsid w:val="008563C8"/>
    <w:rsid w:val="00856A91"/>
    <w:rsid w:val="00863247"/>
    <w:rsid w:val="008632DE"/>
    <w:rsid w:val="00864279"/>
    <w:rsid w:val="0086664F"/>
    <w:rsid w:val="00870138"/>
    <w:rsid w:val="00873C15"/>
    <w:rsid w:val="00873F11"/>
    <w:rsid w:val="0087445A"/>
    <w:rsid w:val="00877124"/>
    <w:rsid w:val="00877F32"/>
    <w:rsid w:val="0087DBD7"/>
    <w:rsid w:val="008809C7"/>
    <w:rsid w:val="00881843"/>
    <w:rsid w:val="0088220D"/>
    <w:rsid w:val="008824FF"/>
    <w:rsid w:val="00883600"/>
    <w:rsid w:val="008856AE"/>
    <w:rsid w:val="008859BB"/>
    <w:rsid w:val="00886506"/>
    <w:rsid w:val="00887711"/>
    <w:rsid w:val="00890EBB"/>
    <w:rsid w:val="00892985"/>
    <w:rsid w:val="00893285"/>
    <w:rsid w:val="00893641"/>
    <w:rsid w:val="00893745"/>
    <w:rsid w:val="008939C9"/>
    <w:rsid w:val="00894D28"/>
    <w:rsid w:val="00895776"/>
    <w:rsid w:val="00897FE2"/>
    <w:rsid w:val="008A3100"/>
    <w:rsid w:val="008A40D9"/>
    <w:rsid w:val="008B0EB4"/>
    <w:rsid w:val="008B5081"/>
    <w:rsid w:val="008C2A2D"/>
    <w:rsid w:val="008C3410"/>
    <w:rsid w:val="008C3D90"/>
    <w:rsid w:val="008C4284"/>
    <w:rsid w:val="008C51A3"/>
    <w:rsid w:val="008C794B"/>
    <w:rsid w:val="008D00B5"/>
    <w:rsid w:val="008D01E7"/>
    <w:rsid w:val="008D2275"/>
    <w:rsid w:val="008D2BDD"/>
    <w:rsid w:val="008D5873"/>
    <w:rsid w:val="008D6F88"/>
    <w:rsid w:val="008D7FD4"/>
    <w:rsid w:val="008E076D"/>
    <w:rsid w:val="008E2517"/>
    <w:rsid w:val="008E2F47"/>
    <w:rsid w:val="008E6986"/>
    <w:rsid w:val="008E7218"/>
    <w:rsid w:val="008E7443"/>
    <w:rsid w:val="008F0D7D"/>
    <w:rsid w:val="008F2D57"/>
    <w:rsid w:val="008F413F"/>
    <w:rsid w:val="008F4FC4"/>
    <w:rsid w:val="008F5001"/>
    <w:rsid w:val="008F698B"/>
    <w:rsid w:val="00900064"/>
    <w:rsid w:val="0090133E"/>
    <w:rsid w:val="00901F73"/>
    <w:rsid w:val="00903806"/>
    <w:rsid w:val="00903950"/>
    <w:rsid w:val="00903CCB"/>
    <w:rsid w:val="00903E92"/>
    <w:rsid w:val="00904EF7"/>
    <w:rsid w:val="0091121C"/>
    <w:rsid w:val="00911700"/>
    <w:rsid w:val="0091250B"/>
    <w:rsid w:val="00912595"/>
    <w:rsid w:val="00912CB2"/>
    <w:rsid w:val="009134C2"/>
    <w:rsid w:val="009136C8"/>
    <w:rsid w:val="00913F6F"/>
    <w:rsid w:val="009158BC"/>
    <w:rsid w:val="00915B64"/>
    <w:rsid w:val="00915EBF"/>
    <w:rsid w:val="009211C8"/>
    <w:rsid w:val="009213B9"/>
    <w:rsid w:val="009235EA"/>
    <w:rsid w:val="00923858"/>
    <w:rsid w:val="00923ECD"/>
    <w:rsid w:val="00924119"/>
    <w:rsid w:val="00926D89"/>
    <w:rsid w:val="0092760B"/>
    <w:rsid w:val="00927DC0"/>
    <w:rsid w:val="00932515"/>
    <w:rsid w:val="009326E1"/>
    <w:rsid w:val="009329FF"/>
    <w:rsid w:val="00934C85"/>
    <w:rsid w:val="009360B5"/>
    <w:rsid w:val="0094342F"/>
    <w:rsid w:val="009464E6"/>
    <w:rsid w:val="00946976"/>
    <w:rsid w:val="00952349"/>
    <w:rsid w:val="009527E7"/>
    <w:rsid w:val="009539E4"/>
    <w:rsid w:val="00954C65"/>
    <w:rsid w:val="00954CA0"/>
    <w:rsid w:val="00954CCD"/>
    <w:rsid w:val="009552C6"/>
    <w:rsid w:val="00955C53"/>
    <w:rsid w:val="00956060"/>
    <w:rsid w:val="0095714B"/>
    <w:rsid w:val="0096084B"/>
    <w:rsid w:val="00960982"/>
    <w:rsid w:val="00961E66"/>
    <w:rsid w:val="009626FB"/>
    <w:rsid w:val="009628E9"/>
    <w:rsid w:val="00963A36"/>
    <w:rsid w:val="00964BC0"/>
    <w:rsid w:val="00964E23"/>
    <w:rsid w:val="00965698"/>
    <w:rsid w:val="00965DF1"/>
    <w:rsid w:val="00971123"/>
    <w:rsid w:val="0097355E"/>
    <w:rsid w:val="009746A4"/>
    <w:rsid w:val="00975960"/>
    <w:rsid w:val="00977994"/>
    <w:rsid w:val="00977E19"/>
    <w:rsid w:val="00982B52"/>
    <w:rsid w:val="00983FD9"/>
    <w:rsid w:val="00984911"/>
    <w:rsid w:val="009850F5"/>
    <w:rsid w:val="00986093"/>
    <w:rsid w:val="0098717D"/>
    <w:rsid w:val="009875FF"/>
    <w:rsid w:val="009940E4"/>
    <w:rsid w:val="009955E6"/>
    <w:rsid w:val="00997591"/>
    <w:rsid w:val="009A1B88"/>
    <w:rsid w:val="009A22DF"/>
    <w:rsid w:val="009A43E1"/>
    <w:rsid w:val="009A735C"/>
    <w:rsid w:val="009B1935"/>
    <w:rsid w:val="009B1A33"/>
    <w:rsid w:val="009B3673"/>
    <w:rsid w:val="009B488B"/>
    <w:rsid w:val="009B4EFC"/>
    <w:rsid w:val="009C0540"/>
    <w:rsid w:val="009C10B4"/>
    <w:rsid w:val="009C270D"/>
    <w:rsid w:val="009C47B2"/>
    <w:rsid w:val="009C504A"/>
    <w:rsid w:val="009C635D"/>
    <w:rsid w:val="009C6A7A"/>
    <w:rsid w:val="009C7DC7"/>
    <w:rsid w:val="009D0609"/>
    <w:rsid w:val="009D09FB"/>
    <w:rsid w:val="009D5388"/>
    <w:rsid w:val="009D7981"/>
    <w:rsid w:val="009E1BCD"/>
    <w:rsid w:val="009E264E"/>
    <w:rsid w:val="009E37E8"/>
    <w:rsid w:val="009E7FE9"/>
    <w:rsid w:val="009F0395"/>
    <w:rsid w:val="009F2F7D"/>
    <w:rsid w:val="009F3704"/>
    <w:rsid w:val="009F378D"/>
    <w:rsid w:val="009F4344"/>
    <w:rsid w:val="009F4637"/>
    <w:rsid w:val="009F4B7C"/>
    <w:rsid w:val="009F5E0D"/>
    <w:rsid w:val="009F6095"/>
    <w:rsid w:val="00A005D1"/>
    <w:rsid w:val="00A02757"/>
    <w:rsid w:val="00A053B0"/>
    <w:rsid w:val="00A06076"/>
    <w:rsid w:val="00A0623E"/>
    <w:rsid w:val="00A07318"/>
    <w:rsid w:val="00A07BE2"/>
    <w:rsid w:val="00A15263"/>
    <w:rsid w:val="00A16FC6"/>
    <w:rsid w:val="00A1755B"/>
    <w:rsid w:val="00A17615"/>
    <w:rsid w:val="00A20EF1"/>
    <w:rsid w:val="00A22335"/>
    <w:rsid w:val="00A22BFD"/>
    <w:rsid w:val="00A25607"/>
    <w:rsid w:val="00A273D6"/>
    <w:rsid w:val="00A27B38"/>
    <w:rsid w:val="00A32D82"/>
    <w:rsid w:val="00A356A2"/>
    <w:rsid w:val="00A36EA5"/>
    <w:rsid w:val="00A3755A"/>
    <w:rsid w:val="00A37807"/>
    <w:rsid w:val="00A4170F"/>
    <w:rsid w:val="00A47C72"/>
    <w:rsid w:val="00A538B1"/>
    <w:rsid w:val="00A53B25"/>
    <w:rsid w:val="00A5430D"/>
    <w:rsid w:val="00A55CC8"/>
    <w:rsid w:val="00A56473"/>
    <w:rsid w:val="00A5728A"/>
    <w:rsid w:val="00A57807"/>
    <w:rsid w:val="00A6152A"/>
    <w:rsid w:val="00A629A1"/>
    <w:rsid w:val="00A62CCD"/>
    <w:rsid w:val="00A62DAD"/>
    <w:rsid w:val="00A64D2D"/>
    <w:rsid w:val="00A66AF6"/>
    <w:rsid w:val="00A7138F"/>
    <w:rsid w:val="00A71FB3"/>
    <w:rsid w:val="00A725CC"/>
    <w:rsid w:val="00A75404"/>
    <w:rsid w:val="00A76B1C"/>
    <w:rsid w:val="00A77451"/>
    <w:rsid w:val="00A77479"/>
    <w:rsid w:val="00A7777A"/>
    <w:rsid w:val="00A80810"/>
    <w:rsid w:val="00A849ED"/>
    <w:rsid w:val="00A85B0A"/>
    <w:rsid w:val="00A866F4"/>
    <w:rsid w:val="00A8719A"/>
    <w:rsid w:val="00A87BD7"/>
    <w:rsid w:val="00A9002E"/>
    <w:rsid w:val="00A90378"/>
    <w:rsid w:val="00A915F3"/>
    <w:rsid w:val="00A92874"/>
    <w:rsid w:val="00A93DCB"/>
    <w:rsid w:val="00A9532C"/>
    <w:rsid w:val="00A962EE"/>
    <w:rsid w:val="00A9754A"/>
    <w:rsid w:val="00AA1C94"/>
    <w:rsid w:val="00AA300F"/>
    <w:rsid w:val="00AA3097"/>
    <w:rsid w:val="00AA6458"/>
    <w:rsid w:val="00AB0302"/>
    <w:rsid w:val="00AB0B6F"/>
    <w:rsid w:val="00AB0C87"/>
    <w:rsid w:val="00AB1EB6"/>
    <w:rsid w:val="00AB4A06"/>
    <w:rsid w:val="00AB5A1A"/>
    <w:rsid w:val="00AB6143"/>
    <w:rsid w:val="00AC0C97"/>
    <w:rsid w:val="00AC2EAC"/>
    <w:rsid w:val="00AC364B"/>
    <w:rsid w:val="00AC388A"/>
    <w:rsid w:val="00AC60C9"/>
    <w:rsid w:val="00AC6285"/>
    <w:rsid w:val="00AD1D8C"/>
    <w:rsid w:val="00AD3B52"/>
    <w:rsid w:val="00AD3B7C"/>
    <w:rsid w:val="00AD4463"/>
    <w:rsid w:val="00AD6651"/>
    <w:rsid w:val="00AD6C9D"/>
    <w:rsid w:val="00AD6F69"/>
    <w:rsid w:val="00AD7626"/>
    <w:rsid w:val="00AD7CAC"/>
    <w:rsid w:val="00AD7D81"/>
    <w:rsid w:val="00AE0444"/>
    <w:rsid w:val="00AE0BBD"/>
    <w:rsid w:val="00AE1E43"/>
    <w:rsid w:val="00AE4C02"/>
    <w:rsid w:val="00AE4DD8"/>
    <w:rsid w:val="00AE56ED"/>
    <w:rsid w:val="00AE7283"/>
    <w:rsid w:val="00AF2022"/>
    <w:rsid w:val="00AF2D69"/>
    <w:rsid w:val="00AF38BA"/>
    <w:rsid w:val="00AF4E1C"/>
    <w:rsid w:val="00AF5A95"/>
    <w:rsid w:val="00AF6698"/>
    <w:rsid w:val="00AF67A4"/>
    <w:rsid w:val="00AF69FD"/>
    <w:rsid w:val="00AF6C0E"/>
    <w:rsid w:val="00B01E92"/>
    <w:rsid w:val="00B02C79"/>
    <w:rsid w:val="00B03296"/>
    <w:rsid w:val="00B0556E"/>
    <w:rsid w:val="00B0643A"/>
    <w:rsid w:val="00B069A1"/>
    <w:rsid w:val="00B06C97"/>
    <w:rsid w:val="00B1147F"/>
    <w:rsid w:val="00B114A6"/>
    <w:rsid w:val="00B17530"/>
    <w:rsid w:val="00B17CC4"/>
    <w:rsid w:val="00B20F6B"/>
    <w:rsid w:val="00B22095"/>
    <w:rsid w:val="00B22DD4"/>
    <w:rsid w:val="00B23B45"/>
    <w:rsid w:val="00B2703D"/>
    <w:rsid w:val="00B274DE"/>
    <w:rsid w:val="00B3015E"/>
    <w:rsid w:val="00B30AE1"/>
    <w:rsid w:val="00B31271"/>
    <w:rsid w:val="00B32442"/>
    <w:rsid w:val="00B32738"/>
    <w:rsid w:val="00B32BAA"/>
    <w:rsid w:val="00B34215"/>
    <w:rsid w:val="00B372BE"/>
    <w:rsid w:val="00B37E72"/>
    <w:rsid w:val="00B40E17"/>
    <w:rsid w:val="00B41C8B"/>
    <w:rsid w:val="00B42110"/>
    <w:rsid w:val="00B42A61"/>
    <w:rsid w:val="00B4373E"/>
    <w:rsid w:val="00B4464C"/>
    <w:rsid w:val="00B45755"/>
    <w:rsid w:val="00B462ED"/>
    <w:rsid w:val="00B466BA"/>
    <w:rsid w:val="00B474DF"/>
    <w:rsid w:val="00B477AA"/>
    <w:rsid w:val="00B50681"/>
    <w:rsid w:val="00B51718"/>
    <w:rsid w:val="00B5246B"/>
    <w:rsid w:val="00B541D1"/>
    <w:rsid w:val="00B5495C"/>
    <w:rsid w:val="00B55ECA"/>
    <w:rsid w:val="00B569E2"/>
    <w:rsid w:val="00B56E65"/>
    <w:rsid w:val="00B570BB"/>
    <w:rsid w:val="00B60D1C"/>
    <w:rsid w:val="00B63C84"/>
    <w:rsid w:val="00B7290B"/>
    <w:rsid w:val="00B72E93"/>
    <w:rsid w:val="00B74892"/>
    <w:rsid w:val="00B75F11"/>
    <w:rsid w:val="00B76E50"/>
    <w:rsid w:val="00B77AA4"/>
    <w:rsid w:val="00B80D0A"/>
    <w:rsid w:val="00B84CBA"/>
    <w:rsid w:val="00B85A11"/>
    <w:rsid w:val="00B86799"/>
    <w:rsid w:val="00B86987"/>
    <w:rsid w:val="00B87888"/>
    <w:rsid w:val="00B87C03"/>
    <w:rsid w:val="00B9129D"/>
    <w:rsid w:val="00B92D52"/>
    <w:rsid w:val="00B932BE"/>
    <w:rsid w:val="00B96ED0"/>
    <w:rsid w:val="00BA0496"/>
    <w:rsid w:val="00BA3C1B"/>
    <w:rsid w:val="00BA688A"/>
    <w:rsid w:val="00BB091E"/>
    <w:rsid w:val="00BB100C"/>
    <w:rsid w:val="00BB2AE8"/>
    <w:rsid w:val="00BB33A3"/>
    <w:rsid w:val="00BB4097"/>
    <w:rsid w:val="00BB4E2C"/>
    <w:rsid w:val="00BB6022"/>
    <w:rsid w:val="00BB7E50"/>
    <w:rsid w:val="00BC059C"/>
    <w:rsid w:val="00BC1633"/>
    <w:rsid w:val="00BC2B4C"/>
    <w:rsid w:val="00BC567F"/>
    <w:rsid w:val="00BD0405"/>
    <w:rsid w:val="00BD10A4"/>
    <w:rsid w:val="00BD1190"/>
    <w:rsid w:val="00BD5CC4"/>
    <w:rsid w:val="00BD7889"/>
    <w:rsid w:val="00BE0DBB"/>
    <w:rsid w:val="00BE11C1"/>
    <w:rsid w:val="00BE11E2"/>
    <w:rsid w:val="00BE2A98"/>
    <w:rsid w:val="00BE3E5C"/>
    <w:rsid w:val="00BE5F04"/>
    <w:rsid w:val="00BE60C0"/>
    <w:rsid w:val="00BE6918"/>
    <w:rsid w:val="00BF03ED"/>
    <w:rsid w:val="00BF19ED"/>
    <w:rsid w:val="00BF33F7"/>
    <w:rsid w:val="00BF444F"/>
    <w:rsid w:val="00BF5AC8"/>
    <w:rsid w:val="00BF7871"/>
    <w:rsid w:val="00BF78B6"/>
    <w:rsid w:val="00BF7C50"/>
    <w:rsid w:val="00C00BB1"/>
    <w:rsid w:val="00C011D9"/>
    <w:rsid w:val="00C0134E"/>
    <w:rsid w:val="00C01DD2"/>
    <w:rsid w:val="00C03C55"/>
    <w:rsid w:val="00C0691B"/>
    <w:rsid w:val="00C06D56"/>
    <w:rsid w:val="00C0742F"/>
    <w:rsid w:val="00C103F3"/>
    <w:rsid w:val="00C111DF"/>
    <w:rsid w:val="00C171C1"/>
    <w:rsid w:val="00C172A3"/>
    <w:rsid w:val="00C201B0"/>
    <w:rsid w:val="00C20C6C"/>
    <w:rsid w:val="00C2172B"/>
    <w:rsid w:val="00C21B3E"/>
    <w:rsid w:val="00C2438E"/>
    <w:rsid w:val="00C30779"/>
    <w:rsid w:val="00C30965"/>
    <w:rsid w:val="00C351C8"/>
    <w:rsid w:val="00C3691C"/>
    <w:rsid w:val="00C43B4C"/>
    <w:rsid w:val="00C448CB"/>
    <w:rsid w:val="00C556D8"/>
    <w:rsid w:val="00C57293"/>
    <w:rsid w:val="00C5793D"/>
    <w:rsid w:val="00C60BB3"/>
    <w:rsid w:val="00C6184B"/>
    <w:rsid w:val="00C61E0C"/>
    <w:rsid w:val="00C63718"/>
    <w:rsid w:val="00C63DE0"/>
    <w:rsid w:val="00C6499B"/>
    <w:rsid w:val="00C65AA1"/>
    <w:rsid w:val="00C65B5A"/>
    <w:rsid w:val="00C669CB"/>
    <w:rsid w:val="00C67BA1"/>
    <w:rsid w:val="00C71E75"/>
    <w:rsid w:val="00C763B8"/>
    <w:rsid w:val="00C76A40"/>
    <w:rsid w:val="00C77746"/>
    <w:rsid w:val="00C805AD"/>
    <w:rsid w:val="00C8097A"/>
    <w:rsid w:val="00C82BD4"/>
    <w:rsid w:val="00C83CD2"/>
    <w:rsid w:val="00C857D1"/>
    <w:rsid w:val="00C878F5"/>
    <w:rsid w:val="00C93853"/>
    <w:rsid w:val="00C93B2E"/>
    <w:rsid w:val="00C96948"/>
    <w:rsid w:val="00CA1479"/>
    <w:rsid w:val="00CA3AB9"/>
    <w:rsid w:val="00CA6C84"/>
    <w:rsid w:val="00CB016E"/>
    <w:rsid w:val="00CB3794"/>
    <w:rsid w:val="00CB699D"/>
    <w:rsid w:val="00CB69E3"/>
    <w:rsid w:val="00CC1B97"/>
    <w:rsid w:val="00CC2245"/>
    <w:rsid w:val="00CC476A"/>
    <w:rsid w:val="00CC5281"/>
    <w:rsid w:val="00CC62EB"/>
    <w:rsid w:val="00CC787D"/>
    <w:rsid w:val="00CD1F4F"/>
    <w:rsid w:val="00CD2159"/>
    <w:rsid w:val="00CD2300"/>
    <w:rsid w:val="00CD354F"/>
    <w:rsid w:val="00CD3E10"/>
    <w:rsid w:val="00CD4D45"/>
    <w:rsid w:val="00CD5CC7"/>
    <w:rsid w:val="00CD5D21"/>
    <w:rsid w:val="00CE1B20"/>
    <w:rsid w:val="00CE2B92"/>
    <w:rsid w:val="00CE5AD1"/>
    <w:rsid w:val="00CE671F"/>
    <w:rsid w:val="00CEED79"/>
    <w:rsid w:val="00CF0D27"/>
    <w:rsid w:val="00CF0FD2"/>
    <w:rsid w:val="00CF17EF"/>
    <w:rsid w:val="00CF3328"/>
    <w:rsid w:val="00CF34F5"/>
    <w:rsid w:val="00CF3570"/>
    <w:rsid w:val="00CF4628"/>
    <w:rsid w:val="00CF47D1"/>
    <w:rsid w:val="00CF5045"/>
    <w:rsid w:val="00CF7767"/>
    <w:rsid w:val="00D0003F"/>
    <w:rsid w:val="00D02073"/>
    <w:rsid w:val="00D03476"/>
    <w:rsid w:val="00D0554E"/>
    <w:rsid w:val="00D05E4F"/>
    <w:rsid w:val="00D115AF"/>
    <w:rsid w:val="00D12FDC"/>
    <w:rsid w:val="00D13024"/>
    <w:rsid w:val="00D13EE0"/>
    <w:rsid w:val="00D150A3"/>
    <w:rsid w:val="00D15C3A"/>
    <w:rsid w:val="00D22ADF"/>
    <w:rsid w:val="00D22EFA"/>
    <w:rsid w:val="00D23023"/>
    <w:rsid w:val="00D25A6D"/>
    <w:rsid w:val="00D26F3A"/>
    <w:rsid w:val="00D30323"/>
    <w:rsid w:val="00D3292C"/>
    <w:rsid w:val="00D33B9E"/>
    <w:rsid w:val="00D40303"/>
    <w:rsid w:val="00D40C69"/>
    <w:rsid w:val="00D41651"/>
    <w:rsid w:val="00D41FBE"/>
    <w:rsid w:val="00D425A3"/>
    <w:rsid w:val="00D449C1"/>
    <w:rsid w:val="00D44DE4"/>
    <w:rsid w:val="00D4534A"/>
    <w:rsid w:val="00D45B4E"/>
    <w:rsid w:val="00D46146"/>
    <w:rsid w:val="00D46A3D"/>
    <w:rsid w:val="00D47AB4"/>
    <w:rsid w:val="00D519C3"/>
    <w:rsid w:val="00D52922"/>
    <w:rsid w:val="00D56E29"/>
    <w:rsid w:val="00D5776F"/>
    <w:rsid w:val="00D57D5F"/>
    <w:rsid w:val="00D6060A"/>
    <w:rsid w:val="00D6271C"/>
    <w:rsid w:val="00D64E13"/>
    <w:rsid w:val="00D65489"/>
    <w:rsid w:val="00D65B4A"/>
    <w:rsid w:val="00D6714A"/>
    <w:rsid w:val="00D7435A"/>
    <w:rsid w:val="00D7606A"/>
    <w:rsid w:val="00D77F2D"/>
    <w:rsid w:val="00D86AF3"/>
    <w:rsid w:val="00D9310F"/>
    <w:rsid w:val="00D93508"/>
    <w:rsid w:val="00D951A9"/>
    <w:rsid w:val="00D978F9"/>
    <w:rsid w:val="00D97F67"/>
    <w:rsid w:val="00DA2BAC"/>
    <w:rsid w:val="00DA6740"/>
    <w:rsid w:val="00DA6ACB"/>
    <w:rsid w:val="00DB0161"/>
    <w:rsid w:val="00DB07CC"/>
    <w:rsid w:val="00DB526D"/>
    <w:rsid w:val="00DB584F"/>
    <w:rsid w:val="00DC1350"/>
    <w:rsid w:val="00DC2FAF"/>
    <w:rsid w:val="00DC421F"/>
    <w:rsid w:val="00DC4605"/>
    <w:rsid w:val="00DC4E23"/>
    <w:rsid w:val="00DC7D6E"/>
    <w:rsid w:val="00DD05AA"/>
    <w:rsid w:val="00DD28FC"/>
    <w:rsid w:val="00DD2A00"/>
    <w:rsid w:val="00DD537E"/>
    <w:rsid w:val="00DD76BA"/>
    <w:rsid w:val="00DE0D7D"/>
    <w:rsid w:val="00DE2071"/>
    <w:rsid w:val="00DE2B56"/>
    <w:rsid w:val="00DE2E56"/>
    <w:rsid w:val="00DE50CA"/>
    <w:rsid w:val="00DE51F8"/>
    <w:rsid w:val="00DE5379"/>
    <w:rsid w:val="00DE6622"/>
    <w:rsid w:val="00DE6F37"/>
    <w:rsid w:val="00DF10AD"/>
    <w:rsid w:val="00DF1F93"/>
    <w:rsid w:val="00DF5898"/>
    <w:rsid w:val="00DF7CAC"/>
    <w:rsid w:val="00E01EBA"/>
    <w:rsid w:val="00E028FA"/>
    <w:rsid w:val="00E03500"/>
    <w:rsid w:val="00E103A7"/>
    <w:rsid w:val="00E10BA3"/>
    <w:rsid w:val="00E11194"/>
    <w:rsid w:val="00E13409"/>
    <w:rsid w:val="00E1490A"/>
    <w:rsid w:val="00E14EFA"/>
    <w:rsid w:val="00E15512"/>
    <w:rsid w:val="00E16901"/>
    <w:rsid w:val="00E1763C"/>
    <w:rsid w:val="00E20020"/>
    <w:rsid w:val="00E20029"/>
    <w:rsid w:val="00E203BC"/>
    <w:rsid w:val="00E20C33"/>
    <w:rsid w:val="00E227FB"/>
    <w:rsid w:val="00E23663"/>
    <w:rsid w:val="00E239D3"/>
    <w:rsid w:val="00E2512F"/>
    <w:rsid w:val="00E27462"/>
    <w:rsid w:val="00E32523"/>
    <w:rsid w:val="00E352B7"/>
    <w:rsid w:val="00E37596"/>
    <w:rsid w:val="00E402B2"/>
    <w:rsid w:val="00E40E34"/>
    <w:rsid w:val="00E428AD"/>
    <w:rsid w:val="00E43D44"/>
    <w:rsid w:val="00E453AD"/>
    <w:rsid w:val="00E477B1"/>
    <w:rsid w:val="00E5006E"/>
    <w:rsid w:val="00E524EB"/>
    <w:rsid w:val="00E529B1"/>
    <w:rsid w:val="00E5404E"/>
    <w:rsid w:val="00E56C54"/>
    <w:rsid w:val="00E600C7"/>
    <w:rsid w:val="00E61F08"/>
    <w:rsid w:val="00E63A2C"/>
    <w:rsid w:val="00E64501"/>
    <w:rsid w:val="00E649F3"/>
    <w:rsid w:val="00E64FF5"/>
    <w:rsid w:val="00E671C4"/>
    <w:rsid w:val="00E829BB"/>
    <w:rsid w:val="00E908B0"/>
    <w:rsid w:val="00E91182"/>
    <w:rsid w:val="00E92340"/>
    <w:rsid w:val="00E926AF"/>
    <w:rsid w:val="00E928E4"/>
    <w:rsid w:val="00E93D72"/>
    <w:rsid w:val="00E95F1A"/>
    <w:rsid w:val="00EA0D94"/>
    <w:rsid w:val="00EA145E"/>
    <w:rsid w:val="00EA2DF2"/>
    <w:rsid w:val="00EA3550"/>
    <w:rsid w:val="00EA364C"/>
    <w:rsid w:val="00EA3BC4"/>
    <w:rsid w:val="00EA483A"/>
    <w:rsid w:val="00EA4885"/>
    <w:rsid w:val="00EA4D5D"/>
    <w:rsid w:val="00EB0DAB"/>
    <w:rsid w:val="00EB418E"/>
    <w:rsid w:val="00EB6445"/>
    <w:rsid w:val="00EB72AD"/>
    <w:rsid w:val="00EC1A9E"/>
    <w:rsid w:val="00EC1F2C"/>
    <w:rsid w:val="00EC2B5B"/>
    <w:rsid w:val="00EC34AB"/>
    <w:rsid w:val="00EC4579"/>
    <w:rsid w:val="00EC5069"/>
    <w:rsid w:val="00EC5961"/>
    <w:rsid w:val="00EC5D2F"/>
    <w:rsid w:val="00EC715D"/>
    <w:rsid w:val="00ED051E"/>
    <w:rsid w:val="00ED0BC8"/>
    <w:rsid w:val="00ED1A88"/>
    <w:rsid w:val="00ED2B57"/>
    <w:rsid w:val="00ED3DAC"/>
    <w:rsid w:val="00ED6250"/>
    <w:rsid w:val="00EE1424"/>
    <w:rsid w:val="00EE194E"/>
    <w:rsid w:val="00EE197B"/>
    <w:rsid w:val="00EE2446"/>
    <w:rsid w:val="00EE2931"/>
    <w:rsid w:val="00EE2BED"/>
    <w:rsid w:val="00EE458B"/>
    <w:rsid w:val="00EE5D29"/>
    <w:rsid w:val="00EE6485"/>
    <w:rsid w:val="00EE781F"/>
    <w:rsid w:val="00EE7F1C"/>
    <w:rsid w:val="00EF046B"/>
    <w:rsid w:val="00EF04F5"/>
    <w:rsid w:val="00EF110B"/>
    <w:rsid w:val="00EF171C"/>
    <w:rsid w:val="00EF3820"/>
    <w:rsid w:val="00F029AC"/>
    <w:rsid w:val="00F02A76"/>
    <w:rsid w:val="00F0418B"/>
    <w:rsid w:val="00F06519"/>
    <w:rsid w:val="00F07E1B"/>
    <w:rsid w:val="00F10EEE"/>
    <w:rsid w:val="00F11039"/>
    <w:rsid w:val="00F11701"/>
    <w:rsid w:val="00F122A3"/>
    <w:rsid w:val="00F13822"/>
    <w:rsid w:val="00F13E35"/>
    <w:rsid w:val="00F140B0"/>
    <w:rsid w:val="00F158FD"/>
    <w:rsid w:val="00F202D8"/>
    <w:rsid w:val="00F20740"/>
    <w:rsid w:val="00F21DBA"/>
    <w:rsid w:val="00F24833"/>
    <w:rsid w:val="00F248DE"/>
    <w:rsid w:val="00F251F9"/>
    <w:rsid w:val="00F25B31"/>
    <w:rsid w:val="00F268DB"/>
    <w:rsid w:val="00F312E1"/>
    <w:rsid w:val="00F31897"/>
    <w:rsid w:val="00F31C11"/>
    <w:rsid w:val="00F33546"/>
    <w:rsid w:val="00F33A7F"/>
    <w:rsid w:val="00F353D0"/>
    <w:rsid w:val="00F35453"/>
    <w:rsid w:val="00F40CA9"/>
    <w:rsid w:val="00F434AA"/>
    <w:rsid w:val="00F43F5B"/>
    <w:rsid w:val="00F44D64"/>
    <w:rsid w:val="00F47CAD"/>
    <w:rsid w:val="00F504B5"/>
    <w:rsid w:val="00F51D61"/>
    <w:rsid w:val="00F52A28"/>
    <w:rsid w:val="00F53C55"/>
    <w:rsid w:val="00F54B89"/>
    <w:rsid w:val="00F558F7"/>
    <w:rsid w:val="00F57B9F"/>
    <w:rsid w:val="00F6168A"/>
    <w:rsid w:val="00F61929"/>
    <w:rsid w:val="00F6415F"/>
    <w:rsid w:val="00F66953"/>
    <w:rsid w:val="00F66C85"/>
    <w:rsid w:val="00F66D94"/>
    <w:rsid w:val="00F66E2B"/>
    <w:rsid w:val="00F700B0"/>
    <w:rsid w:val="00F70484"/>
    <w:rsid w:val="00F70A16"/>
    <w:rsid w:val="00F72601"/>
    <w:rsid w:val="00F73762"/>
    <w:rsid w:val="00F7410C"/>
    <w:rsid w:val="00F800B3"/>
    <w:rsid w:val="00F8077B"/>
    <w:rsid w:val="00F81A3D"/>
    <w:rsid w:val="00F83DC1"/>
    <w:rsid w:val="00F8464B"/>
    <w:rsid w:val="00F85989"/>
    <w:rsid w:val="00F87C44"/>
    <w:rsid w:val="00F902F2"/>
    <w:rsid w:val="00F92380"/>
    <w:rsid w:val="00F93451"/>
    <w:rsid w:val="00F95B31"/>
    <w:rsid w:val="00FA178C"/>
    <w:rsid w:val="00FA4775"/>
    <w:rsid w:val="00FA4C4F"/>
    <w:rsid w:val="00FA5730"/>
    <w:rsid w:val="00FA5DE7"/>
    <w:rsid w:val="00FA6413"/>
    <w:rsid w:val="00FB1100"/>
    <w:rsid w:val="00FB2722"/>
    <w:rsid w:val="00FB5211"/>
    <w:rsid w:val="00FB5695"/>
    <w:rsid w:val="00FB5CB5"/>
    <w:rsid w:val="00FB5D8E"/>
    <w:rsid w:val="00FC0411"/>
    <w:rsid w:val="00FC1194"/>
    <w:rsid w:val="00FC2A40"/>
    <w:rsid w:val="00FC3C20"/>
    <w:rsid w:val="00FC4E66"/>
    <w:rsid w:val="00FD05F6"/>
    <w:rsid w:val="00FD23F3"/>
    <w:rsid w:val="00FD2710"/>
    <w:rsid w:val="00FD5115"/>
    <w:rsid w:val="00FD5362"/>
    <w:rsid w:val="00FD5CAE"/>
    <w:rsid w:val="00FD6176"/>
    <w:rsid w:val="00FD6C19"/>
    <w:rsid w:val="00FE0FC8"/>
    <w:rsid w:val="00FE2B20"/>
    <w:rsid w:val="00FE339D"/>
    <w:rsid w:val="00FE43D7"/>
    <w:rsid w:val="00FE4B29"/>
    <w:rsid w:val="00FE4D56"/>
    <w:rsid w:val="00FE6DB9"/>
    <w:rsid w:val="00FE710D"/>
    <w:rsid w:val="00FE7816"/>
    <w:rsid w:val="00FE7935"/>
    <w:rsid w:val="00FE7983"/>
    <w:rsid w:val="00FF015B"/>
    <w:rsid w:val="00FF698D"/>
    <w:rsid w:val="00FF7BDF"/>
    <w:rsid w:val="0191B459"/>
    <w:rsid w:val="01B4251D"/>
    <w:rsid w:val="01BF4A86"/>
    <w:rsid w:val="01C0DA20"/>
    <w:rsid w:val="01C6FAFE"/>
    <w:rsid w:val="01C9D65F"/>
    <w:rsid w:val="01CF5572"/>
    <w:rsid w:val="01F3F03A"/>
    <w:rsid w:val="020A2DEC"/>
    <w:rsid w:val="021768CC"/>
    <w:rsid w:val="021851FA"/>
    <w:rsid w:val="0220D367"/>
    <w:rsid w:val="022EE295"/>
    <w:rsid w:val="024EC291"/>
    <w:rsid w:val="0251F4DC"/>
    <w:rsid w:val="025DE97D"/>
    <w:rsid w:val="02A1E452"/>
    <w:rsid w:val="02AC8B96"/>
    <w:rsid w:val="02AF85B4"/>
    <w:rsid w:val="02C07800"/>
    <w:rsid w:val="02FA1E5B"/>
    <w:rsid w:val="02FEA093"/>
    <w:rsid w:val="0320C022"/>
    <w:rsid w:val="03212624"/>
    <w:rsid w:val="03216752"/>
    <w:rsid w:val="03490EA5"/>
    <w:rsid w:val="03518CDD"/>
    <w:rsid w:val="035E60FC"/>
    <w:rsid w:val="03697A51"/>
    <w:rsid w:val="037B6DE8"/>
    <w:rsid w:val="03AD20A8"/>
    <w:rsid w:val="040AC4A5"/>
    <w:rsid w:val="0453B96F"/>
    <w:rsid w:val="04930F01"/>
    <w:rsid w:val="049C61A0"/>
    <w:rsid w:val="04A7F96A"/>
    <w:rsid w:val="04C89D52"/>
    <w:rsid w:val="04F54EED"/>
    <w:rsid w:val="054DBD18"/>
    <w:rsid w:val="057B9FD8"/>
    <w:rsid w:val="057E4239"/>
    <w:rsid w:val="05908F39"/>
    <w:rsid w:val="0594283B"/>
    <w:rsid w:val="05949B4E"/>
    <w:rsid w:val="059BDDEF"/>
    <w:rsid w:val="05D95088"/>
    <w:rsid w:val="05EBC263"/>
    <w:rsid w:val="0611DE60"/>
    <w:rsid w:val="065E4E02"/>
    <w:rsid w:val="0682DE43"/>
    <w:rsid w:val="069CB74F"/>
    <w:rsid w:val="069CCFA7"/>
    <w:rsid w:val="06D32374"/>
    <w:rsid w:val="06DA42AA"/>
    <w:rsid w:val="06E9422E"/>
    <w:rsid w:val="06F20BFC"/>
    <w:rsid w:val="06F6154E"/>
    <w:rsid w:val="073E006D"/>
    <w:rsid w:val="074E9CD0"/>
    <w:rsid w:val="079CDEAF"/>
    <w:rsid w:val="07A85088"/>
    <w:rsid w:val="07D792EA"/>
    <w:rsid w:val="07F4CFCD"/>
    <w:rsid w:val="0865277F"/>
    <w:rsid w:val="08863A47"/>
    <w:rsid w:val="08AEAAB3"/>
    <w:rsid w:val="08DCD18B"/>
    <w:rsid w:val="08E733FD"/>
    <w:rsid w:val="08F54B1C"/>
    <w:rsid w:val="0902D161"/>
    <w:rsid w:val="0978AF65"/>
    <w:rsid w:val="0980F2E9"/>
    <w:rsid w:val="09AB61AD"/>
    <w:rsid w:val="09BF3A96"/>
    <w:rsid w:val="09CB2465"/>
    <w:rsid w:val="09D367D2"/>
    <w:rsid w:val="09EACCCC"/>
    <w:rsid w:val="0A205732"/>
    <w:rsid w:val="0A2D8030"/>
    <w:rsid w:val="0A3125F2"/>
    <w:rsid w:val="0A4A0A0A"/>
    <w:rsid w:val="0A622C7E"/>
    <w:rsid w:val="0A6FCEE9"/>
    <w:rsid w:val="0A824CF9"/>
    <w:rsid w:val="0A9AC334"/>
    <w:rsid w:val="0AAAA7B7"/>
    <w:rsid w:val="0ABDA678"/>
    <w:rsid w:val="0ABF7285"/>
    <w:rsid w:val="0AC189A2"/>
    <w:rsid w:val="0ACC60C0"/>
    <w:rsid w:val="0AD6FE4E"/>
    <w:rsid w:val="0ADE304D"/>
    <w:rsid w:val="0B05076C"/>
    <w:rsid w:val="0B3544FB"/>
    <w:rsid w:val="0B42C3ED"/>
    <w:rsid w:val="0B7F0FB1"/>
    <w:rsid w:val="0B9CDCFC"/>
    <w:rsid w:val="0BBAC5CD"/>
    <w:rsid w:val="0C510490"/>
    <w:rsid w:val="0C5D005F"/>
    <w:rsid w:val="0C7B70CB"/>
    <w:rsid w:val="0C868FBF"/>
    <w:rsid w:val="0CD17312"/>
    <w:rsid w:val="0D4FD589"/>
    <w:rsid w:val="0D56977B"/>
    <w:rsid w:val="0D7B35B4"/>
    <w:rsid w:val="0D829365"/>
    <w:rsid w:val="0DA5F39E"/>
    <w:rsid w:val="0DB35CF9"/>
    <w:rsid w:val="0DC365C0"/>
    <w:rsid w:val="0DC40403"/>
    <w:rsid w:val="0DEC90A5"/>
    <w:rsid w:val="0DF32046"/>
    <w:rsid w:val="0E1716F0"/>
    <w:rsid w:val="0E793619"/>
    <w:rsid w:val="0E957546"/>
    <w:rsid w:val="0E97A3B1"/>
    <w:rsid w:val="0E9853AC"/>
    <w:rsid w:val="0E98D254"/>
    <w:rsid w:val="0EA7A094"/>
    <w:rsid w:val="0EAFB969"/>
    <w:rsid w:val="0EC8A4C0"/>
    <w:rsid w:val="0EEB93BF"/>
    <w:rsid w:val="0F193E92"/>
    <w:rsid w:val="0F2CA777"/>
    <w:rsid w:val="0F77C906"/>
    <w:rsid w:val="0F952AAD"/>
    <w:rsid w:val="0F9E4989"/>
    <w:rsid w:val="0FC50281"/>
    <w:rsid w:val="10527B71"/>
    <w:rsid w:val="105C7E61"/>
    <w:rsid w:val="10D1573A"/>
    <w:rsid w:val="11250938"/>
    <w:rsid w:val="117CCC53"/>
    <w:rsid w:val="118EEAEC"/>
    <w:rsid w:val="1193CD8A"/>
    <w:rsid w:val="11ECD4F5"/>
    <w:rsid w:val="123C1DE6"/>
    <w:rsid w:val="12631F1C"/>
    <w:rsid w:val="129CA98D"/>
    <w:rsid w:val="12B1B335"/>
    <w:rsid w:val="12B8D539"/>
    <w:rsid w:val="12CFE8FE"/>
    <w:rsid w:val="130041D0"/>
    <w:rsid w:val="1303CEC8"/>
    <w:rsid w:val="133FD5AE"/>
    <w:rsid w:val="1357158B"/>
    <w:rsid w:val="1365930F"/>
    <w:rsid w:val="13787F8D"/>
    <w:rsid w:val="13BD9594"/>
    <w:rsid w:val="13C48771"/>
    <w:rsid w:val="13C5C7F6"/>
    <w:rsid w:val="13DCB5C7"/>
    <w:rsid w:val="13EDAB11"/>
    <w:rsid w:val="13F6526F"/>
    <w:rsid w:val="13FC9B24"/>
    <w:rsid w:val="140376AE"/>
    <w:rsid w:val="14078BA4"/>
    <w:rsid w:val="143CDF27"/>
    <w:rsid w:val="147EF6F5"/>
    <w:rsid w:val="148ADE03"/>
    <w:rsid w:val="14FF096A"/>
    <w:rsid w:val="15037CAF"/>
    <w:rsid w:val="151E1D57"/>
    <w:rsid w:val="1524F655"/>
    <w:rsid w:val="1527B478"/>
    <w:rsid w:val="152C1DDF"/>
    <w:rsid w:val="1537EAE4"/>
    <w:rsid w:val="1576B22B"/>
    <w:rsid w:val="157C0C72"/>
    <w:rsid w:val="1583FC53"/>
    <w:rsid w:val="159709F7"/>
    <w:rsid w:val="15CBFDEA"/>
    <w:rsid w:val="15D0559D"/>
    <w:rsid w:val="15ED6E53"/>
    <w:rsid w:val="161A1D12"/>
    <w:rsid w:val="1625F1D7"/>
    <w:rsid w:val="167980BF"/>
    <w:rsid w:val="16A291D5"/>
    <w:rsid w:val="16E272CD"/>
    <w:rsid w:val="16FE07F7"/>
    <w:rsid w:val="1716EF71"/>
    <w:rsid w:val="17261080"/>
    <w:rsid w:val="1736356D"/>
    <w:rsid w:val="174A2D08"/>
    <w:rsid w:val="174D6B03"/>
    <w:rsid w:val="1759A176"/>
    <w:rsid w:val="17701814"/>
    <w:rsid w:val="1782FB9E"/>
    <w:rsid w:val="17AB7A49"/>
    <w:rsid w:val="17B53BE8"/>
    <w:rsid w:val="17B8A64A"/>
    <w:rsid w:val="17BAB0CB"/>
    <w:rsid w:val="1800A921"/>
    <w:rsid w:val="180507C3"/>
    <w:rsid w:val="180889FF"/>
    <w:rsid w:val="1813003C"/>
    <w:rsid w:val="184B2DF4"/>
    <w:rsid w:val="185E61EB"/>
    <w:rsid w:val="188DB40F"/>
    <w:rsid w:val="18B9B8C4"/>
    <w:rsid w:val="18BDFA8A"/>
    <w:rsid w:val="18CFDA34"/>
    <w:rsid w:val="18D3A34D"/>
    <w:rsid w:val="18D5B0D3"/>
    <w:rsid w:val="18FCB5DD"/>
    <w:rsid w:val="192155FF"/>
    <w:rsid w:val="196D3D31"/>
    <w:rsid w:val="19700504"/>
    <w:rsid w:val="19BA25F1"/>
    <w:rsid w:val="19E68B5C"/>
    <w:rsid w:val="19F7D3A9"/>
    <w:rsid w:val="19FA9BB6"/>
    <w:rsid w:val="1A353B35"/>
    <w:rsid w:val="1A41B615"/>
    <w:rsid w:val="1A4371EC"/>
    <w:rsid w:val="1A932835"/>
    <w:rsid w:val="1AAC3278"/>
    <w:rsid w:val="1AEB1CF6"/>
    <w:rsid w:val="1B048922"/>
    <w:rsid w:val="1B1E30E2"/>
    <w:rsid w:val="1B20D26D"/>
    <w:rsid w:val="1B2B2624"/>
    <w:rsid w:val="1B4DD7C5"/>
    <w:rsid w:val="1B52E3F3"/>
    <w:rsid w:val="1B6CD60C"/>
    <w:rsid w:val="1B8E459A"/>
    <w:rsid w:val="1BA1DDB8"/>
    <w:rsid w:val="1BB4106E"/>
    <w:rsid w:val="1BC8975A"/>
    <w:rsid w:val="1BE6D0DD"/>
    <w:rsid w:val="1BF71CBC"/>
    <w:rsid w:val="1C05C0C0"/>
    <w:rsid w:val="1C08B1BA"/>
    <w:rsid w:val="1C0B98CF"/>
    <w:rsid w:val="1C13F498"/>
    <w:rsid w:val="1C206CDA"/>
    <w:rsid w:val="1C2365CE"/>
    <w:rsid w:val="1C40534D"/>
    <w:rsid w:val="1C785E75"/>
    <w:rsid w:val="1C8702D9"/>
    <w:rsid w:val="1C88B533"/>
    <w:rsid w:val="1C93A21C"/>
    <w:rsid w:val="1CBF46B9"/>
    <w:rsid w:val="1CC79082"/>
    <w:rsid w:val="1CD0AD05"/>
    <w:rsid w:val="1CECBA33"/>
    <w:rsid w:val="1D0EBF5C"/>
    <w:rsid w:val="1D2F4F07"/>
    <w:rsid w:val="1D5222E5"/>
    <w:rsid w:val="1D53A3C5"/>
    <w:rsid w:val="1D663C65"/>
    <w:rsid w:val="1D8485F1"/>
    <w:rsid w:val="1DD6900A"/>
    <w:rsid w:val="1DE4F130"/>
    <w:rsid w:val="1DE6EEDF"/>
    <w:rsid w:val="1E04B624"/>
    <w:rsid w:val="1E1AFDF9"/>
    <w:rsid w:val="1E2D1AA6"/>
    <w:rsid w:val="1E521648"/>
    <w:rsid w:val="1E5BF7F4"/>
    <w:rsid w:val="1E6C2D01"/>
    <w:rsid w:val="1EB7B27A"/>
    <w:rsid w:val="1EBDA50F"/>
    <w:rsid w:val="1ED965CC"/>
    <w:rsid w:val="1EFF1193"/>
    <w:rsid w:val="1F078380"/>
    <w:rsid w:val="1F23A8B3"/>
    <w:rsid w:val="1F32060A"/>
    <w:rsid w:val="1F45C2AE"/>
    <w:rsid w:val="1F4D1D25"/>
    <w:rsid w:val="1F89A6FF"/>
    <w:rsid w:val="1FA70A63"/>
    <w:rsid w:val="1FC940B1"/>
    <w:rsid w:val="1FDA0632"/>
    <w:rsid w:val="2001EF56"/>
    <w:rsid w:val="200939DE"/>
    <w:rsid w:val="200C6086"/>
    <w:rsid w:val="2027CB79"/>
    <w:rsid w:val="2086221A"/>
    <w:rsid w:val="20B4F4FA"/>
    <w:rsid w:val="20EA6280"/>
    <w:rsid w:val="20F1E61D"/>
    <w:rsid w:val="21079523"/>
    <w:rsid w:val="211BAD05"/>
    <w:rsid w:val="212D272B"/>
    <w:rsid w:val="214BE961"/>
    <w:rsid w:val="215CB9E5"/>
    <w:rsid w:val="216686C3"/>
    <w:rsid w:val="217C3C96"/>
    <w:rsid w:val="217EB090"/>
    <w:rsid w:val="2188262D"/>
    <w:rsid w:val="21D9AA06"/>
    <w:rsid w:val="222C7B5E"/>
    <w:rsid w:val="229BB1BD"/>
    <w:rsid w:val="22B0F918"/>
    <w:rsid w:val="22C5120A"/>
    <w:rsid w:val="232634B8"/>
    <w:rsid w:val="23474D09"/>
    <w:rsid w:val="2370ECC1"/>
    <w:rsid w:val="239E46F3"/>
    <w:rsid w:val="239FDB62"/>
    <w:rsid w:val="23A97B6C"/>
    <w:rsid w:val="23B5D8AD"/>
    <w:rsid w:val="23D38217"/>
    <w:rsid w:val="23ED4EF4"/>
    <w:rsid w:val="23F1CFD3"/>
    <w:rsid w:val="2402C520"/>
    <w:rsid w:val="243A3795"/>
    <w:rsid w:val="244F404A"/>
    <w:rsid w:val="245EEA97"/>
    <w:rsid w:val="2465B425"/>
    <w:rsid w:val="248F8E00"/>
    <w:rsid w:val="249A2244"/>
    <w:rsid w:val="249A7018"/>
    <w:rsid w:val="249AE70C"/>
    <w:rsid w:val="24A2BFED"/>
    <w:rsid w:val="24E94279"/>
    <w:rsid w:val="2506C200"/>
    <w:rsid w:val="251923A9"/>
    <w:rsid w:val="257A8AF1"/>
    <w:rsid w:val="257F54DD"/>
    <w:rsid w:val="2586BAA0"/>
    <w:rsid w:val="25A17593"/>
    <w:rsid w:val="25A525EA"/>
    <w:rsid w:val="25AB0619"/>
    <w:rsid w:val="25B6C1C1"/>
    <w:rsid w:val="25E5BA3C"/>
    <w:rsid w:val="26408DAF"/>
    <w:rsid w:val="264C4D3C"/>
    <w:rsid w:val="265BD250"/>
    <w:rsid w:val="265EBA79"/>
    <w:rsid w:val="26B57C1A"/>
    <w:rsid w:val="26C8AA53"/>
    <w:rsid w:val="26D1AECC"/>
    <w:rsid w:val="26D875BE"/>
    <w:rsid w:val="26FA25F3"/>
    <w:rsid w:val="27141ED6"/>
    <w:rsid w:val="2731DFD0"/>
    <w:rsid w:val="275E6C90"/>
    <w:rsid w:val="2777DE74"/>
    <w:rsid w:val="279D1E57"/>
    <w:rsid w:val="27A7B4EE"/>
    <w:rsid w:val="27F6CA48"/>
    <w:rsid w:val="27FF6129"/>
    <w:rsid w:val="28135E9F"/>
    <w:rsid w:val="28169764"/>
    <w:rsid w:val="28363DF1"/>
    <w:rsid w:val="2836D203"/>
    <w:rsid w:val="28599C87"/>
    <w:rsid w:val="285C4F49"/>
    <w:rsid w:val="286C6E48"/>
    <w:rsid w:val="2874DC70"/>
    <w:rsid w:val="2884CA89"/>
    <w:rsid w:val="289A88BD"/>
    <w:rsid w:val="28A8B669"/>
    <w:rsid w:val="28B9CB64"/>
    <w:rsid w:val="28C1CC4A"/>
    <w:rsid w:val="28C4ABCE"/>
    <w:rsid w:val="29038CA0"/>
    <w:rsid w:val="29268F7D"/>
    <w:rsid w:val="2929E645"/>
    <w:rsid w:val="297A4AE1"/>
    <w:rsid w:val="29B9A281"/>
    <w:rsid w:val="29C62513"/>
    <w:rsid w:val="29CAC724"/>
    <w:rsid w:val="2A033A9B"/>
    <w:rsid w:val="2A1F481F"/>
    <w:rsid w:val="2A4AB61C"/>
    <w:rsid w:val="2A8FD876"/>
    <w:rsid w:val="2A937848"/>
    <w:rsid w:val="2A94E14D"/>
    <w:rsid w:val="2A96FC65"/>
    <w:rsid w:val="2ABCBBE4"/>
    <w:rsid w:val="2ADBCFA8"/>
    <w:rsid w:val="2AF74E14"/>
    <w:rsid w:val="2AFEF20F"/>
    <w:rsid w:val="2B046836"/>
    <w:rsid w:val="2B0619FD"/>
    <w:rsid w:val="2B0F84E3"/>
    <w:rsid w:val="2B218E73"/>
    <w:rsid w:val="2B295C7C"/>
    <w:rsid w:val="2B2A8FEE"/>
    <w:rsid w:val="2B3399F1"/>
    <w:rsid w:val="2B43EA78"/>
    <w:rsid w:val="2B8BD7BC"/>
    <w:rsid w:val="2BA0F485"/>
    <w:rsid w:val="2BBC60CE"/>
    <w:rsid w:val="2BC89BB4"/>
    <w:rsid w:val="2C3624A3"/>
    <w:rsid w:val="2C4728E6"/>
    <w:rsid w:val="2C494160"/>
    <w:rsid w:val="2C659B36"/>
    <w:rsid w:val="2C6B74A5"/>
    <w:rsid w:val="2C7024FF"/>
    <w:rsid w:val="2C7E4714"/>
    <w:rsid w:val="2C9B60D7"/>
    <w:rsid w:val="2CB76518"/>
    <w:rsid w:val="2CB9E3DC"/>
    <w:rsid w:val="2CEC5AA8"/>
    <w:rsid w:val="2CF004AE"/>
    <w:rsid w:val="2CFA471B"/>
    <w:rsid w:val="2D019FCB"/>
    <w:rsid w:val="2D02FDD3"/>
    <w:rsid w:val="2D1D8BFE"/>
    <w:rsid w:val="2D646C15"/>
    <w:rsid w:val="2D7A39B1"/>
    <w:rsid w:val="2D8C901E"/>
    <w:rsid w:val="2DAF35F5"/>
    <w:rsid w:val="2DCDC675"/>
    <w:rsid w:val="2DDA5338"/>
    <w:rsid w:val="2DDD2A72"/>
    <w:rsid w:val="2DFCB4B8"/>
    <w:rsid w:val="2E39B820"/>
    <w:rsid w:val="2E74EF3C"/>
    <w:rsid w:val="2E75B896"/>
    <w:rsid w:val="2E8B8B9C"/>
    <w:rsid w:val="2E99C9FC"/>
    <w:rsid w:val="2ED41A3B"/>
    <w:rsid w:val="2EEE3624"/>
    <w:rsid w:val="2EF85508"/>
    <w:rsid w:val="2F13AF3F"/>
    <w:rsid w:val="2F166D0D"/>
    <w:rsid w:val="2F66EF5E"/>
    <w:rsid w:val="2F736827"/>
    <w:rsid w:val="2F7F8B2D"/>
    <w:rsid w:val="2F93F040"/>
    <w:rsid w:val="2FB82466"/>
    <w:rsid w:val="2FBDB139"/>
    <w:rsid w:val="2FDFD76A"/>
    <w:rsid w:val="2FE7F109"/>
    <w:rsid w:val="2FED197B"/>
    <w:rsid w:val="302D3757"/>
    <w:rsid w:val="3098FF9E"/>
    <w:rsid w:val="30C0F5DE"/>
    <w:rsid w:val="3110F5A5"/>
    <w:rsid w:val="3132B8B8"/>
    <w:rsid w:val="3145F271"/>
    <w:rsid w:val="314F8E64"/>
    <w:rsid w:val="31527CF6"/>
    <w:rsid w:val="31956078"/>
    <w:rsid w:val="31B12BEA"/>
    <w:rsid w:val="31DBB097"/>
    <w:rsid w:val="31EF2457"/>
    <w:rsid w:val="31FAB729"/>
    <w:rsid w:val="32200556"/>
    <w:rsid w:val="324ECB34"/>
    <w:rsid w:val="32500CF6"/>
    <w:rsid w:val="3264A3E0"/>
    <w:rsid w:val="3281F9C0"/>
    <w:rsid w:val="328C2468"/>
    <w:rsid w:val="3290B13D"/>
    <w:rsid w:val="329B954F"/>
    <w:rsid w:val="32BE3C47"/>
    <w:rsid w:val="32EB0CDB"/>
    <w:rsid w:val="33263EDA"/>
    <w:rsid w:val="3334B119"/>
    <w:rsid w:val="3344C7A4"/>
    <w:rsid w:val="3363B306"/>
    <w:rsid w:val="33B89307"/>
    <w:rsid w:val="33CAD354"/>
    <w:rsid w:val="33EC246A"/>
    <w:rsid w:val="341974F6"/>
    <w:rsid w:val="342E5C4A"/>
    <w:rsid w:val="346B3F8C"/>
    <w:rsid w:val="3484B550"/>
    <w:rsid w:val="34AF91C2"/>
    <w:rsid w:val="34E38331"/>
    <w:rsid w:val="34EBF680"/>
    <w:rsid w:val="34FBA368"/>
    <w:rsid w:val="34FD29B0"/>
    <w:rsid w:val="35126F95"/>
    <w:rsid w:val="351348BB"/>
    <w:rsid w:val="35215621"/>
    <w:rsid w:val="354F639A"/>
    <w:rsid w:val="35A3BCBD"/>
    <w:rsid w:val="35A8198D"/>
    <w:rsid w:val="35B0999F"/>
    <w:rsid w:val="35BACCD9"/>
    <w:rsid w:val="35BFE414"/>
    <w:rsid w:val="35CA6DD8"/>
    <w:rsid w:val="35F929FA"/>
    <w:rsid w:val="35FDC6A5"/>
    <w:rsid w:val="36034CE6"/>
    <w:rsid w:val="363A6E07"/>
    <w:rsid w:val="36479813"/>
    <w:rsid w:val="365E4A20"/>
    <w:rsid w:val="36696814"/>
    <w:rsid w:val="36829003"/>
    <w:rsid w:val="36BCDD93"/>
    <w:rsid w:val="36D5E2D8"/>
    <w:rsid w:val="36D9AD96"/>
    <w:rsid w:val="36EA9F92"/>
    <w:rsid w:val="370F4B52"/>
    <w:rsid w:val="37106290"/>
    <w:rsid w:val="37341032"/>
    <w:rsid w:val="373A2AF9"/>
    <w:rsid w:val="3745B2D1"/>
    <w:rsid w:val="374D4B15"/>
    <w:rsid w:val="37514748"/>
    <w:rsid w:val="3761D58C"/>
    <w:rsid w:val="37720FCD"/>
    <w:rsid w:val="3781BF49"/>
    <w:rsid w:val="37BA20BF"/>
    <w:rsid w:val="37BE50AF"/>
    <w:rsid w:val="37DAD436"/>
    <w:rsid w:val="37E27CCF"/>
    <w:rsid w:val="380189D5"/>
    <w:rsid w:val="3824F43A"/>
    <w:rsid w:val="388C9D8D"/>
    <w:rsid w:val="388F39F2"/>
    <w:rsid w:val="38908AC1"/>
    <w:rsid w:val="3896627C"/>
    <w:rsid w:val="38AEEF3E"/>
    <w:rsid w:val="38BCFB06"/>
    <w:rsid w:val="38C98DAE"/>
    <w:rsid w:val="38D3FA03"/>
    <w:rsid w:val="38EEFE35"/>
    <w:rsid w:val="38F532D0"/>
    <w:rsid w:val="390DA7A3"/>
    <w:rsid w:val="391B27DE"/>
    <w:rsid w:val="39223FA4"/>
    <w:rsid w:val="392FCE64"/>
    <w:rsid w:val="39526D56"/>
    <w:rsid w:val="397F2E87"/>
    <w:rsid w:val="3985D390"/>
    <w:rsid w:val="39892970"/>
    <w:rsid w:val="399146A3"/>
    <w:rsid w:val="3995F540"/>
    <w:rsid w:val="39CD86F1"/>
    <w:rsid w:val="39D29AA2"/>
    <w:rsid w:val="3A005892"/>
    <w:rsid w:val="3A889255"/>
    <w:rsid w:val="3A9C3C6B"/>
    <w:rsid w:val="3AAD4BD8"/>
    <w:rsid w:val="3AD08AE0"/>
    <w:rsid w:val="3AD3A9EE"/>
    <w:rsid w:val="3AD8BE6A"/>
    <w:rsid w:val="3AED3F0E"/>
    <w:rsid w:val="3B28416B"/>
    <w:rsid w:val="3B2E9E35"/>
    <w:rsid w:val="3B44C462"/>
    <w:rsid w:val="3B75F3BB"/>
    <w:rsid w:val="3B824042"/>
    <w:rsid w:val="3BBC80E9"/>
    <w:rsid w:val="3BC8981C"/>
    <w:rsid w:val="3BCA1316"/>
    <w:rsid w:val="3BDF7561"/>
    <w:rsid w:val="3C029911"/>
    <w:rsid w:val="3C064354"/>
    <w:rsid w:val="3C1504D6"/>
    <w:rsid w:val="3C2B6A9E"/>
    <w:rsid w:val="3C34B7DD"/>
    <w:rsid w:val="3C377056"/>
    <w:rsid w:val="3C75BD4B"/>
    <w:rsid w:val="3C985431"/>
    <w:rsid w:val="3CDFC37D"/>
    <w:rsid w:val="3CEA1A14"/>
    <w:rsid w:val="3D03E481"/>
    <w:rsid w:val="3D34376F"/>
    <w:rsid w:val="3D5F754C"/>
    <w:rsid w:val="3D778138"/>
    <w:rsid w:val="3D7C7D89"/>
    <w:rsid w:val="3DA3258E"/>
    <w:rsid w:val="3DCD924D"/>
    <w:rsid w:val="3DECF886"/>
    <w:rsid w:val="3DED384F"/>
    <w:rsid w:val="3E0D3848"/>
    <w:rsid w:val="3E65369F"/>
    <w:rsid w:val="3EEC937C"/>
    <w:rsid w:val="3F2347F3"/>
    <w:rsid w:val="3F634B83"/>
    <w:rsid w:val="3F937FFC"/>
    <w:rsid w:val="3F9A17B7"/>
    <w:rsid w:val="3FA2DC1B"/>
    <w:rsid w:val="3FB1379D"/>
    <w:rsid w:val="3FDC5AFA"/>
    <w:rsid w:val="400BB0D9"/>
    <w:rsid w:val="402FB1B8"/>
    <w:rsid w:val="4040CB09"/>
    <w:rsid w:val="405201D4"/>
    <w:rsid w:val="4062CE6A"/>
    <w:rsid w:val="406603D0"/>
    <w:rsid w:val="4088D437"/>
    <w:rsid w:val="40B6659A"/>
    <w:rsid w:val="40BB8CB6"/>
    <w:rsid w:val="413E82FC"/>
    <w:rsid w:val="416B58FA"/>
    <w:rsid w:val="417185E9"/>
    <w:rsid w:val="4193A8A5"/>
    <w:rsid w:val="419FEA1D"/>
    <w:rsid w:val="41D7B44B"/>
    <w:rsid w:val="41DAA091"/>
    <w:rsid w:val="41DE213D"/>
    <w:rsid w:val="41E97A81"/>
    <w:rsid w:val="42155152"/>
    <w:rsid w:val="421835D5"/>
    <w:rsid w:val="422C856E"/>
    <w:rsid w:val="423E8445"/>
    <w:rsid w:val="4240C349"/>
    <w:rsid w:val="4246F4D0"/>
    <w:rsid w:val="424F7831"/>
    <w:rsid w:val="427D6501"/>
    <w:rsid w:val="4285E353"/>
    <w:rsid w:val="42BC0286"/>
    <w:rsid w:val="42C970B7"/>
    <w:rsid w:val="42E6224E"/>
    <w:rsid w:val="42F7FFB2"/>
    <w:rsid w:val="43099766"/>
    <w:rsid w:val="43531D3F"/>
    <w:rsid w:val="438CAFD0"/>
    <w:rsid w:val="43C3ABB4"/>
    <w:rsid w:val="43C4D4E6"/>
    <w:rsid w:val="43D188B4"/>
    <w:rsid w:val="43E19356"/>
    <w:rsid w:val="43EBC64A"/>
    <w:rsid w:val="44107DC4"/>
    <w:rsid w:val="44344F6C"/>
    <w:rsid w:val="44693D8F"/>
    <w:rsid w:val="44944E7A"/>
    <w:rsid w:val="44A51D87"/>
    <w:rsid w:val="44B72063"/>
    <w:rsid w:val="44CD93E3"/>
    <w:rsid w:val="44E2E836"/>
    <w:rsid w:val="44F57A69"/>
    <w:rsid w:val="450BEE4C"/>
    <w:rsid w:val="451A7EE2"/>
    <w:rsid w:val="453B0ADD"/>
    <w:rsid w:val="45478DED"/>
    <w:rsid w:val="455CED6F"/>
    <w:rsid w:val="45AE8411"/>
    <w:rsid w:val="45EE3726"/>
    <w:rsid w:val="460A8C69"/>
    <w:rsid w:val="4633653B"/>
    <w:rsid w:val="46961FAA"/>
    <w:rsid w:val="47088561"/>
    <w:rsid w:val="470B5DB4"/>
    <w:rsid w:val="47A4C28B"/>
    <w:rsid w:val="47B0F5A5"/>
    <w:rsid w:val="47BDBFD8"/>
    <w:rsid w:val="47C0AEBE"/>
    <w:rsid w:val="47F98094"/>
    <w:rsid w:val="47FFC8CF"/>
    <w:rsid w:val="482C4155"/>
    <w:rsid w:val="482D8519"/>
    <w:rsid w:val="4834EE0C"/>
    <w:rsid w:val="48637485"/>
    <w:rsid w:val="48706E55"/>
    <w:rsid w:val="48A7A5AA"/>
    <w:rsid w:val="48E2BD95"/>
    <w:rsid w:val="48EC92C6"/>
    <w:rsid w:val="48FFC0A3"/>
    <w:rsid w:val="490922AB"/>
    <w:rsid w:val="493E028D"/>
    <w:rsid w:val="49568304"/>
    <w:rsid w:val="496AB192"/>
    <w:rsid w:val="497E06F8"/>
    <w:rsid w:val="498F81CE"/>
    <w:rsid w:val="49AC2492"/>
    <w:rsid w:val="49B0099A"/>
    <w:rsid w:val="49BCD2E2"/>
    <w:rsid w:val="4A0EFFC5"/>
    <w:rsid w:val="4A180F2E"/>
    <w:rsid w:val="4AC608D8"/>
    <w:rsid w:val="4AC8B23B"/>
    <w:rsid w:val="4AD7B86E"/>
    <w:rsid w:val="4AE099F4"/>
    <w:rsid w:val="4AEF49CF"/>
    <w:rsid w:val="4AF700E3"/>
    <w:rsid w:val="4B3BE5A5"/>
    <w:rsid w:val="4B4C2B73"/>
    <w:rsid w:val="4B60DA2B"/>
    <w:rsid w:val="4B704CF0"/>
    <w:rsid w:val="4B75C113"/>
    <w:rsid w:val="4B997347"/>
    <w:rsid w:val="4B9AF838"/>
    <w:rsid w:val="4B9F83C8"/>
    <w:rsid w:val="4BAF5C61"/>
    <w:rsid w:val="4BCAB444"/>
    <w:rsid w:val="4BD57C6C"/>
    <w:rsid w:val="4BD6AE55"/>
    <w:rsid w:val="4BE9F315"/>
    <w:rsid w:val="4C1612DD"/>
    <w:rsid w:val="4C21E93C"/>
    <w:rsid w:val="4C444C0C"/>
    <w:rsid w:val="4C50CE6D"/>
    <w:rsid w:val="4C5E8873"/>
    <w:rsid w:val="4C643E27"/>
    <w:rsid w:val="4C6D6E1A"/>
    <w:rsid w:val="4C7753C5"/>
    <w:rsid w:val="4C7A2CC1"/>
    <w:rsid w:val="4C84EC81"/>
    <w:rsid w:val="4C91913A"/>
    <w:rsid w:val="4C934034"/>
    <w:rsid w:val="4CABBF97"/>
    <w:rsid w:val="4CBDECCD"/>
    <w:rsid w:val="4CCF9CB8"/>
    <w:rsid w:val="4CE313EC"/>
    <w:rsid w:val="4CEB5929"/>
    <w:rsid w:val="4D0C1503"/>
    <w:rsid w:val="4D10A512"/>
    <w:rsid w:val="4D421392"/>
    <w:rsid w:val="4D90E0A9"/>
    <w:rsid w:val="4D9BD415"/>
    <w:rsid w:val="4DB3CDCA"/>
    <w:rsid w:val="4DDE3772"/>
    <w:rsid w:val="4E177BE7"/>
    <w:rsid w:val="4E6A96D3"/>
    <w:rsid w:val="4E757BD3"/>
    <w:rsid w:val="4E7C7D43"/>
    <w:rsid w:val="4E8AE14C"/>
    <w:rsid w:val="4E9F428B"/>
    <w:rsid w:val="4EB8E031"/>
    <w:rsid w:val="4ED41A4C"/>
    <w:rsid w:val="4EE4A331"/>
    <w:rsid w:val="4EFDA5AA"/>
    <w:rsid w:val="4F28C2F2"/>
    <w:rsid w:val="4F319EA7"/>
    <w:rsid w:val="4F3939FD"/>
    <w:rsid w:val="4F3D6EB5"/>
    <w:rsid w:val="4F46977D"/>
    <w:rsid w:val="4FA13495"/>
    <w:rsid w:val="4FA44D37"/>
    <w:rsid w:val="5000FD76"/>
    <w:rsid w:val="5034BCDC"/>
    <w:rsid w:val="50394E3D"/>
    <w:rsid w:val="50445EEA"/>
    <w:rsid w:val="505A2C03"/>
    <w:rsid w:val="50607266"/>
    <w:rsid w:val="506A6671"/>
    <w:rsid w:val="50CE0F15"/>
    <w:rsid w:val="50D50C7A"/>
    <w:rsid w:val="510BC0EA"/>
    <w:rsid w:val="51171975"/>
    <w:rsid w:val="5139D714"/>
    <w:rsid w:val="5155896F"/>
    <w:rsid w:val="5166D008"/>
    <w:rsid w:val="516C3286"/>
    <w:rsid w:val="51793F32"/>
    <w:rsid w:val="51991E28"/>
    <w:rsid w:val="51B7B9F4"/>
    <w:rsid w:val="51D47350"/>
    <w:rsid w:val="51DF1B25"/>
    <w:rsid w:val="522E1AFD"/>
    <w:rsid w:val="52475C71"/>
    <w:rsid w:val="52544D1F"/>
    <w:rsid w:val="5277D100"/>
    <w:rsid w:val="5283F202"/>
    <w:rsid w:val="528DC849"/>
    <w:rsid w:val="52A9C885"/>
    <w:rsid w:val="52D22A11"/>
    <w:rsid w:val="52DC3954"/>
    <w:rsid w:val="530DE7DA"/>
    <w:rsid w:val="530EDAAF"/>
    <w:rsid w:val="5338B268"/>
    <w:rsid w:val="533E8C05"/>
    <w:rsid w:val="53889519"/>
    <w:rsid w:val="53B56188"/>
    <w:rsid w:val="53BAC156"/>
    <w:rsid w:val="53C79473"/>
    <w:rsid w:val="53F11F08"/>
    <w:rsid w:val="540A98BA"/>
    <w:rsid w:val="54284A4E"/>
    <w:rsid w:val="547C36B3"/>
    <w:rsid w:val="5488C5C0"/>
    <w:rsid w:val="54AA57FC"/>
    <w:rsid w:val="54C032C7"/>
    <w:rsid w:val="54DB7ED7"/>
    <w:rsid w:val="5506F2FD"/>
    <w:rsid w:val="551A5892"/>
    <w:rsid w:val="553A46EC"/>
    <w:rsid w:val="554B6243"/>
    <w:rsid w:val="557354F1"/>
    <w:rsid w:val="558781F9"/>
    <w:rsid w:val="5595967F"/>
    <w:rsid w:val="559895DE"/>
    <w:rsid w:val="55AD0F23"/>
    <w:rsid w:val="55BB5DD8"/>
    <w:rsid w:val="55C905C5"/>
    <w:rsid w:val="55CA8293"/>
    <w:rsid w:val="55F8897B"/>
    <w:rsid w:val="56154B41"/>
    <w:rsid w:val="561D8979"/>
    <w:rsid w:val="56217CC6"/>
    <w:rsid w:val="5631B02F"/>
    <w:rsid w:val="563F7AC9"/>
    <w:rsid w:val="568698D7"/>
    <w:rsid w:val="56D12990"/>
    <w:rsid w:val="56EA53BF"/>
    <w:rsid w:val="56F5A22D"/>
    <w:rsid w:val="56FF18A8"/>
    <w:rsid w:val="5708E0EC"/>
    <w:rsid w:val="570B183C"/>
    <w:rsid w:val="57125519"/>
    <w:rsid w:val="5732A156"/>
    <w:rsid w:val="5740796A"/>
    <w:rsid w:val="5784018A"/>
    <w:rsid w:val="57AD6FFE"/>
    <w:rsid w:val="57B01A4B"/>
    <w:rsid w:val="57C82CD6"/>
    <w:rsid w:val="580ADA4B"/>
    <w:rsid w:val="588405D5"/>
    <w:rsid w:val="5888B0A4"/>
    <w:rsid w:val="5897F0EB"/>
    <w:rsid w:val="592938A2"/>
    <w:rsid w:val="59304CEF"/>
    <w:rsid w:val="593A4DDB"/>
    <w:rsid w:val="593AECAD"/>
    <w:rsid w:val="594D09B5"/>
    <w:rsid w:val="594F8E5A"/>
    <w:rsid w:val="59726351"/>
    <w:rsid w:val="597F1442"/>
    <w:rsid w:val="598ACF16"/>
    <w:rsid w:val="59A9795B"/>
    <w:rsid w:val="59D2BA07"/>
    <w:rsid w:val="59D8F08F"/>
    <w:rsid w:val="5A08B99D"/>
    <w:rsid w:val="5A1167C0"/>
    <w:rsid w:val="5A1D99AC"/>
    <w:rsid w:val="5A26C9CB"/>
    <w:rsid w:val="5A3E81B8"/>
    <w:rsid w:val="5A5A37EA"/>
    <w:rsid w:val="5A794438"/>
    <w:rsid w:val="5A85AA57"/>
    <w:rsid w:val="5AC76075"/>
    <w:rsid w:val="5B379F3E"/>
    <w:rsid w:val="5B3F46CA"/>
    <w:rsid w:val="5B58F830"/>
    <w:rsid w:val="5B5C2112"/>
    <w:rsid w:val="5B856C2B"/>
    <w:rsid w:val="5B9949B9"/>
    <w:rsid w:val="5BB40333"/>
    <w:rsid w:val="5BB60671"/>
    <w:rsid w:val="5BB8A6B8"/>
    <w:rsid w:val="5BBC41A5"/>
    <w:rsid w:val="5BBC6BF5"/>
    <w:rsid w:val="5BD0D2FB"/>
    <w:rsid w:val="5BF9C2E9"/>
    <w:rsid w:val="5BFEF752"/>
    <w:rsid w:val="5C0D8A58"/>
    <w:rsid w:val="5C1CC68A"/>
    <w:rsid w:val="5C1D8C04"/>
    <w:rsid w:val="5C22AF98"/>
    <w:rsid w:val="5C283479"/>
    <w:rsid w:val="5C3F9AF1"/>
    <w:rsid w:val="5C70AB8D"/>
    <w:rsid w:val="5C9C437E"/>
    <w:rsid w:val="5CACCC1B"/>
    <w:rsid w:val="5CB22E91"/>
    <w:rsid w:val="5CBF56B0"/>
    <w:rsid w:val="5CD27FB1"/>
    <w:rsid w:val="5D03C30D"/>
    <w:rsid w:val="5D2B80DE"/>
    <w:rsid w:val="5D6B3888"/>
    <w:rsid w:val="5D8E5346"/>
    <w:rsid w:val="5D8EF18A"/>
    <w:rsid w:val="5D96E555"/>
    <w:rsid w:val="5DA7D705"/>
    <w:rsid w:val="5DCCD2DA"/>
    <w:rsid w:val="5DD9C7DD"/>
    <w:rsid w:val="5DEBD439"/>
    <w:rsid w:val="5E158B05"/>
    <w:rsid w:val="5E5CC429"/>
    <w:rsid w:val="5E68AF05"/>
    <w:rsid w:val="5E71309A"/>
    <w:rsid w:val="5E86F375"/>
    <w:rsid w:val="5ED1007E"/>
    <w:rsid w:val="5ED61F2D"/>
    <w:rsid w:val="5EF5926D"/>
    <w:rsid w:val="5F0F1C35"/>
    <w:rsid w:val="5F2830D5"/>
    <w:rsid w:val="5F308901"/>
    <w:rsid w:val="5F3178BD"/>
    <w:rsid w:val="5F69DEE4"/>
    <w:rsid w:val="5F6AD877"/>
    <w:rsid w:val="5F807F79"/>
    <w:rsid w:val="5FB122D6"/>
    <w:rsid w:val="5FCF630D"/>
    <w:rsid w:val="604889DE"/>
    <w:rsid w:val="60549548"/>
    <w:rsid w:val="60771EC2"/>
    <w:rsid w:val="608A89C0"/>
    <w:rsid w:val="608B9783"/>
    <w:rsid w:val="6096600D"/>
    <w:rsid w:val="60EFAB31"/>
    <w:rsid w:val="61036B58"/>
    <w:rsid w:val="6110F1AD"/>
    <w:rsid w:val="6116563D"/>
    <w:rsid w:val="613D7CCA"/>
    <w:rsid w:val="613DB978"/>
    <w:rsid w:val="614F1550"/>
    <w:rsid w:val="6184B0D6"/>
    <w:rsid w:val="6185B653"/>
    <w:rsid w:val="6195CE1E"/>
    <w:rsid w:val="61ACD898"/>
    <w:rsid w:val="61B4ED5C"/>
    <w:rsid w:val="61C13784"/>
    <w:rsid w:val="61CF9DAF"/>
    <w:rsid w:val="61E238F5"/>
    <w:rsid w:val="61F16308"/>
    <w:rsid w:val="6200EF72"/>
    <w:rsid w:val="62415A13"/>
    <w:rsid w:val="625E2D0C"/>
    <w:rsid w:val="62AA328D"/>
    <w:rsid w:val="62B92ECF"/>
    <w:rsid w:val="62D7B4A2"/>
    <w:rsid w:val="62F55266"/>
    <w:rsid w:val="62FC7FB0"/>
    <w:rsid w:val="6315A967"/>
    <w:rsid w:val="632CFEF8"/>
    <w:rsid w:val="63494903"/>
    <w:rsid w:val="63850864"/>
    <w:rsid w:val="639ED4D6"/>
    <w:rsid w:val="63A4293F"/>
    <w:rsid w:val="63B93B6C"/>
    <w:rsid w:val="63EFF888"/>
    <w:rsid w:val="6416D6C8"/>
    <w:rsid w:val="6434223D"/>
    <w:rsid w:val="643B6457"/>
    <w:rsid w:val="646D2A69"/>
    <w:rsid w:val="649B02FF"/>
    <w:rsid w:val="64C47DA9"/>
    <w:rsid w:val="64E10224"/>
    <w:rsid w:val="64FD1552"/>
    <w:rsid w:val="65064ACB"/>
    <w:rsid w:val="651A0C6A"/>
    <w:rsid w:val="651A5DD6"/>
    <w:rsid w:val="6524E963"/>
    <w:rsid w:val="6529CD7C"/>
    <w:rsid w:val="6588A3E7"/>
    <w:rsid w:val="65C97DC5"/>
    <w:rsid w:val="65D9EE49"/>
    <w:rsid w:val="66850BF0"/>
    <w:rsid w:val="668C5C45"/>
    <w:rsid w:val="66998F2C"/>
    <w:rsid w:val="66AF315D"/>
    <w:rsid w:val="66B46BD0"/>
    <w:rsid w:val="66D51857"/>
    <w:rsid w:val="66EEBC7E"/>
    <w:rsid w:val="67130A16"/>
    <w:rsid w:val="67257FE8"/>
    <w:rsid w:val="672CA3CD"/>
    <w:rsid w:val="676040EA"/>
    <w:rsid w:val="67A2502B"/>
    <w:rsid w:val="67B804E7"/>
    <w:rsid w:val="67C0D5EC"/>
    <w:rsid w:val="67C7EB03"/>
    <w:rsid w:val="67F34893"/>
    <w:rsid w:val="67F50C68"/>
    <w:rsid w:val="67F62F93"/>
    <w:rsid w:val="68132A32"/>
    <w:rsid w:val="6855A8B8"/>
    <w:rsid w:val="68832F13"/>
    <w:rsid w:val="688F47DF"/>
    <w:rsid w:val="6892E1CE"/>
    <w:rsid w:val="68B712CC"/>
    <w:rsid w:val="68B724B4"/>
    <w:rsid w:val="68BBECA0"/>
    <w:rsid w:val="68E877B3"/>
    <w:rsid w:val="690F98AE"/>
    <w:rsid w:val="6935EB50"/>
    <w:rsid w:val="694EA107"/>
    <w:rsid w:val="6977A617"/>
    <w:rsid w:val="69953F86"/>
    <w:rsid w:val="69A74016"/>
    <w:rsid w:val="69B73ACF"/>
    <w:rsid w:val="69D01D7E"/>
    <w:rsid w:val="69FA9A44"/>
    <w:rsid w:val="6A3E796F"/>
    <w:rsid w:val="6A99D5FC"/>
    <w:rsid w:val="6A9CFDEE"/>
    <w:rsid w:val="6ADD2FB6"/>
    <w:rsid w:val="6AF3ABDC"/>
    <w:rsid w:val="6B689C4F"/>
    <w:rsid w:val="6B6D784A"/>
    <w:rsid w:val="6B7B8692"/>
    <w:rsid w:val="6B978A30"/>
    <w:rsid w:val="6B9AC268"/>
    <w:rsid w:val="6BC0292A"/>
    <w:rsid w:val="6BCDF9FD"/>
    <w:rsid w:val="6BD9FF65"/>
    <w:rsid w:val="6BE5FFD2"/>
    <w:rsid w:val="6C1D7ECC"/>
    <w:rsid w:val="6C27BE77"/>
    <w:rsid w:val="6C509634"/>
    <w:rsid w:val="6C6A73E6"/>
    <w:rsid w:val="6C84092C"/>
    <w:rsid w:val="6C8F05D5"/>
    <w:rsid w:val="6CBB58FC"/>
    <w:rsid w:val="6CD06C01"/>
    <w:rsid w:val="6D3D0700"/>
    <w:rsid w:val="6D40EC26"/>
    <w:rsid w:val="6D43EFF7"/>
    <w:rsid w:val="6D77CF6F"/>
    <w:rsid w:val="6D91250D"/>
    <w:rsid w:val="6DB87875"/>
    <w:rsid w:val="6DEB8F93"/>
    <w:rsid w:val="6DFE1D2C"/>
    <w:rsid w:val="6E29D049"/>
    <w:rsid w:val="6E38234D"/>
    <w:rsid w:val="6E739C73"/>
    <w:rsid w:val="6EB49047"/>
    <w:rsid w:val="6EFEA67F"/>
    <w:rsid w:val="6F29AC37"/>
    <w:rsid w:val="6F40BC29"/>
    <w:rsid w:val="6F45227C"/>
    <w:rsid w:val="6F574E96"/>
    <w:rsid w:val="6F86C5C5"/>
    <w:rsid w:val="6F9EC946"/>
    <w:rsid w:val="6FA04E4E"/>
    <w:rsid w:val="6FA481AC"/>
    <w:rsid w:val="6FE60F37"/>
    <w:rsid w:val="7004ECEF"/>
    <w:rsid w:val="700E0150"/>
    <w:rsid w:val="7059135A"/>
    <w:rsid w:val="705EBE98"/>
    <w:rsid w:val="705F64D1"/>
    <w:rsid w:val="706795DA"/>
    <w:rsid w:val="7070B5DE"/>
    <w:rsid w:val="70802F2D"/>
    <w:rsid w:val="709E1800"/>
    <w:rsid w:val="70A837C2"/>
    <w:rsid w:val="70AC7172"/>
    <w:rsid w:val="70B94BB6"/>
    <w:rsid w:val="70CAF037"/>
    <w:rsid w:val="70DE9001"/>
    <w:rsid w:val="71099EFE"/>
    <w:rsid w:val="71225653"/>
    <w:rsid w:val="712BFAC8"/>
    <w:rsid w:val="7133A167"/>
    <w:rsid w:val="7138F0B2"/>
    <w:rsid w:val="7154B575"/>
    <w:rsid w:val="717F6B39"/>
    <w:rsid w:val="71A25950"/>
    <w:rsid w:val="71B05BDA"/>
    <w:rsid w:val="71D2068B"/>
    <w:rsid w:val="71DAF459"/>
    <w:rsid w:val="71F5B3BE"/>
    <w:rsid w:val="725D6BDA"/>
    <w:rsid w:val="72607516"/>
    <w:rsid w:val="726BAD48"/>
    <w:rsid w:val="7290354F"/>
    <w:rsid w:val="72A0F65C"/>
    <w:rsid w:val="72E715D7"/>
    <w:rsid w:val="72F00498"/>
    <w:rsid w:val="72F3E1DD"/>
    <w:rsid w:val="72F798C1"/>
    <w:rsid w:val="7322BCE4"/>
    <w:rsid w:val="7325BE4B"/>
    <w:rsid w:val="73268EB1"/>
    <w:rsid w:val="7326EB5C"/>
    <w:rsid w:val="732F8F24"/>
    <w:rsid w:val="733EBD4C"/>
    <w:rsid w:val="735AB0EC"/>
    <w:rsid w:val="73611067"/>
    <w:rsid w:val="73629525"/>
    <w:rsid w:val="737CCECD"/>
    <w:rsid w:val="739AA403"/>
    <w:rsid w:val="73DEBFAF"/>
    <w:rsid w:val="73F4D4A9"/>
    <w:rsid w:val="73F58A3B"/>
    <w:rsid w:val="73FFA0C4"/>
    <w:rsid w:val="7454A76D"/>
    <w:rsid w:val="7479D863"/>
    <w:rsid w:val="748C07D5"/>
    <w:rsid w:val="74A0721F"/>
    <w:rsid w:val="74B269E2"/>
    <w:rsid w:val="74C304C0"/>
    <w:rsid w:val="74C72F82"/>
    <w:rsid w:val="74C7FDC4"/>
    <w:rsid w:val="74CF0541"/>
    <w:rsid w:val="74D29644"/>
    <w:rsid w:val="74F97B6B"/>
    <w:rsid w:val="7513235F"/>
    <w:rsid w:val="751F001F"/>
    <w:rsid w:val="751FBB62"/>
    <w:rsid w:val="753FC369"/>
    <w:rsid w:val="7548B7F8"/>
    <w:rsid w:val="756F28D3"/>
    <w:rsid w:val="757454A4"/>
    <w:rsid w:val="757B09AF"/>
    <w:rsid w:val="75F2B554"/>
    <w:rsid w:val="762F10F5"/>
    <w:rsid w:val="763970D9"/>
    <w:rsid w:val="765528B8"/>
    <w:rsid w:val="768B2DBA"/>
    <w:rsid w:val="76983963"/>
    <w:rsid w:val="76B05EE4"/>
    <w:rsid w:val="76C9DA6C"/>
    <w:rsid w:val="7701E188"/>
    <w:rsid w:val="770B2CB8"/>
    <w:rsid w:val="7715FC7B"/>
    <w:rsid w:val="77299F91"/>
    <w:rsid w:val="77470A3D"/>
    <w:rsid w:val="7750486E"/>
    <w:rsid w:val="7783BDAF"/>
    <w:rsid w:val="77867C26"/>
    <w:rsid w:val="778F29BF"/>
    <w:rsid w:val="77B3CC2F"/>
    <w:rsid w:val="77B88D29"/>
    <w:rsid w:val="77C729F4"/>
    <w:rsid w:val="781696C6"/>
    <w:rsid w:val="7834318C"/>
    <w:rsid w:val="783625E1"/>
    <w:rsid w:val="78644394"/>
    <w:rsid w:val="786B89E6"/>
    <w:rsid w:val="788422A4"/>
    <w:rsid w:val="78CA1B11"/>
    <w:rsid w:val="78EEFB8F"/>
    <w:rsid w:val="7937361E"/>
    <w:rsid w:val="79433ADF"/>
    <w:rsid w:val="794614EA"/>
    <w:rsid w:val="797FE152"/>
    <w:rsid w:val="798D86F6"/>
    <w:rsid w:val="79974DF6"/>
    <w:rsid w:val="79BCEC81"/>
    <w:rsid w:val="79CA4F03"/>
    <w:rsid w:val="79FA710D"/>
    <w:rsid w:val="7A0C3333"/>
    <w:rsid w:val="7A3713BE"/>
    <w:rsid w:val="7A4BF33B"/>
    <w:rsid w:val="7A4C48B7"/>
    <w:rsid w:val="7A543DCB"/>
    <w:rsid w:val="7A635864"/>
    <w:rsid w:val="7A6656F3"/>
    <w:rsid w:val="7A6A83AD"/>
    <w:rsid w:val="7A9376B4"/>
    <w:rsid w:val="7AA68E58"/>
    <w:rsid w:val="7AB095AA"/>
    <w:rsid w:val="7ABDDB9C"/>
    <w:rsid w:val="7AC71D30"/>
    <w:rsid w:val="7ADC32D1"/>
    <w:rsid w:val="7B26B886"/>
    <w:rsid w:val="7B6677C2"/>
    <w:rsid w:val="7B71496F"/>
    <w:rsid w:val="7B779E83"/>
    <w:rsid w:val="7B7FC132"/>
    <w:rsid w:val="7B9032DE"/>
    <w:rsid w:val="7BB25C09"/>
    <w:rsid w:val="7BB53352"/>
    <w:rsid w:val="7BFE3694"/>
    <w:rsid w:val="7C35AF92"/>
    <w:rsid w:val="7C380E3F"/>
    <w:rsid w:val="7C3F789A"/>
    <w:rsid w:val="7C4126B5"/>
    <w:rsid w:val="7C8B1FBF"/>
    <w:rsid w:val="7CA3FC01"/>
    <w:rsid w:val="7CB1C5D2"/>
    <w:rsid w:val="7CBFC8EB"/>
    <w:rsid w:val="7CBFECE2"/>
    <w:rsid w:val="7CE88322"/>
    <w:rsid w:val="7D0888BF"/>
    <w:rsid w:val="7D30DE49"/>
    <w:rsid w:val="7D3B17BF"/>
    <w:rsid w:val="7D71A4BE"/>
    <w:rsid w:val="7E242031"/>
    <w:rsid w:val="7E4E2152"/>
    <w:rsid w:val="7E657AC0"/>
    <w:rsid w:val="7E9648E5"/>
    <w:rsid w:val="7EA12A67"/>
    <w:rsid w:val="7EF71926"/>
    <w:rsid w:val="7F2A2B04"/>
    <w:rsid w:val="7F3B9BB2"/>
    <w:rsid w:val="7F427E68"/>
    <w:rsid w:val="7F5886C1"/>
    <w:rsid w:val="7F87797F"/>
    <w:rsid w:val="7F99A783"/>
    <w:rsid w:val="7F9AA22F"/>
    <w:rsid w:val="7FAFE5C1"/>
  </w:rsids>
  <m:mathPr>
    <m:mathFont m:val="Cambria Math"/>
    <m:brkBin m:val="before"/>
    <m:brkBinSub m:val="--"/>
    <m:smallFrac m:val="0"/>
    <m:dispDef/>
    <m:lMargin m:val="0"/>
    <m:rMargin m:val="0"/>
    <m:defJc m:val="centerGroup"/>
    <m:wrapIndent m:val="1440"/>
    <m:intLim m:val="subSup"/>
    <m:naryLim m:val="undOvr"/>
  </m:mathPr>
  <w:themeFontLang w:val="en-NZ"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F07227"/>
  <w15:docId w15:val="{D21C3589-3BEB-4E07-B2A7-2CCFA4C35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9" w:semiHidden="1" w:unhideWhenUsed="1" w:qFormat="1"/>
    <w:lsdException w:name="List Bullet 3" w:semiHidden="1" w:unhideWhenUsed="1"/>
    <w:lsdException w:name="List Bullet 4" w:semiHidden="1" w:unhideWhenUsed="1"/>
    <w:lsdException w:name="List Bullet 5" w:semiHidden="1" w:unhideWhenUsed="1"/>
    <w:lsdException w:name="List Number 2" w:uiPriority="10"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8"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semiHidden="1" w:qFormat="1"/>
    <w:lsdException w:name="Subtle Reference" w:uiPriority="31" w:semiHidden="1" w:qFormat="1"/>
    <w:lsdException w:name="Intense Reference" w:uiPriority="32" w:semiHidden="1" w:qFormat="1"/>
    <w:lsdException w:name="Book Title" w:uiPriority="33" w:semiHidden="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75960"/>
    <w:pPr>
      <w:spacing w:after="240" w:line="480" w:lineRule="auto"/>
    </w:pPr>
    <w:rPr>
      <w:rFonts w:ascii="Arial" w:hAnsi="Arial"/>
      <w:sz w:val="24"/>
    </w:rPr>
  </w:style>
  <w:style w:type="paragraph" w:styleId="Heading1">
    <w:name w:val="heading 1"/>
    <w:basedOn w:val="Normal"/>
    <w:next w:val="Normal"/>
    <w:link w:val="Heading1Char"/>
    <w:uiPriority w:val="9"/>
    <w:qFormat/>
    <w:rsid w:val="00BB7E50"/>
    <w:pPr>
      <w:keepNext/>
      <w:keepLines/>
      <w:spacing w:after="480" w:line="240" w:lineRule="auto"/>
      <w:outlineLvl w:val="0"/>
    </w:pPr>
    <w:rPr>
      <w:rFonts w:eastAsiaTheme="majorEastAsia" w:cstheme="majorBidi"/>
      <w:b/>
      <w:color w:val="002060"/>
      <w:sz w:val="36"/>
      <w:szCs w:val="32"/>
    </w:rPr>
  </w:style>
  <w:style w:type="paragraph" w:styleId="Heading2">
    <w:name w:val="heading 2"/>
    <w:basedOn w:val="Normal"/>
    <w:next w:val="Normal"/>
    <w:link w:val="Heading2Char"/>
    <w:uiPriority w:val="9"/>
    <w:qFormat/>
    <w:rsid w:val="001D4F95"/>
    <w:pPr>
      <w:keepNext/>
      <w:keepLines/>
      <w:spacing w:before="240" w:line="240" w:lineRule="auto"/>
      <w:outlineLvl w:val="1"/>
    </w:pPr>
    <w:rPr>
      <w:rFonts w:eastAsiaTheme="majorEastAsia" w:cstheme="majorBidi"/>
      <w:b/>
      <w:color w:val="002060"/>
      <w:sz w:val="32"/>
      <w:szCs w:val="26"/>
    </w:rPr>
  </w:style>
  <w:style w:type="paragraph" w:styleId="Heading3">
    <w:name w:val="heading 3"/>
    <w:basedOn w:val="Normal"/>
    <w:next w:val="Normal"/>
    <w:link w:val="Heading3Char"/>
    <w:uiPriority w:val="9"/>
    <w:qFormat/>
    <w:rsid w:val="001D4F95"/>
    <w:pPr>
      <w:keepNext/>
      <w:keepLines/>
      <w:spacing w:before="240" w:line="240" w:lineRule="auto"/>
      <w:outlineLvl w:val="2"/>
    </w:pPr>
    <w:rPr>
      <w:rFonts w:eastAsiaTheme="majorEastAsia" w:cstheme="majorBidi"/>
      <w:b/>
      <w:color w:val="002060"/>
      <w:sz w:val="28"/>
      <w:szCs w:val="24"/>
    </w:rPr>
  </w:style>
  <w:style w:type="paragraph" w:styleId="Heading4">
    <w:name w:val="heading 4"/>
    <w:basedOn w:val="Normal"/>
    <w:next w:val="Normal"/>
    <w:link w:val="Heading4Char"/>
    <w:uiPriority w:val="9"/>
    <w:unhideWhenUsed/>
    <w:qFormat/>
    <w:rsid w:val="001D4F95"/>
    <w:pPr>
      <w:keepNext/>
      <w:keepLines/>
      <w:spacing w:before="180" w:after="180" w:line="240" w:lineRule="auto"/>
      <w:outlineLvl w:val="3"/>
    </w:pPr>
    <w:rPr>
      <w:rFonts w:eastAsiaTheme="majorEastAsia" w:cstheme="majorBidi"/>
      <w:b/>
      <w:iCs/>
      <w:color w:val="002060"/>
    </w:rPr>
  </w:style>
  <w:style w:type="paragraph" w:styleId="Heading5">
    <w:name w:val="heading 5"/>
    <w:basedOn w:val="Normal"/>
    <w:next w:val="Normal"/>
    <w:link w:val="Heading5Char"/>
    <w:uiPriority w:val="9"/>
    <w:unhideWhenUsed/>
    <w:qFormat/>
    <w:rsid w:val="00FF7BDF"/>
    <w:pPr>
      <w:keepNext/>
      <w:keepLines/>
      <w:spacing w:before="120" w:after="120" w:line="240" w:lineRule="auto"/>
      <w:outlineLvl w:val="4"/>
    </w:pPr>
    <w:rPr>
      <w:rFonts w:asciiTheme="majorHAnsi" w:hAnsiTheme="majorHAnsi" w:eastAsiaTheme="majorEastAsia" w:cstheme="majorBidi"/>
      <w:b/>
      <w:i/>
    </w:rPr>
  </w:style>
  <w:style w:type="paragraph" w:styleId="Heading6">
    <w:name w:val="heading 6"/>
    <w:basedOn w:val="Normal"/>
    <w:next w:val="Normal"/>
    <w:link w:val="Heading6Char"/>
    <w:uiPriority w:val="9"/>
    <w:semiHidden/>
    <w:unhideWhenUsed/>
    <w:qFormat/>
    <w:rsid w:val="00FF7BDF"/>
    <w:pPr>
      <w:keepNext/>
      <w:keepLines/>
      <w:spacing w:before="120" w:after="120" w:line="240" w:lineRule="auto"/>
      <w:outlineLvl w:val="5"/>
    </w:pPr>
    <w:rPr>
      <w:rFonts w:eastAsiaTheme="majorEastAsia" w:cstheme="majorBidi"/>
      <w:i/>
    </w:rPr>
  </w:style>
  <w:style w:type="paragraph" w:styleId="Heading7">
    <w:name w:val="heading 7"/>
    <w:basedOn w:val="Normal"/>
    <w:next w:val="Normal"/>
    <w:link w:val="Heading7Char"/>
    <w:uiPriority w:val="9"/>
    <w:semiHidden/>
    <w:unhideWhenUsed/>
    <w:qFormat/>
    <w:rsid w:val="00AB0B6F"/>
    <w:pPr>
      <w:keepNext/>
      <w:keepLines/>
      <w:numPr>
        <w:ilvl w:val="6"/>
        <w:numId w:val="7"/>
      </w:numPr>
      <w:spacing w:before="40" w:after="0"/>
      <w:outlineLvl w:val="6"/>
    </w:pPr>
    <w:rPr>
      <w:rFonts w:asciiTheme="majorHAnsi" w:hAnsiTheme="majorHAnsi" w:eastAsiaTheme="majorEastAsia" w:cstheme="majorBidi"/>
      <w:i/>
      <w:iCs/>
      <w:color w:val="1F4D78" w:themeColor="accent1" w:themeShade="7F"/>
    </w:rPr>
  </w:style>
  <w:style w:type="paragraph" w:styleId="Heading8">
    <w:name w:val="heading 8"/>
    <w:basedOn w:val="Normal"/>
    <w:next w:val="Normal"/>
    <w:link w:val="Heading8Char"/>
    <w:uiPriority w:val="9"/>
    <w:semiHidden/>
    <w:unhideWhenUsed/>
    <w:qFormat/>
    <w:rsid w:val="00AB0B6F"/>
    <w:pPr>
      <w:keepNext/>
      <w:keepLines/>
      <w:numPr>
        <w:ilvl w:val="7"/>
        <w:numId w:val="7"/>
      </w:numPr>
      <w:spacing w:before="40" w:after="0"/>
      <w:outlineLvl w:val="7"/>
    </w:pPr>
    <w:rPr>
      <w:rFonts w:asciiTheme="majorHAnsi" w:hAnsiTheme="majorHAnsi" w:eastAsiaTheme="majorEastAsia"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AB0B6F"/>
    <w:pPr>
      <w:keepNext/>
      <w:keepLines/>
      <w:numPr>
        <w:ilvl w:val="8"/>
        <w:numId w:val="7"/>
      </w:numPr>
      <w:spacing w:before="40" w:after="0"/>
      <w:outlineLvl w:val="8"/>
    </w:pPr>
    <w:rPr>
      <w:rFonts w:asciiTheme="majorHAnsi" w:hAnsiTheme="majorHAnsi" w:eastAsiaTheme="majorEastAsia" w:cstheme="majorBidi"/>
      <w:i/>
      <w:iCs/>
      <w:color w:val="272727" w:themeColor="text1" w:themeTint="D8"/>
      <w:sz w:val="21"/>
      <w:szCs w:val="2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BB7E50"/>
    <w:rPr>
      <w:rFonts w:ascii="Arial" w:hAnsi="Arial" w:eastAsiaTheme="majorEastAsia" w:cstheme="majorBidi"/>
      <w:b/>
      <w:color w:val="002060"/>
      <w:sz w:val="36"/>
      <w:szCs w:val="32"/>
    </w:rPr>
  </w:style>
  <w:style w:type="character" w:styleId="Heading2Char" w:customStyle="1">
    <w:name w:val="Heading 2 Char"/>
    <w:basedOn w:val="DefaultParagraphFont"/>
    <w:link w:val="Heading2"/>
    <w:uiPriority w:val="9"/>
    <w:rsid w:val="001D4F95"/>
    <w:rPr>
      <w:rFonts w:ascii="Arial" w:hAnsi="Arial" w:eastAsiaTheme="majorEastAsia" w:cstheme="majorBidi"/>
      <w:b/>
      <w:color w:val="002060"/>
      <w:sz w:val="32"/>
      <w:szCs w:val="26"/>
    </w:rPr>
  </w:style>
  <w:style w:type="paragraph" w:styleId="Quote">
    <w:name w:val="Quote"/>
    <w:basedOn w:val="Normal"/>
    <w:next w:val="Normal"/>
    <w:link w:val="QuoteChar"/>
    <w:uiPriority w:val="29"/>
    <w:qFormat/>
    <w:rsid w:val="00DD76BA"/>
    <w:pPr>
      <w:spacing w:after="360" w:line="240" w:lineRule="auto"/>
      <w:ind w:left="851" w:right="851"/>
      <w:jc w:val="both"/>
    </w:pPr>
    <w:rPr>
      <w:iCs/>
    </w:rPr>
  </w:style>
  <w:style w:type="character" w:styleId="QuoteChar" w:customStyle="1">
    <w:name w:val="Quote Char"/>
    <w:basedOn w:val="DefaultParagraphFont"/>
    <w:link w:val="Quote"/>
    <w:uiPriority w:val="29"/>
    <w:rsid w:val="00853933"/>
    <w:rPr>
      <w:rFonts w:ascii="Times New Roman" w:hAnsi="Times New Roman"/>
      <w:iCs/>
      <w:sz w:val="24"/>
    </w:rPr>
  </w:style>
  <w:style w:type="paragraph" w:styleId="IntenseQuote">
    <w:name w:val="Intense Quote"/>
    <w:aliases w:val="Participant Quote"/>
    <w:basedOn w:val="Normal"/>
    <w:next w:val="Normal"/>
    <w:link w:val="IntenseQuoteChar"/>
    <w:uiPriority w:val="8"/>
    <w:qFormat/>
    <w:rsid w:val="00AF38BA"/>
    <w:pPr>
      <w:tabs>
        <w:tab w:val="right" w:pos="8505"/>
      </w:tabs>
      <w:spacing w:after="360" w:line="240" w:lineRule="auto"/>
      <w:ind w:left="851" w:right="851"/>
    </w:pPr>
    <w:rPr>
      <w:i/>
      <w:iCs/>
    </w:rPr>
  </w:style>
  <w:style w:type="character" w:styleId="IntenseQuoteChar" w:customStyle="1">
    <w:name w:val="Intense Quote Char"/>
    <w:aliases w:val="Participant Quote Char"/>
    <w:basedOn w:val="DefaultParagraphFont"/>
    <w:link w:val="IntenseQuote"/>
    <w:uiPriority w:val="8"/>
    <w:rsid w:val="00AF38BA"/>
    <w:rPr>
      <w:rFonts w:ascii="Times New Roman" w:hAnsi="Times New Roman"/>
      <w:i/>
      <w:iCs/>
      <w:sz w:val="24"/>
    </w:rPr>
  </w:style>
  <w:style w:type="paragraph" w:styleId="ListBullet2">
    <w:name w:val="List Bullet 2"/>
    <w:basedOn w:val="Normal"/>
    <w:uiPriority w:val="9"/>
    <w:qFormat/>
    <w:rsid w:val="00DD76BA"/>
    <w:pPr>
      <w:numPr>
        <w:numId w:val="5"/>
      </w:numPr>
      <w:contextualSpacing/>
    </w:pPr>
  </w:style>
  <w:style w:type="paragraph" w:styleId="ListNumber2">
    <w:name w:val="List Number 2"/>
    <w:basedOn w:val="Normal"/>
    <w:uiPriority w:val="10"/>
    <w:qFormat/>
    <w:rsid w:val="00DD76BA"/>
    <w:pPr>
      <w:numPr>
        <w:numId w:val="6"/>
      </w:numPr>
      <w:contextualSpacing/>
    </w:pPr>
  </w:style>
  <w:style w:type="character" w:styleId="Heading3Char" w:customStyle="1">
    <w:name w:val="Heading 3 Char"/>
    <w:basedOn w:val="DefaultParagraphFont"/>
    <w:link w:val="Heading3"/>
    <w:uiPriority w:val="9"/>
    <w:rsid w:val="001D4F95"/>
    <w:rPr>
      <w:rFonts w:ascii="Arial" w:hAnsi="Arial" w:eastAsiaTheme="majorEastAsia" w:cstheme="majorBidi"/>
      <w:b/>
      <w:color w:val="002060"/>
      <w:sz w:val="28"/>
      <w:szCs w:val="24"/>
    </w:rPr>
  </w:style>
  <w:style w:type="paragraph" w:styleId="Header">
    <w:name w:val="header"/>
    <w:basedOn w:val="Normal"/>
    <w:link w:val="HeaderChar"/>
    <w:uiPriority w:val="99"/>
    <w:unhideWhenUsed/>
    <w:rsid w:val="005602D3"/>
    <w:pPr>
      <w:tabs>
        <w:tab w:val="center" w:pos="4513"/>
        <w:tab w:val="right" w:pos="9026"/>
      </w:tabs>
      <w:spacing w:after="0" w:line="240" w:lineRule="auto"/>
    </w:pPr>
  </w:style>
  <w:style w:type="character" w:styleId="HeaderChar" w:customStyle="1">
    <w:name w:val="Header Char"/>
    <w:basedOn w:val="DefaultParagraphFont"/>
    <w:link w:val="Header"/>
    <w:uiPriority w:val="99"/>
    <w:rsid w:val="005602D3"/>
    <w:rPr>
      <w:rFonts w:ascii="Times New Roman" w:hAnsi="Times New Roman"/>
      <w:sz w:val="24"/>
    </w:rPr>
  </w:style>
  <w:style w:type="paragraph" w:styleId="Footer">
    <w:name w:val="footer"/>
    <w:basedOn w:val="Normal"/>
    <w:link w:val="FooterChar"/>
    <w:uiPriority w:val="99"/>
    <w:unhideWhenUsed/>
    <w:rsid w:val="005602D3"/>
    <w:pPr>
      <w:tabs>
        <w:tab w:val="center" w:pos="4513"/>
        <w:tab w:val="right" w:pos="9026"/>
      </w:tabs>
      <w:spacing w:after="0" w:line="240" w:lineRule="auto"/>
    </w:pPr>
  </w:style>
  <w:style w:type="character" w:styleId="FooterChar" w:customStyle="1">
    <w:name w:val="Footer Char"/>
    <w:basedOn w:val="DefaultParagraphFont"/>
    <w:link w:val="Footer"/>
    <w:uiPriority w:val="99"/>
    <w:rsid w:val="005602D3"/>
    <w:rPr>
      <w:rFonts w:ascii="Times New Roman" w:hAnsi="Times New Roman"/>
      <w:sz w:val="24"/>
    </w:rPr>
  </w:style>
  <w:style w:type="character" w:styleId="Heading4Char" w:customStyle="1">
    <w:name w:val="Heading 4 Char"/>
    <w:basedOn w:val="DefaultParagraphFont"/>
    <w:link w:val="Heading4"/>
    <w:uiPriority w:val="9"/>
    <w:rsid w:val="001D4F95"/>
    <w:rPr>
      <w:rFonts w:ascii="Arial" w:hAnsi="Arial" w:eastAsiaTheme="majorEastAsia" w:cstheme="majorBidi"/>
      <w:b/>
      <w:iCs/>
      <w:color w:val="002060"/>
      <w:sz w:val="24"/>
    </w:rPr>
  </w:style>
  <w:style w:type="character" w:styleId="Heading5Char" w:customStyle="1">
    <w:name w:val="Heading 5 Char"/>
    <w:basedOn w:val="DefaultParagraphFont"/>
    <w:link w:val="Heading5"/>
    <w:uiPriority w:val="9"/>
    <w:rsid w:val="00FF7BDF"/>
    <w:rPr>
      <w:rFonts w:asciiTheme="majorHAnsi" w:hAnsiTheme="majorHAnsi" w:eastAsiaTheme="majorEastAsia" w:cstheme="majorBidi"/>
      <w:b/>
      <w:i/>
      <w:sz w:val="24"/>
    </w:rPr>
  </w:style>
  <w:style w:type="character" w:styleId="Heading6Char" w:customStyle="1">
    <w:name w:val="Heading 6 Char"/>
    <w:basedOn w:val="DefaultParagraphFont"/>
    <w:link w:val="Heading6"/>
    <w:uiPriority w:val="9"/>
    <w:semiHidden/>
    <w:rsid w:val="00FF7BDF"/>
    <w:rPr>
      <w:rFonts w:eastAsiaTheme="majorEastAsia" w:cstheme="majorBidi"/>
      <w:i/>
      <w:sz w:val="24"/>
    </w:rPr>
  </w:style>
  <w:style w:type="character" w:styleId="Heading7Char" w:customStyle="1">
    <w:name w:val="Heading 7 Char"/>
    <w:basedOn w:val="DefaultParagraphFont"/>
    <w:link w:val="Heading7"/>
    <w:uiPriority w:val="9"/>
    <w:semiHidden/>
    <w:rsid w:val="00AB0B6F"/>
    <w:rPr>
      <w:rFonts w:asciiTheme="majorHAnsi" w:hAnsiTheme="majorHAnsi" w:eastAsiaTheme="majorEastAsia" w:cstheme="majorBidi"/>
      <w:i/>
      <w:iCs/>
      <w:color w:val="1F4D78" w:themeColor="accent1" w:themeShade="7F"/>
      <w:sz w:val="24"/>
    </w:rPr>
  </w:style>
  <w:style w:type="character" w:styleId="Heading8Char" w:customStyle="1">
    <w:name w:val="Heading 8 Char"/>
    <w:basedOn w:val="DefaultParagraphFont"/>
    <w:link w:val="Heading8"/>
    <w:uiPriority w:val="9"/>
    <w:semiHidden/>
    <w:rsid w:val="00AB0B6F"/>
    <w:rPr>
      <w:rFonts w:asciiTheme="majorHAnsi" w:hAnsiTheme="majorHAnsi" w:eastAsiaTheme="majorEastAsia" w:cstheme="majorBidi"/>
      <w:color w:val="272727" w:themeColor="text1" w:themeTint="D8"/>
      <w:sz w:val="21"/>
      <w:szCs w:val="21"/>
    </w:rPr>
  </w:style>
  <w:style w:type="character" w:styleId="Heading9Char" w:customStyle="1">
    <w:name w:val="Heading 9 Char"/>
    <w:basedOn w:val="DefaultParagraphFont"/>
    <w:link w:val="Heading9"/>
    <w:uiPriority w:val="9"/>
    <w:semiHidden/>
    <w:rsid w:val="00AB0B6F"/>
    <w:rPr>
      <w:rFonts w:asciiTheme="majorHAnsi" w:hAnsiTheme="majorHAnsi" w:eastAsiaTheme="majorEastAsia" w:cstheme="majorBidi"/>
      <w:i/>
      <w:iCs/>
      <w:color w:val="272727" w:themeColor="text1" w:themeTint="D8"/>
      <w:sz w:val="21"/>
      <w:szCs w:val="21"/>
    </w:rPr>
  </w:style>
  <w:style w:type="character" w:styleId="Hyperlink">
    <w:name w:val="Hyperlink"/>
    <w:basedOn w:val="DefaultParagraphFont"/>
    <w:uiPriority w:val="99"/>
    <w:unhideWhenUsed/>
    <w:rsid w:val="00AB0B6F"/>
    <w:rPr>
      <w:color w:val="0563C1" w:themeColor="hyperlink"/>
      <w:u w:val="single"/>
    </w:rPr>
  </w:style>
  <w:style w:type="paragraph" w:styleId="TOC1">
    <w:name w:val="toc 1"/>
    <w:basedOn w:val="Normal"/>
    <w:next w:val="Normal"/>
    <w:autoRedefine/>
    <w:uiPriority w:val="39"/>
    <w:unhideWhenUsed/>
    <w:rsid w:val="00510CDE"/>
    <w:pPr>
      <w:keepNext/>
      <w:tabs>
        <w:tab w:val="right" w:leader="dot" w:pos="8494"/>
      </w:tabs>
      <w:spacing w:before="120" w:after="0" w:line="240" w:lineRule="auto"/>
    </w:pPr>
  </w:style>
  <w:style w:type="paragraph" w:styleId="TOC2">
    <w:name w:val="toc 2"/>
    <w:basedOn w:val="Normal"/>
    <w:next w:val="Normal"/>
    <w:autoRedefine/>
    <w:uiPriority w:val="39"/>
    <w:unhideWhenUsed/>
    <w:rsid w:val="00AB0B6F"/>
    <w:pPr>
      <w:spacing w:before="60" w:after="0" w:line="240" w:lineRule="auto"/>
      <w:ind w:left="238"/>
    </w:pPr>
  </w:style>
  <w:style w:type="paragraph" w:styleId="TOC3">
    <w:name w:val="toc 3"/>
    <w:basedOn w:val="Normal"/>
    <w:next w:val="Normal"/>
    <w:autoRedefine/>
    <w:uiPriority w:val="39"/>
    <w:unhideWhenUsed/>
    <w:rsid w:val="00AB0B6F"/>
    <w:pPr>
      <w:spacing w:before="60" w:after="0" w:line="240" w:lineRule="auto"/>
      <w:ind w:left="482"/>
    </w:pPr>
  </w:style>
  <w:style w:type="paragraph" w:styleId="Caption">
    <w:name w:val="caption"/>
    <w:basedOn w:val="Normal"/>
    <w:next w:val="Normal"/>
    <w:link w:val="CaptionChar"/>
    <w:uiPriority w:val="35"/>
    <w:unhideWhenUsed/>
    <w:qFormat/>
    <w:rsid w:val="00895776"/>
    <w:pPr>
      <w:keepNext/>
      <w:keepLines/>
      <w:spacing w:before="120" w:after="120"/>
    </w:pPr>
    <w:rPr>
      <w:b/>
      <w:iCs/>
      <w:szCs w:val="18"/>
    </w:rPr>
  </w:style>
  <w:style w:type="table" w:styleId="TableGrid">
    <w:name w:val="Table Grid"/>
    <w:basedOn w:val="TableNormal"/>
    <w:uiPriority w:val="39"/>
    <w:rsid w:val="00AB0B6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ableofFigures">
    <w:name w:val="table of figures"/>
    <w:basedOn w:val="Normal"/>
    <w:next w:val="Normal"/>
    <w:uiPriority w:val="99"/>
    <w:unhideWhenUsed/>
    <w:rsid w:val="00AB0B6F"/>
    <w:pPr>
      <w:spacing w:after="120" w:line="240" w:lineRule="auto"/>
    </w:pPr>
  </w:style>
  <w:style w:type="paragraph" w:styleId="NoSpacing">
    <w:name w:val="No Spacing"/>
    <w:aliases w:val="Figure"/>
    <w:uiPriority w:val="99"/>
    <w:qFormat/>
    <w:rsid w:val="00895776"/>
    <w:pPr>
      <w:keepNext/>
      <w:spacing w:after="120" w:line="240" w:lineRule="auto"/>
    </w:pPr>
    <w:rPr>
      <w:sz w:val="24"/>
    </w:rPr>
  </w:style>
  <w:style w:type="paragraph" w:styleId="Tabletext" w:customStyle="1">
    <w:name w:val="Table text"/>
    <w:basedOn w:val="Normal"/>
    <w:qFormat/>
    <w:rsid w:val="00D47AB4"/>
    <w:pPr>
      <w:keepNext/>
      <w:spacing w:before="60" w:after="60" w:line="240" w:lineRule="auto"/>
    </w:pPr>
  </w:style>
  <w:style w:type="paragraph" w:styleId="Note" w:customStyle="1">
    <w:name w:val="Note"/>
    <w:basedOn w:val="Normal"/>
    <w:qFormat/>
    <w:rsid w:val="00895776"/>
    <w:pPr>
      <w:keepLines/>
      <w:spacing w:after="360" w:line="240" w:lineRule="auto"/>
      <w:contextualSpacing/>
    </w:pPr>
    <w:rPr>
      <w:sz w:val="20"/>
      <w:szCs w:val="20"/>
    </w:rPr>
  </w:style>
  <w:style w:type="paragraph" w:styleId="Figurecaption" w:customStyle="1">
    <w:name w:val="Figure caption"/>
    <w:basedOn w:val="Caption"/>
    <w:link w:val="FigurecaptionChar"/>
    <w:uiPriority w:val="35"/>
    <w:rsid w:val="008E7443"/>
    <w:pPr>
      <w:spacing w:after="0"/>
    </w:pPr>
  </w:style>
  <w:style w:type="character" w:styleId="CaptionChar" w:customStyle="1">
    <w:name w:val="Caption Char"/>
    <w:basedOn w:val="DefaultParagraphFont"/>
    <w:link w:val="Caption"/>
    <w:uiPriority w:val="35"/>
    <w:rsid w:val="00895776"/>
    <w:rPr>
      <w:b/>
      <w:iCs/>
      <w:szCs w:val="18"/>
    </w:rPr>
  </w:style>
  <w:style w:type="character" w:styleId="FigurecaptionChar" w:customStyle="1">
    <w:name w:val="Figure caption Char"/>
    <w:basedOn w:val="CaptionChar"/>
    <w:link w:val="Figurecaption"/>
    <w:uiPriority w:val="35"/>
    <w:rsid w:val="008E7443"/>
    <w:rPr>
      <w:b/>
      <w:iCs/>
      <w:szCs w:val="18"/>
    </w:rPr>
  </w:style>
  <w:style w:type="paragraph" w:styleId="ListParagraph">
    <w:name w:val="List Paragraph"/>
    <w:basedOn w:val="Normal"/>
    <w:uiPriority w:val="34"/>
    <w:qFormat/>
    <w:rsid w:val="000B6303"/>
    <w:pPr>
      <w:ind w:left="720"/>
      <w:contextualSpacing/>
    </w:pPr>
  </w:style>
  <w:style w:type="paragraph" w:styleId="BalloonText">
    <w:name w:val="Balloon Text"/>
    <w:basedOn w:val="Normal"/>
    <w:link w:val="BalloonTextChar"/>
    <w:uiPriority w:val="99"/>
    <w:semiHidden/>
    <w:unhideWhenUsed/>
    <w:rsid w:val="000B6303"/>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0B6303"/>
    <w:rPr>
      <w:rFonts w:ascii="Tahoma" w:hAnsi="Tahoma" w:cs="Tahoma"/>
      <w:sz w:val="16"/>
      <w:szCs w:val="16"/>
    </w:rPr>
  </w:style>
  <w:style w:type="paragraph" w:styleId="Bibliography">
    <w:name w:val="Bibliography"/>
    <w:basedOn w:val="Normal"/>
    <w:next w:val="Normal"/>
    <w:uiPriority w:val="37"/>
    <w:semiHidden/>
    <w:unhideWhenUsed/>
    <w:rsid w:val="00586AB6"/>
  </w:style>
  <w:style w:type="paragraph" w:styleId="FootnoteText">
    <w:name w:val="footnote text"/>
    <w:basedOn w:val="Normal"/>
    <w:link w:val="FootnoteTextChar"/>
    <w:uiPriority w:val="99"/>
    <w:unhideWhenUsed/>
    <w:rsid w:val="00796ACA"/>
    <w:pPr>
      <w:spacing w:after="0" w:line="240" w:lineRule="auto"/>
    </w:pPr>
    <w:rPr>
      <w:sz w:val="20"/>
      <w:szCs w:val="20"/>
    </w:rPr>
  </w:style>
  <w:style w:type="character" w:styleId="FootnoteTextChar" w:customStyle="1">
    <w:name w:val="Footnote Text Char"/>
    <w:basedOn w:val="DefaultParagraphFont"/>
    <w:link w:val="FootnoteText"/>
    <w:uiPriority w:val="99"/>
    <w:rsid w:val="00796ACA"/>
    <w:rPr>
      <w:rFonts w:ascii="Times New Roman" w:hAnsi="Times New Roman"/>
      <w:sz w:val="20"/>
      <w:szCs w:val="20"/>
    </w:rPr>
  </w:style>
  <w:style w:type="character" w:styleId="FootnoteReference">
    <w:name w:val="footnote reference"/>
    <w:basedOn w:val="DefaultParagraphFont"/>
    <w:uiPriority w:val="99"/>
    <w:unhideWhenUsed/>
    <w:rsid w:val="00796ACA"/>
    <w:rPr>
      <w:vertAlign w:val="superscript"/>
    </w:rPr>
  </w:style>
  <w:style w:type="character" w:styleId="normaltextrun" w:customStyle="1">
    <w:name w:val="normaltextrun"/>
    <w:basedOn w:val="DefaultParagraphFont"/>
    <w:rsid w:val="00C8097A"/>
  </w:style>
  <w:style w:type="paragraph" w:styleId="paragraph" w:customStyle="1">
    <w:name w:val="paragraph"/>
    <w:basedOn w:val="Normal"/>
    <w:rsid w:val="00C8097A"/>
    <w:pPr>
      <w:spacing w:before="100" w:beforeAutospacing="1" w:after="100" w:afterAutospacing="1" w:line="240" w:lineRule="auto"/>
    </w:pPr>
    <w:rPr>
      <w:rFonts w:eastAsia="Times New Roman" w:cs="Times New Roman"/>
      <w:szCs w:val="24"/>
    </w:rPr>
  </w:style>
  <w:style w:type="character" w:styleId="eop" w:customStyle="1">
    <w:name w:val="eop"/>
    <w:basedOn w:val="DefaultParagraphFont"/>
    <w:rsid w:val="00C8097A"/>
  </w:style>
  <w:style w:type="character" w:styleId="spellingerror" w:customStyle="1">
    <w:name w:val="spellingerror"/>
    <w:basedOn w:val="DefaultParagraphFont"/>
    <w:rsid w:val="00C8097A"/>
  </w:style>
  <w:style w:type="character" w:styleId="tabchar" w:customStyle="1">
    <w:name w:val="tabchar"/>
    <w:basedOn w:val="DefaultParagraphFont"/>
    <w:rsid w:val="00C8097A"/>
  </w:style>
  <w:style w:type="character" w:styleId="contextualspellingandgrammarerror" w:customStyle="1">
    <w:name w:val="contextualspellingandgrammarerror"/>
    <w:basedOn w:val="DefaultParagraphFont"/>
    <w:rsid w:val="00C8097A"/>
  </w:style>
  <w:style w:type="table" w:styleId="GridTable1Light">
    <w:name w:val="Grid Table 1 Light"/>
    <w:basedOn w:val="TableNormal"/>
    <w:uiPriority w:val="46"/>
    <w:rsid w:val="00C8097A"/>
    <w:pPr>
      <w:spacing w:after="0" w:line="240" w:lineRule="auto"/>
    </w:pPr>
    <w:rPr>
      <w:lang w:val="en-US"/>
    </w:rPr>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2" w:space="0"/>
        </w:tcBorders>
      </w:tcPr>
    </w:tblStylePr>
    <w:tblStylePr w:type="firstCol">
      <w:rPr>
        <w:b/>
        <w:bCs/>
      </w:rPr>
    </w:tblStylePr>
    <w:tblStylePr w:type="lastCol">
      <w:rPr>
        <w:b/>
        <w:bCs/>
      </w:rPr>
    </w:tblStylePr>
  </w:style>
  <w:style w:type="paragraph" w:styleId="TOCHeading">
    <w:name w:val="TOC Heading"/>
    <w:basedOn w:val="Heading1"/>
    <w:next w:val="Normal"/>
    <w:uiPriority w:val="39"/>
    <w:unhideWhenUsed/>
    <w:qFormat/>
    <w:rsid w:val="00C8097A"/>
    <w:pPr>
      <w:spacing w:after="360" w:line="360" w:lineRule="auto"/>
      <w:outlineLvl w:val="9"/>
    </w:pPr>
    <w:rPr>
      <w:i/>
      <w:color w:val="2E74B5" w:themeColor="accent1" w:themeShade="BF"/>
      <w:sz w:val="40"/>
    </w:rPr>
  </w:style>
  <w:style w:type="paragraph" w:styleId="TOC4">
    <w:name w:val="toc 4"/>
    <w:basedOn w:val="Normal"/>
    <w:next w:val="Normal"/>
    <w:autoRedefine/>
    <w:uiPriority w:val="39"/>
    <w:unhideWhenUsed/>
    <w:rsid w:val="00C8097A"/>
    <w:pPr>
      <w:spacing w:after="100"/>
      <w:ind w:left="660"/>
    </w:pPr>
    <w:rPr>
      <w:rFonts w:eastAsiaTheme="minorEastAsia"/>
    </w:rPr>
  </w:style>
  <w:style w:type="paragraph" w:styleId="TOC5">
    <w:name w:val="toc 5"/>
    <w:basedOn w:val="Normal"/>
    <w:next w:val="Normal"/>
    <w:autoRedefine/>
    <w:uiPriority w:val="39"/>
    <w:unhideWhenUsed/>
    <w:rsid w:val="00C8097A"/>
    <w:pPr>
      <w:spacing w:after="100"/>
      <w:ind w:left="880"/>
    </w:pPr>
    <w:rPr>
      <w:rFonts w:eastAsiaTheme="minorEastAsia"/>
    </w:rPr>
  </w:style>
  <w:style w:type="paragraph" w:styleId="TOC6">
    <w:name w:val="toc 6"/>
    <w:basedOn w:val="Normal"/>
    <w:next w:val="Normal"/>
    <w:autoRedefine/>
    <w:uiPriority w:val="39"/>
    <w:unhideWhenUsed/>
    <w:rsid w:val="00C8097A"/>
    <w:pPr>
      <w:spacing w:after="100"/>
      <w:ind w:left="1100"/>
    </w:pPr>
    <w:rPr>
      <w:rFonts w:eastAsiaTheme="minorEastAsia"/>
    </w:rPr>
  </w:style>
  <w:style w:type="paragraph" w:styleId="TOC7">
    <w:name w:val="toc 7"/>
    <w:basedOn w:val="Normal"/>
    <w:next w:val="Normal"/>
    <w:autoRedefine/>
    <w:uiPriority w:val="39"/>
    <w:unhideWhenUsed/>
    <w:rsid w:val="00C8097A"/>
    <w:pPr>
      <w:spacing w:after="100"/>
      <w:ind w:left="1320"/>
    </w:pPr>
    <w:rPr>
      <w:rFonts w:eastAsiaTheme="minorEastAsia"/>
    </w:rPr>
  </w:style>
  <w:style w:type="paragraph" w:styleId="TOC8">
    <w:name w:val="toc 8"/>
    <w:basedOn w:val="Normal"/>
    <w:next w:val="Normal"/>
    <w:autoRedefine/>
    <w:uiPriority w:val="39"/>
    <w:unhideWhenUsed/>
    <w:rsid w:val="00C8097A"/>
    <w:pPr>
      <w:spacing w:after="100"/>
      <w:ind w:left="1540"/>
    </w:pPr>
    <w:rPr>
      <w:rFonts w:eastAsiaTheme="minorEastAsia"/>
    </w:rPr>
  </w:style>
  <w:style w:type="paragraph" w:styleId="TOC9">
    <w:name w:val="toc 9"/>
    <w:basedOn w:val="Normal"/>
    <w:next w:val="Normal"/>
    <w:autoRedefine/>
    <w:uiPriority w:val="39"/>
    <w:unhideWhenUsed/>
    <w:rsid w:val="00C8097A"/>
    <w:pPr>
      <w:spacing w:after="100"/>
      <w:ind w:left="1760"/>
    </w:pPr>
    <w:rPr>
      <w:rFonts w:eastAsiaTheme="minorEastAsia"/>
    </w:rPr>
  </w:style>
  <w:style w:type="character" w:styleId="UnresolvedMention1" w:customStyle="1">
    <w:name w:val="Unresolved Mention1"/>
    <w:basedOn w:val="DefaultParagraphFont"/>
    <w:uiPriority w:val="99"/>
    <w:semiHidden/>
    <w:unhideWhenUsed/>
    <w:rsid w:val="00C8097A"/>
    <w:rPr>
      <w:color w:val="605E5C"/>
      <w:shd w:val="clear" w:color="auto" w:fill="E1DFDD"/>
    </w:rPr>
  </w:style>
  <w:style w:type="paragraph" w:styleId="Title">
    <w:name w:val="Title"/>
    <w:basedOn w:val="Normal"/>
    <w:next w:val="Normal"/>
    <w:link w:val="TitleChar"/>
    <w:uiPriority w:val="10"/>
    <w:qFormat/>
    <w:rsid w:val="001D4F95"/>
    <w:pPr>
      <w:spacing w:after="0" w:line="240" w:lineRule="auto"/>
      <w:contextualSpacing/>
    </w:pPr>
    <w:rPr>
      <w:rFonts w:eastAsiaTheme="majorEastAsia" w:cstheme="majorBidi"/>
      <w:spacing w:val="-10"/>
      <w:kern w:val="28"/>
      <w:sz w:val="52"/>
      <w:szCs w:val="56"/>
    </w:rPr>
  </w:style>
  <w:style w:type="character" w:styleId="TitleChar" w:customStyle="1">
    <w:name w:val="Title Char"/>
    <w:basedOn w:val="DefaultParagraphFont"/>
    <w:link w:val="Title"/>
    <w:uiPriority w:val="10"/>
    <w:rsid w:val="001D4F95"/>
    <w:rPr>
      <w:rFonts w:ascii="Arial" w:hAnsi="Arial" w:eastAsiaTheme="majorEastAsia" w:cstheme="majorBidi"/>
      <w:spacing w:val="-10"/>
      <w:kern w:val="28"/>
      <w:sz w:val="52"/>
      <w:szCs w:val="56"/>
    </w:rPr>
  </w:style>
  <w:style w:type="character" w:styleId="FollowedHyperlink">
    <w:name w:val="FollowedHyperlink"/>
    <w:basedOn w:val="DefaultParagraphFont"/>
    <w:uiPriority w:val="99"/>
    <w:semiHidden/>
    <w:unhideWhenUsed/>
    <w:rsid w:val="00C8097A"/>
    <w:rPr>
      <w:color w:val="954F72" w:themeColor="followedHyperlink"/>
      <w:u w:val="single"/>
    </w:rPr>
  </w:style>
  <w:style w:type="character" w:styleId="CommentReference">
    <w:name w:val="annotation reference"/>
    <w:basedOn w:val="DefaultParagraphFont"/>
    <w:uiPriority w:val="99"/>
    <w:semiHidden/>
    <w:unhideWhenUsed/>
    <w:rsid w:val="00C8097A"/>
    <w:rPr>
      <w:sz w:val="16"/>
      <w:szCs w:val="16"/>
    </w:rPr>
  </w:style>
  <w:style w:type="paragraph" w:styleId="CommentText">
    <w:name w:val="annotation text"/>
    <w:basedOn w:val="Normal"/>
    <w:link w:val="CommentTextChar"/>
    <w:uiPriority w:val="99"/>
    <w:unhideWhenUsed/>
    <w:rsid w:val="00C8097A"/>
    <w:pPr>
      <w:spacing w:line="240" w:lineRule="auto"/>
    </w:pPr>
    <w:rPr>
      <w:sz w:val="20"/>
      <w:szCs w:val="20"/>
    </w:rPr>
  </w:style>
  <w:style w:type="character" w:styleId="CommentTextChar" w:customStyle="1">
    <w:name w:val="Comment Text Char"/>
    <w:basedOn w:val="DefaultParagraphFont"/>
    <w:link w:val="CommentText"/>
    <w:uiPriority w:val="99"/>
    <w:rsid w:val="00C8097A"/>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C8097A"/>
    <w:rPr>
      <w:b/>
      <w:bCs/>
    </w:rPr>
  </w:style>
  <w:style w:type="character" w:styleId="CommentSubjectChar" w:customStyle="1">
    <w:name w:val="Comment Subject Char"/>
    <w:basedOn w:val="CommentTextChar"/>
    <w:link w:val="CommentSubject"/>
    <w:uiPriority w:val="99"/>
    <w:semiHidden/>
    <w:rsid w:val="00C8097A"/>
    <w:rPr>
      <w:rFonts w:ascii="Times New Roman" w:hAnsi="Times New Roman"/>
      <w:b/>
      <w:bCs/>
      <w:sz w:val="20"/>
      <w:szCs w:val="20"/>
    </w:rPr>
  </w:style>
  <w:style w:type="character" w:styleId="UnresolvedMention2" w:customStyle="1">
    <w:name w:val="Unresolved Mention2"/>
    <w:basedOn w:val="DefaultParagraphFont"/>
    <w:uiPriority w:val="99"/>
    <w:semiHidden/>
    <w:unhideWhenUsed/>
    <w:rsid w:val="00C8097A"/>
    <w:rPr>
      <w:color w:val="605E5C"/>
      <w:shd w:val="clear" w:color="auto" w:fill="E1DFDD"/>
    </w:rPr>
  </w:style>
  <w:style w:type="character" w:styleId="UnresolvedMention3" w:customStyle="1">
    <w:name w:val="Unresolved Mention3"/>
    <w:basedOn w:val="DefaultParagraphFont"/>
    <w:uiPriority w:val="99"/>
    <w:unhideWhenUsed/>
    <w:rsid w:val="00C8097A"/>
    <w:rPr>
      <w:color w:val="605E5C"/>
      <w:shd w:val="clear" w:color="auto" w:fill="E1DFDD"/>
    </w:rPr>
  </w:style>
  <w:style w:type="paragraph" w:styleId="EndnoteText">
    <w:name w:val="endnote text"/>
    <w:basedOn w:val="Normal"/>
    <w:link w:val="EndnoteTextChar"/>
    <w:uiPriority w:val="99"/>
    <w:semiHidden/>
    <w:unhideWhenUsed/>
    <w:rsid w:val="00C8097A"/>
    <w:pPr>
      <w:spacing w:after="0" w:line="240" w:lineRule="auto"/>
    </w:pPr>
    <w:rPr>
      <w:sz w:val="20"/>
      <w:szCs w:val="20"/>
    </w:rPr>
  </w:style>
  <w:style w:type="character" w:styleId="EndnoteTextChar" w:customStyle="1">
    <w:name w:val="Endnote Text Char"/>
    <w:basedOn w:val="DefaultParagraphFont"/>
    <w:link w:val="EndnoteText"/>
    <w:uiPriority w:val="99"/>
    <w:semiHidden/>
    <w:rsid w:val="00C8097A"/>
    <w:rPr>
      <w:rFonts w:ascii="Times New Roman" w:hAnsi="Times New Roman"/>
      <w:sz w:val="20"/>
      <w:szCs w:val="20"/>
    </w:rPr>
  </w:style>
  <w:style w:type="character" w:styleId="EndnoteReference">
    <w:name w:val="endnote reference"/>
    <w:basedOn w:val="DefaultParagraphFont"/>
    <w:uiPriority w:val="99"/>
    <w:semiHidden/>
    <w:unhideWhenUsed/>
    <w:rsid w:val="00C8097A"/>
    <w:rPr>
      <w:vertAlign w:val="superscript"/>
    </w:rPr>
  </w:style>
  <w:style w:type="character" w:styleId="UnresolvedMention4" w:customStyle="1">
    <w:name w:val="Unresolved Mention4"/>
    <w:basedOn w:val="DefaultParagraphFont"/>
    <w:uiPriority w:val="99"/>
    <w:semiHidden/>
    <w:unhideWhenUsed/>
    <w:rsid w:val="00C8097A"/>
    <w:rPr>
      <w:color w:val="605E5C"/>
      <w:shd w:val="clear" w:color="auto" w:fill="E1DFDD"/>
    </w:rPr>
  </w:style>
  <w:style w:type="character" w:styleId="Strong">
    <w:name w:val="Strong"/>
    <w:basedOn w:val="DefaultParagraphFont"/>
    <w:uiPriority w:val="22"/>
    <w:qFormat/>
    <w:rsid w:val="00C8097A"/>
    <w:rPr>
      <w:b/>
      <w:bCs/>
    </w:rPr>
  </w:style>
  <w:style w:type="character" w:styleId="UnresolvedMention5" w:customStyle="1">
    <w:name w:val="Unresolved Mention5"/>
    <w:basedOn w:val="DefaultParagraphFont"/>
    <w:uiPriority w:val="99"/>
    <w:semiHidden/>
    <w:unhideWhenUsed/>
    <w:rsid w:val="00C8097A"/>
    <w:rPr>
      <w:color w:val="605E5C"/>
      <w:shd w:val="clear" w:color="auto" w:fill="E1DFDD"/>
    </w:rPr>
  </w:style>
  <w:style w:type="paragraph" w:styleId="1qeiagb0cpwnlhdf9xsijm" w:customStyle="1">
    <w:name w:val="_1qeiagb0cpwnlhdf9xsijm"/>
    <w:basedOn w:val="Normal"/>
    <w:rsid w:val="00C8097A"/>
    <w:pPr>
      <w:spacing w:before="100" w:beforeAutospacing="1" w:after="100" w:afterAutospacing="1" w:line="240" w:lineRule="auto"/>
    </w:pPr>
    <w:rPr>
      <w:rFonts w:eastAsia="Times New Roman" w:cs="Times New Roman"/>
      <w:szCs w:val="24"/>
      <w:lang w:eastAsia="zh-CN"/>
    </w:rPr>
  </w:style>
  <w:style w:type="character" w:styleId="UnresolvedMention6" w:customStyle="1">
    <w:name w:val="Unresolved Mention6"/>
    <w:basedOn w:val="DefaultParagraphFont"/>
    <w:uiPriority w:val="99"/>
    <w:semiHidden/>
    <w:unhideWhenUsed/>
    <w:rsid w:val="00C8097A"/>
    <w:rPr>
      <w:color w:val="605E5C"/>
      <w:shd w:val="clear" w:color="auto" w:fill="E1DFDD"/>
    </w:rPr>
  </w:style>
  <w:style w:type="paragraph" w:styleId="Participantquote" w:customStyle="1">
    <w:name w:val="Participant quote"/>
    <w:basedOn w:val="Normal"/>
    <w:link w:val="ParticipantquoteChar"/>
    <w:qFormat/>
    <w:rsid w:val="009134C2"/>
    <w:pPr>
      <w:spacing w:after="360" w:line="240" w:lineRule="auto"/>
    </w:pPr>
    <w:rPr>
      <w:lang w:eastAsia="en-NZ"/>
    </w:rPr>
  </w:style>
  <w:style w:type="character" w:styleId="ParticipantquoteChar" w:customStyle="1">
    <w:name w:val="Participant quote Char"/>
    <w:basedOn w:val="DefaultParagraphFont"/>
    <w:link w:val="Participantquote"/>
    <w:rsid w:val="009134C2"/>
    <w:rPr>
      <w:rFonts w:ascii="Times New Roman" w:hAnsi="Times New Roman"/>
      <w:lang w:eastAsia="en-NZ"/>
    </w:rPr>
  </w:style>
  <w:style w:type="paragraph" w:styleId="TOAHeading">
    <w:name w:val="toa heading"/>
    <w:basedOn w:val="Normal"/>
    <w:next w:val="Normal"/>
    <w:uiPriority w:val="99"/>
    <w:semiHidden/>
    <w:unhideWhenUsed/>
    <w:rsid w:val="00C8097A"/>
    <w:pPr>
      <w:spacing w:after="120" w:line="240" w:lineRule="auto"/>
    </w:pPr>
    <w:rPr>
      <w:rFonts w:asciiTheme="majorHAnsi" w:hAnsiTheme="majorHAnsi" w:eastAsiaTheme="majorEastAsia" w:cstheme="majorBidi"/>
      <w:b/>
      <w:bCs/>
      <w:szCs w:val="24"/>
    </w:rPr>
  </w:style>
  <w:style w:type="character" w:styleId="UnresolvedMention7" w:customStyle="1">
    <w:name w:val="Unresolved Mention7"/>
    <w:basedOn w:val="DefaultParagraphFont"/>
    <w:uiPriority w:val="99"/>
    <w:semiHidden/>
    <w:unhideWhenUsed/>
    <w:rsid w:val="00C8097A"/>
    <w:rPr>
      <w:color w:val="605E5C"/>
      <w:shd w:val="clear" w:color="auto" w:fill="E1DFDD"/>
    </w:rPr>
  </w:style>
  <w:style w:type="character" w:styleId="Emphasis">
    <w:name w:val="Emphasis"/>
    <w:basedOn w:val="DefaultParagraphFont"/>
    <w:uiPriority w:val="20"/>
    <w:qFormat/>
    <w:rsid w:val="00C8097A"/>
    <w:rPr>
      <w:i/>
      <w:iCs/>
    </w:rPr>
  </w:style>
  <w:style w:type="character" w:styleId="UnresolvedMention">
    <w:name w:val="Unresolved Mention"/>
    <w:basedOn w:val="DefaultParagraphFont"/>
    <w:uiPriority w:val="99"/>
    <w:semiHidden/>
    <w:unhideWhenUsed/>
    <w:rsid w:val="00C8097A"/>
    <w:rPr>
      <w:color w:val="605E5C"/>
      <w:shd w:val="clear" w:color="auto" w:fill="E1DFDD"/>
    </w:rPr>
  </w:style>
  <w:style w:type="character" w:styleId="findhit" w:customStyle="1">
    <w:name w:val="findhit"/>
    <w:basedOn w:val="DefaultParagraphFont"/>
    <w:rsid w:val="00C809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658585">
      <w:bodyDiv w:val="1"/>
      <w:marLeft w:val="0"/>
      <w:marRight w:val="0"/>
      <w:marTop w:val="0"/>
      <w:marBottom w:val="0"/>
      <w:divBdr>
        <w:top w:val="none" w:sz="0" w:space="0" w:color="auto"/>
        <w:left w:val="none" w:sz="0" w:space="0" w:color="auto"/>
        <w:bottom w:val="none" w:sz="0" w:space="0" w:color="auto"/>
        <w:right w:val="none" w:sz="0" w:space="0" w:color="auto"/>
      </w:divBdr>
      <w:divsChild>
        <w:div w:id="29498741">
          <w:marLeft w:val="0"/>
          <w:marRight w:val="0"/>
          <w:marTop w:val="0"/>
          <w:marBottom w:val="0"/>
          <w:divBdr>
            <w:top w:val="none" w:sz="0" w:space="0" w:color="auto"/>
            <w:left w:val="none" w:sz="0" w:space="0" w:color="auto"/>
            <w:bottom w:val="none" w:sz="0" w:space="0" w:color="auto"/>
            <w:right w:val="none" w:sz="0" w:space="0" w:color="auto"/>
          </w:divBdr>
        </w:div>
        <w:div w:id="598367649">
          <w:marLeft w:val="0"/>
          <w:marRight w:val="0"/>
          <w:marTop w:val="0"/>
          <w:marBottom w:val="0"/>
          <w:divBdr>
            <w:top w:val="none" w:sz="0" w:space="0" w:color="auto"/>
            <w:left w:val="none" w:sz="0" w:space="0" w:color="auto"/>
            <w:bottom w:val="none" w:sz="0" w:space="0" w:color="auto"/>
            <w:right w:val="none" w:sz="0" w:space="0" w:color="auto"/>
          </w:divBdr>
        </w:div>
        <w:div w:id="1795443974">
          <w:marLeft w:val="0"/>
          <w:marRight w:val="0"/>
          <w:marTop w:val="0"/>
          <w:marBottom w:val="0"/>
          <w:divBdr>
            <w:top w:val="none" w:sz="0" w:space="0" w:color="auto"/>
            <w:left w:val="none" w:sz="0" w:space="0" w:color="auto"/>
            <w:bottom w:val="none" w:sz="0" w:space="0" w:color="auto"/>
            <w:right w:val="none" w:sz="0" w:space="0" w:color="auto"/>
          </w:divBdr>
        </w:div>
        <w:div w:id="1827437072">
          <w:marLeft w:val="0"/>
          <w:marRight w:val="0"/>
          <w:marTop w:val="0"/>
          <w:marBottom w:val="0"/>
          <w:divBdr>
            <w:top w:val="none" w:sz="0" w:space="0" w:color="auto"/>
            <w:left w:val="none" w:sz="0" w:space="0" w:color="auto"/>
            <w:bottom w:val="none" w:sz="0" w:space="0" w:color="auto"/>
            <w:right w:val="none" w:sz="0" w:space="0" w:color="auto"/>
          </w:divBdr>
        </w:div>
      </w:divsChild>
    </w:div>
    <w:div w:id="379016407">
      <w:bodyDiv w:val="1"/>
      <w:marLeft w:val="0"/>
      <w:marRight w:val="0"/>
      <w:marTop w:val="0"/>
      <w:marBottom w:val="0"/>
      <w:divBdr>
        <w:top w:val="none" w:sz="0" w:space="0" w:color="auto"/>
        <w:left w:val="none" w:sz="0" w:space="0" w:color="auto"/>
        <w:bottom w:val="none" w:sz="0" w:space="0" w:color="auto"/>
        <w:right w:val="none" w:sz="0" w:space="0" w:color="auto"/>
      </w:divBdr>
    </w:div>
    <w:div w:id="445738519">
      <w:bodyDiv w:val="1"/>
      <w:marLeft w:val="0"/>
      <w:marRight w:val="0"/>
      <w:marTop w:val="0"/>
      <w:marBottom w:val="0"/>
      <w:divBdr>
        <w:top w:val="none" w:sz="0" w:space="0" w:color="auto"/>
        <w:left w:val="none" w:sz="0" w:space="0" w:color="auto"/>
        <w:bottom w:val="none" w:sz="0" w:space="0" w:color="auto"/>
        <w:right w:val="none" w:sz="0" w:space="0" w:color="auto"/>
      </w:divBdr>
    </w:div>
    <w:div w:id="500582004">
      <w:bodyDiv w:val="1"/>
      <w:marLeft w:val="0"/>
      <w:marRight w:val="0"/>
      <w:marTop w:val="0"/>
      <w:marBottom w:val="0"/>
      <w:divBdr>
        <w:top w:val="none" w:sz="0" w:space="0" w:color="auto"/>
        <w:left w:val="none" w:sz="0" w:space="0" w:color="auto"/>
        <w:bottom w:val="none" w:sz="0" w:space="0" w:color="auto"/>
        <w:right w:val="none" w:sz="0" w:space="0" w:color="auto"/>
      </w:divBdr>
    </w:div>
    <w:div w:id="785853140">
      <w:bodyDiv w:val="1"/>
      <w:marLeft w:val="0"/>
      <w:marRight w:val="0"/>
      <w:marTop w:val="0"/>
      <w:marBottom w:val="0"/>
      <w:divBdr>
        <w:top w:val="none" w:sz="0" w:space="0" w:color="auto"/>
        <w:left w:val="none" w:sz="0" w:space="0" w:color="auto"/>
        <w:bottom w:val="none" w:sz="0" w:space="0" w:color="auto"/>
        <w:right w:val="none" w:sz="0" w:space="0" w:color="auto"/>
      </w:divBdr>
      <w:divsChild>
        <w:div w:id="1415972729">
          <w:marLeft w:val="0"/>
          <w:marRight w:val="0"/>
          <w:marTop w:val="0"/>
          <w:marBottom w:val="0"/>
          <w:divBdr>
            <w:top w:val="none" w:sz="0" w:space="0" w:color="auto"/>
            <w:left w:val="none" w:sz="0" w:space="0" w:color="auto"/>
            <w:bottom w:val="none" w:sz="0" w:space="0" w:color="auto"/>
            <w:right w:val="none" w:sz="0" w:space="0" w:color="auto"/>
          </w:divBdr>
        </w:div>
        <w:div w:id="1514609201">
          <w:marLeft w:val="0"/>
          <w:marRight w:val="0"/>
          <w:marTop w:val="0"/>
          <w:marBottom w:val="0"/>
          <w:divBdr>
            <w:top w:val="none" w:sz="0" w:space="0" w:color="auto"/>
            <w:left w:val="none" w:sz="0" w:space="0" w:color="auto"/>
            <w:bottom w:val="none" w:sz="0" w:space="0" w:color="auto"/>
            <w:right w:val="none" w:sz="0" w:space="0" w:color="auto"/>
          </w:divBdr>
        </w:div>
      </w:divsChild>
    </w:div>
    <w:div w:id="845829539">
      <w:bodyDiv w:val="1"/>
      <w:marLeft w:val="0"/>
      <w:marRight w:val="0"/>
      <w:marTop w:val="0"/>
      <w:marBottom w:val="0"/>
      <w:divBdr>
        <w:top w:val="none" w:sz="0" w:space="0" w:color="auto"/>
        <w:left w:val="none" w:sz="0" w:space="0" w:color="auto"/>
        <w:bottom w:val="none" w:sz="0" w:space="0" w:color="auto"/>
        <w:right w:val="none" w:sz="0" w:space="0" w:color="auto"/>
      </w:divBdr>
    </w:div>
    <w:div w:id="995373837">
      <w:bodyDiv w:val="1"/>
      <w:marLeft w:val="0"/>
      <w:marRight w:val="0"/>
      <w:marTop w:val="0"/>
      <w:marBottom w:val="0"/>
      <w:divBdr>
        <w:top w:val="none" w:sz="0" w:space="0" w:color="auto"/>
        <w:left w:val="none" w:sz="0" w:space="0" w:color="auto"/>
        <w:bottom w:val="none" w:sz="0" w:space="0" w:color="auto"/>
        <w:right w:val="none" w:sz="0" w:space="0" w:color="auto"/>
      </w:divBdr>
      <w:divsChild>
        <w:div w:id="782766737">
          <w:marLeft w:val="0"/>
          <w:marRight w:val="0"/>
          <w:marTop w:val="0"/>
          <w:marBottom w:val="0"/>
          <w:divBdr>
            <w:top w:val="none" w:sz="0" w:space="0" w:color="auto"/>
            <w:left w:val="none" w:sz="0" w:space="0" w:color="auto"/>
            <w:bottom w:val="none" w:sz="0" w:space="0" w:color="auto"/>
            <w:right w:val="none" w:sz="0" w:space="0" w:color="auto"/>
          </w:divBdr>
        </w:div>
        <w:div w:id="792215534">
          <w:marLeft w:val="0"/>
          <w:marRight w:val="0"/>
          <w:marTop w:val="0"/>
          <w:marBottom w:val="0"/>
          <w:divBdr>
            <w:top w:val="none" w:sz="0" w:space="0" w:color="auto"/>
            <w:left w:val="none" w:sz="0" w:space="0" w:color="auto"/>
            <w:bottom w:val="none" w:sz="0" w:space="0" w:color="auto"/>
            <w:right w:val="none" w:sz="0" w:space="0" w:color="auto"/>
          </w:divBdr>
        </w:div>
        <w:div w:id="1574199509">
          <w:marLeft w:val="0"/>
          <w:marRight w:val="0"/>
          <w:marTop w:val="0"/>
          <w:marBottom w:val="0"/>
          <w:divBdr>
            <w:top w:val="none" w:sz="0" w:space="0" w:color="auto"/>
            <w:left w:val="none" w:sz="0" w:space="0" w:color="auto"/>
            <w:bottom w:val="none" w:sz="0" w:space="0" w:color="auto"/>
            <w:right w:val="none" w:sz="0" w:space="0" w:color="auto"/>
          </w:divBdr>
        </w:div>
        <w:div w:id="1678340115">
          <w:marLeft w:val="0"/>
          <w:marRight w:val="0"/>
          <w:marTop w:val="0"/>
          <w:marBottom w:val="0"/>
          <w:divBdr>
            <w:top w:val="none" w:sz="0" w:space="0" w:color="auto"/>
            <w:left w:val="none" w:sz="0" w:space="0" w:color="auto"/>
            <w:bottom w:val="none" w:sz="0" w:space="0" w:color="auto"/>
            <w:right w:val="none" w:sz="0" w:space="0" w:color="auto"/>
          </w:divBdr>
        </w:div>
      </w:divsChild>
    </w:div>
    <w:div w:id="1299413531">
      <w:bodyDiv w:val="1"/>
      <w:marLeft w:val="0"/>
      <w:marRight w:val="0"/>
      <w:marTop w:val="0"/>
      <w:marBottom w:val="0"/>
      <w:divBdr>
        <w:top w:val="none" w:sz="0" w:space="0" w:color="auto"/>
        <w:left w:val="none" w:sz="0" w:space="0" w:color="auto"/>
        <w:bottom w:val="none" w:sz="0" w:space="0" w:color="auto"/>
        <w:right w:val="none" w:sz="0" w:space="0" w:color="auto"/>
      </w:divBdr>
    </w:div>
    <w:div w:id="1607689624">
      <w:bodyDiv w:val="1"/>
      <w:marLeft w:val="0"/>
      <w:marRight w:val="0"/>
      <w:marTop w:val="0"/>
      <w:marBottom w:val="0"/>
      <w:divBdr>
        <w:top w:val="none" w:sz="0" w:space="0" w:color="auto"/>
        <w:left w:val="none" w:sz="0" w:space="0" w:color="auto"/>
        <w:bottom w:val="none" w:sz="0" w:space="0" w:color="auto"/>
        <w:right w:val="none" w:sz="0" w:space="0" w:color="auto"/>
      </w:divBdr>
    </w:div>
    <w:div w:id="1806922008">
      <w:bodyDiv w:val="1"/>
      <w:marLeft w:val="0"/>
      <w:marRight w:val="0"/>
      <w:marTop w:val="0"/>
      <w:marBottom w:val="0"/>
      <w:divBdr>
        <w:top w:val="none" w:sz="0" w:space="0" w:color="auto"/>
        <w:left w:val="none" w:sz="0" w:space="0" w:color="auto"/>
        <w:bottom w:val="none" w:sz="0" w:space="0" w:color="auto"/>
        <w:right w:val="none" w:sz="0" w:space="0" w:color="auto"/>
      </w:divBdr>
      <w:divsChild>
        <w:div w:id="511340372">
          <w:marLeft w:val="0"/>
          <w:marRight w:val="0"/>
          <w:marTop w:val="0"/>
          <w:marBottom w:val="0"/>
          <w:divBdr>
            <w:top w:val="none" w:sz="0" w:space="0" w:color="auto"/>
            <w:left w:val="none" w:sz="0" w:space="0" w:color="auto"/>
            <w:bottom w:val="none" w:sz="0" w:space="0" w:color="auto"/>
            <w:right w:val="none" w:sz="0" w:space="0" w:color="auto"/>
          </w:divBdr>
        </w:div>
        <w:div w:id="519122710">
          <w:marLeft w:val="0"/>
          <w:marRight w:val="0"/>
          <w:marTop w:val="0"/>
          <w:marBottom w:val="0"/>
          <w:divBdr>
            <w:top w:val="none" w:sz="0" w:space="0" w:color="auto"/>
            <w:left w:val="none" w:sz="0" w:space="0" w:color="auto"/>
            <w:bottom w:val="none" w:sz="0" w:space="0" w:color="auto"/>
            <w:right w:val="none" w:sz="0" w:space="0" w:color="auto"/>
          </w:divBdr>
        </w:div>
        <w:div w:id="992181334">
          <w:marLeft w:val="0"/>
          <w:marRight w:val="0"/>
          <w:marTop w:val="0"/>
          <w:marBottom w:val="0"/>
          <w:divBdr>
            <w:top w:val="none" w:sz="0" w:space="0" w:color="auto"/>
            <w:left w:val="none" w:sz="0" w:space="0" w:color="auto"/>
            <w:bottom w:val="none" w:sz="0" w:space="0" w:color="auto"/>
            <w:right w:val="none" w:sz="0" w:space="0" w:color="auto"/>
          </w:divBdr>
        </w:div>
        <w:div w:id="1403604510">
          <w:marLeft w:val="0"/>
          <w:marRight w:val="0"/>
          <w:marTop w:val="0"/>
          <w:marBottom w:val="0"/>
          <w:divBdr>
            <w:top w:val="none" w:sz="0" w:space="0" w:color="auto"/>
            <w:left w:val="none" w:sz="0" w:space="0" w:color="auto"/>
            <w:bottom w:val="none" w:sz="0" w:space="0" w:color="auto"/>
            <w:right w:val="none" w:sz="0" w:space="0" w:color="auto"/>
          </w:divBdr>
        </w:div>
        <w:div w:id="2096633206">
          <w:marLeft w:val="0"/>
          <w:marRight w:val="0"/>
          <w:marTop w:val="0"/>
          <w:marBottom w:val="0"/>
          <w:divBdr>
            <w:top w:val="none" w:sz="0" w:space="0" w:color="auto"/>
            <w:left w:val="none" w:sz="0" w:space="0" w:color="auto"/>
            <w:bottom w:val="none" w:sz="0" w:space="0" w:color="auto"/>
            <w:right w:val="none" w:sz="0" w:space="0" w:color="auto"/>
          </w:divBdr>
        </w:div>
      </w:divsChild>
    </w:div>
    <w:div w:id="1968047652">
      <w:bodyDiv w:val="1"/>
      <w:marLeft w:val="0"/>
      <w:marRight w:val="0"/>
      <w:marTop w:val="0"/>
      <w:marBottom w:val="0"/>
      <w:divBdr>
        <w:top w:val="none" w:sz="0" w:space="0" w:color="auto"/>
        <w:left w:val="none" w:sz="0" w:space="0" w:color="auto"/>
        <w:bottom w:val="none" w:sz="0" w:space="0" w:color="auto"/>
        <w:right w:val="none" w:sz="0" w:space="0" w:color="auto"/>
      </w:divBdr>
    </w:div>
    <w:div w:id="2064330402">
      <w:bodyDiv w:val="1"/>
      <w:marLeft w:val="0"/>
      <w:marRight w:val="0"/>
      <w:marTop w:val="0"/>
      <w:marBottom w:val="0"/>
      <w:divBdr>
        <w:top w:val="none" w:sz="0" w:space="0" w:color="auto"/>
        <w:left w:val="none" w:sz="0" w:space="0" w:color="auto"/>
        <w:bottom w:val="none" w:sz="0" w:space="0" w:color="auto"/>
        <w:right w:val="none" w:sz="0" w:space="0" w:color="auto"/>
      </w:divBdr>
    </w:div>
    <w:div w:id="2069451305">
      <w:bodyDiv w:val="1"/>
      <w:marLeft w:val="0"/>
      <w:marRight w:val="0"/>
      <w:marTop w:val="0"/>
      <w:marBottom w:val="0"/>
      <w:divBdr>
        <w:top w:val="none" w:sz="0" w:space="0" w:color="auto"/>
        <w:left w:val="none" w:sz="0" w:space="0" w:color="auto"/>
        <w:bottom w:val="none" w:sz="0" w:space="0" w:color="auto"/>
        <w:right w:val="none" w:sz="0" w:space="0" w:color="auto"/>
      </w:divBdr>
    </w:div>
    <w:div w:id="2071072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3.png" Id="rId13" /><Relationship Type="http://schemas.openxmlformats.org/officeDocument/2006/relationships/hyperlink" Target="https://www.un.org/development/desa/disabilities/convention-on-the-rights-of-persons-with-disabilities.html" TargetMode="External" Id="rId18" /><Relationship Type="http://schemas.openxmlformats.org/officeDocument/2006/relationships/customXml" Target="../customXml/item3.xml" Id="rId3" /><Relationship Type="http://schemas.openxmlformats.org/officeDocument/2006/relationships/hyperlink" Target="https://www.health.govt.nz/publication/whaia-te-ao-marama-2018-2022-maori-disability-action-plan" TargetMode="External" Id="rId21" /><Relationship Type="http://schemas.openxmlformats.org/officeDocument/2006/relationships/settings" Target="settings.xml" Id="rId7" /><Relationship Type="http://schemas.openxmlformats.org/officeDocument/2006/relationships/image" Target="media/image2.tiff" Id="rId12" /><Relationship Type="http://schemas.openxmlformats.org/officeDocument/2006/relationships/hyperlink" Target="https://www.odi.govt.nz/guidance-and-resources/guidance-for-policy-makes/" TargetMode="External" Id="rId17" /><Relationship Type="http://schemas.microsoft.com/office/2020/10/relationships/intelligence" Target="intelligence2.xml" Id="rId25" /><Relationship Type="http://schemas.openxmlformats.org/officeDocument/2006/relationships/customXml" Target="../customXml/item2.xml" Id="rId2" /><Relationship Type="http://schemas.openxmlformats.org/officeDocument/2006/relationships/hyperlink" Target="https://www.archives.govt.nz/discover-our-stories/the-treaty-of-waitangi" TargetMode="External" Id="rId16" /><Relationship Type="http://schemas.openxmlformats.org/officeDocument/2006/relationships/hyperlink" Target="https://www.enablinggoodlives.co.nz/about-egl/egl-approach/principles/" TargetMode="Externa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tiff" Id="rId11" /><Relationship Type="http://schemas.openxmlformats.org/officeDocument/2006/relationships/theme" Target="theme/theme1.xml" Id="rId24" /><Relationship Type="http://schemas.openxmlformats.org/officeDocument/2006/relationships/numbering" Target="numbering.xml" Id="rId5" /><Relationship Type="http://schemas.openxmlformats.org/officeDocument/2006/relationships/hyperlink" Target="mailto:policy@dpa.org.nz" TargetMode="External" Id="rId15" /><Relationship Type="http://schemas.openxmlformats.org/officeDocument/2006/relationships/fontTable" Target="fontTable.xml" Id="rId23" /><Relationship Type="http://schemas.openxmlformats.org/officeDocument/2006/relationships/endnotes" Target="endnotes.xml" Id="rId10" /><Relationship Type="http://schemas.openxmlformats.org/officeDocument/2006/relationships/hyperlink" Target="https://www.odi.govt.nz/nz-disability-strategy/"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media/image4.png" Id="rId14" /><Relationship Type="http://schemas.openxmlformats.org/officeDocument/2006/relationships/hyperlink" Target="https://www.moh.govt.nz/notebook/nbbooks.nsf/0/5E544A3A23BEAECDCC2580FE007F7518/$file/faiva-ora-2016-2021-national-pasifika-disability-plan-feb17.pdf" TargetMode="External" Id="rId22" /></Relationships>
</file>

<file path=word/_rels/footnotes.xml.rels><?xml version="1.0" encoding="UTF-8" standalone="yes"?>
<Relationships xmlns="http://schemas.openxmlformats.org/package/2006/relationships"><Relationship Id="rId3" Type="http://schemas.openxmlformats.org/officeDocument/2006/relationships/hyperlink" Target="https://awc.org.nz/wp-content/uploads/2023/02/FINAL-A-STALKING-LAW-FOR-NZ-NGO-November.pdf" TargetMode="External"/><Relationship Id="rId2" Type="http://schemas.openxmlformats.org/officeDocument/2006/relationships/hyperlink" Target="https://www.odi.govt.nz/nz-disability-strategy/" TargetMode="External"/><Relationship Id="rId1" Type="http://schemas.openxmlformats.org/officeDocument/2006/relationships/hyperlink" Target="https://www.ohchr.org/en/instruments-mechanisms/instruments/convention-rights-persons-disabilities" TargetMode="External"/><Relationship Id="rId4" Type="http://schemas.openxmlformats.org/officeDocument/2006/relationships/hyperlink" Target="https://pure.uvt.nl/ws/files/1310512/Aa_International_cyberstalking_110216_posprint_embargo_1_y.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67b1871-600f-4b9e-a4b1-ab314be2ee20">
      <Terms xmlns="http://schemas.microsoft.com/office/infopath/2007/PartnerControls"/>
    </lcf76f155ced4ddcb4097134ff3c332f>
    <TaxCatchAll xmlns="d2301f34-5cde-48a5-92d5-a0089b6a6a0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F64834C58AB354D911FF9504EC49237" ma:contentTypeVersion="17" ma:contentTypeDescription="Create a new document." ma:contentTypeScope="" ma:versionID="1c1e0c0e41aa2266f788164a844df89a">
  <xsd:schema xmlns:xsd="http://www.w3.org/2001/XMLSchema" xmlns:xs="http://www.w3.org/2001/XMLSchema" xmlns:p="http://schemas.microsoft.com/office/2006/metadata/properties" xmlns:ns2="c67b1871-600f-4b9e-a4b1-ab314be2ee20" xmlns:ns3="d2301f34-5cde-48a5-92d5-a0089b6a6a0e" targetNamespace="http://schemas.microsoft.com/office/2006/metadata/properties" ma:root="true" ma:fieldsID="6c5e2e814099223e017fcc176688bf36" ns2:_="" ns3:_="">
    <xsd:import namespace="c67b1871-600f-4b9e-a4b1-ab314be2ee20"/>
    <xsd:import namespace="d2301f34-5cde-48a5-92d5-a0089b6a6a0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7b1871-600f-4b9e-a4b1-ab314be2ee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9f72a68-c2ef-4f76-a2df-bdb73403c1ee"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2301f34-5cde-48a5-92d5-a0089b6a6a0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6a0b457-56f3-435c-b8c2-61e98378e764}" ma:internalName="TaxCatchAll" ma:showField="CatchAllData" ma:web="d2301f34-5cde-48a5-92d5-a0089b6a6a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0AEB22-13F0-4141-80FA-8FFE373C7EC1}">
  <ds:schemaRefs>
    <ds:schemaRef ds:uri="http://www.w3.org/XML/1998/namespace"/>
    <ds:schemaRef ds:uri="http://purl.org/dc/elements/1.1/"/>
    <ds:schemaRef ds:uri="http://schemas.openxmlformats.org/package/2006/metadata/core-properties"/>
    <ds:schemaRef ds:uri="http://schemas.microsoft.com/office/infopath/2007/PartnerControls"/>
    <ds:schemaRef ds:uri="d2301f34-5cde-48a5-92d5-a0089b6a6a0e"/>
    <ds:schemaRef ds:uri="http://purl.org/dc/terms/"/>
    <ds:schemaRef ds:uri="http://schemas.microsoft.com/office/2006/metadata/properties"/>
    <ds:schemaRef ds:uri="http://schemas.microsoft.com/office/2006/documentManagement/types"/>
    <ds:schemaRef ds:uri="c67b1871-600f-4b9e-a4b1-ab314be2ee20"/>
    <ds:schemaRef ds:uri="http://purl.org/dc/dcmitype/"/>
  </ds:schemaRefs>
</ds:datastoreItem>
</file>

<file path=customXml/itemProps2.xml><?xml version="1.0" encoding="utf-8"?>
<ds:datastoreItem xmlns:ds="http://schemas.openxmlformats.org/officeDocument/2006/customXml" ds:itemID="{C5FEFF4D-D2C1-4109-88F4-CB08DF9C1392}">
  <ds:schemaRefs>
    <ds:schemaRef ds:uri="http://schemas.microsoft.com/sharepoint/v3/contenttype/forms"/>
  </ds:schemaRefs>
</ds:datastoreItem>
</file>

<file path=customXml/itemProps3.xml><?xml version="1.0" encoding="utf-8"?>
<ds:datastoreItem xmlns:ds="http://schemas.openxmlformats.org/officeDocument/2006/customXml" ds:itemID="{FD9A2D52-1184-4BB5-A50D-E0D6756B1A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7b1871-600f-4b9e-a4b1-ab314be2ee20"/>
    <ds:schemaRef ds:uri="d2301f34-5cde-48a5-92d5-a0089b6a6a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7220DA6-1157-42A3-BAEF-BE207CFCB56A}">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healthAlliance</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cp:lastModifiedBy>Chris Ford</cp:lastModifiedBy>
  <cp:revision>35</cp:revision>
  <cp:lastPrinted>2020-04-02T12:17:00Z</cp:lastPrinted>
  <dcterms:created xsi:type="dcterms:W3CDTF">2024-04-05T21:44:00Z</dcterms:created>
  <dcterms:modified xsi:type="dcterms:W3CDTF">2025-02-13T22:46:46Z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0x0101005F64834C58AB354D911FF9504EC49237</vt:lpwstr>
  </property>
  <property fmtid="{D5CDD505-2E9C-101B-9397-08002B2CF9AE}" pid="3" name="MediaServiceImageTags">
    <vt:lpwstr/>
  </property>
</Properties>
</file>