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623A8265">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Pr="00FA5DE7" w:rsidR="006C16DD" w:rsidP="003A2E54" w:rsidRDefault="006C16DD" w14:paraId="4090C7A5" w14:textId="77777777">
      <w:pPr>
        <w:spacing w:line="360" w:lineRule="auto"/>
        <w:rPr>
          <w:szCs w:val="24"/>
        </w:rPr>
      </w:pPr>
    </w:p>
    <w:p w:rsidRPr="00FA5DE7" w:rsidR="00FA5DE7" w:rsidP="0E97A3B1" w:rsidRDefault="698BCFFC" w14:paraId="20F8F9B4" w14:textId="130B6E25">
      <w:pPr>
        <w:spacing w:line="360" w:lineRule="auto"/>
      </w:pPr>
      <w:r>
        <w:t xml:space="preserve">August </w:t>
      </w:r>
      <w:r w:rsidR="50D50C7A">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2ED3C4F6">
      <w:pPr>
        <w:spacing w:line="360" w:lineRule="auto"/>
        <w:rPr>
          <w:b/>
          <w:bCs/>
        </w:rPr>
      </w:pPr>
      <w:r w:rsidRPr="6FAA07CD">
        <w:rPr>
          <w:b/>
          <w:bCs/>
        </w:rPr>
        <w:t>To</w:t>
      </w:r>
      <w:r w:rsidRPr="6FAA07CD" w:rsidR="1F32060A">
        <w:rPr>
          <w:b/>
          <w:bCs/>
        </w:rPr>
        <w:t xml:space="preserve"> </w:t>
      </w:r>
      <w:r w:rsidRPr="6FAA07CD" w:rsidR="3940CC96">
        <w:rPr>
          <w:b/>
          <w:bCs/>
        </w:rPr>
        <w:t>Otago Regional Council</w:t>
      </w:r>
    </w:p>
    <w:p w:rsidRPr="00FA5DE7" w:rsidR="00FA5DE7" w:rsidP="003A2E54" w:rsidRDefault="00FA5DE7" w14:paraId="41E6D60F" w14:textId="5A803D31">
      <w:pPr>
        <w:spacing w:line="360" w:lineRule="auto"/>
      </w:pPr>
      <w:r>
        <w:t xml:space="preserve">Please find attached </w:t>
      </w:r>
      <w:r w:rsidR="724FBD34">
        <w:t>our submission on: Refreshing our approach to air quality in Otago</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5364A2" w14:paraId="3C20F521" w14:textId="45DF5A16">
      <w:pPr>
        <w:spacing w:after="0" w:line="360" w:lineRule="auto"/>
      </w:pPr>
      <w:hyperlink r:id="rId15">
        <w:r w:rsidRPr="2D646C15" w:rsidR="00FA5DE7">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396B62" w:rsidR="00C0742F" w:rsidP="00396B62" w:rsidRDefault="00617066" w14:paraId="37D9DCAE" w14:textId="2871E5C2">
      <w:pPr>
        <w:spacing w:after="160" w:line="259" w:lineRule="auto"/>
        <w:rPr>
          <w:rFonts w:eastAsiaTheme="majorEastAsia" w:cstheme="majorBidi"/>
          <w:b/>
          <w:bCs/>
          <w:color w:val="002060"/>
          <w:sz w:val="36"/>
          <w:szCs w:val="36"/>
        </w:rPr>
      </w:pPr>
      <w:r>
        <w:br w:type="page"/>
      </w:r>
      <w:r w:rsidRPr="00396B62" w:rsidR="00C0742F">
        <w:rPr>
          <w:b/>
          <w:bCs/>
          <w:color w:val="1F3864" w:themeColor="accent5" w:themeShade="80"/>
          <w:sz w:val="36"/>
          <w:szCs w:val="36"/>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3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w:t>
      </w:r>
      <w:proofErr w:type="gramStart"/>
      <w:r w:rsidRPr="004E3921">
        <w:rPr>
          <w:lang w:val="en-US"/>
        </w:rPr>
        <w:t>New Zealand;</w:t>
      </w:r>
      <w:proofErr w:type="gramEnd"/>
    </w:p>
    <w:p w:rsidRPr="004E3921" w:rsidR="00C0742F" w:rsidP="0002503A" w:rsidRDefault="00C0742F" w14:paraId="644591FB" w14:textId="77777777">
      <w:pPr>
        <w:pStyle w:val="ListParagraph"/>
        <w:numPr>
          <w:ilvl w:val="0"/>
          <w:numId w:val="34"/>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02503A" w:rsidRDefault="00C0742F" w14:paraId="5BFE2E70" w14:textId="77777777">
      <w:pPr>
        <w:pStyle w:val="ListParagraph"/>
        <w:numPr>
          <w:ilvl w:val="0"/>
          <w:numId w:val="34"/>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w:t>
      </w:r>
      <w:proofErr w:type="gramStart"/>
      <w:r w:rsidRPr="004E3921">
        <w:rPr>
          <w:lang w:val="en-US"/>
        </w:rPr>
        <w:t>impairment;</w:t>
      </w:r>
      <w:proofErr w:type="gramEnd"/>
      <w:r w:rsidRPr="004E3921">
        <w:rPr>
          <w:lang w:val="en-US"/>
        </w:rPr>
        <w:t xml:space="preserve"> </w:t>
      </w:r>
    </w:p>
    <w:p w:rsidRPr="004E3921" w:rsidR="00C0742F" w:rsidP="0002503A" w:rsidRDefault="00C0742F" w14:paraId="414859E0" w14:textId="77777777">
      <w:pPr>
        <w:pStyle w:val="ListParagraph"/>
        <w:numPr>
          <w:ilvl w:val="0"/>
          <w:numId w:val="34"/>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34"/>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14:noSpellErr="1">
      <w:pPr>
        <w:pStyle w:val="ListParagraph"/>
        <w:numPr>
          <w:ilvl w:val="0"/>
          <w:numId w:val="34"/>
        </w:numPr>
        <w:spacing w:after="200" w:line="360" w:lineRule="auto"/>
        <w:rPr>
          <w:lang w:val="en-US"/>
        </w:rPr>
      </w:pPr>
      <w:r w:rsidRPr="0DC80762" w:rsidR="00C0742F">
        <w:rPr>
          <w:lang w:val="en-US"/>
        </w:rPr>
        <w:t>the</w:t>
      </w:r>
      <w:r w:rsidRPr="0DC80762" w:rsidR="00C0742F">
        <w:rPr>
          <w:lang w:val="en-US"/>
        </w:rPr>
        <w:t xml:space="preserve"> </w:t>
      </w:r>
      <w:hyperlink r:id="R2c8b00f49ba941cd">
        <w:r w:rsidRPr="0DC80762" w:rsidR="00C0742F">
          <w:rPr>
            <w:rStyle w:val="Hyperlink"/>
            <w:lang w:val="en-US"/>
          </w:rPr>
          <w:t>Enabling Good Lives Principles</w:t>
        </w:r>
      </w:hyperlink>
      <w:r w:rsidRPr="0DC80762" w:rsidR="00C0742F">
        <w:rPr>
          <w:lang w:val="en-US"/>
        </w:rPr>
        <w:t xml:space="preserve">, </w:t>
      </w:r>
      <w:hyperlink r:id="Rf7d8e7128a5e4728">
        <w:r w:rsidRPr="0DC80762" w:rsidR="00C0742F">
          <w:rPr>
            <w:rStyle w:val="Hyperlink"/>
          </w:rPr>
          <w:t>Wh</w:t>
        </w:r>
        <w:r w:rsidRPr="0DC80762" w:rsidR="00C0742F">
          <w:rPr>
            <w:rStyle w:val="Hyperlink"/>
            <w:rFonts w:ascii="Calibri" w:hAnsi="Calibri" w:cs="Calibri"/>
          </w:rPr>
          <w:t>ā</w:t>
        </w:r>
        <w:r w:rsidRPr="0DC80762" w:rsidR="00C0742F">
          <w:rPr>
            <w:rStyle w:val="Hyperlink"/>
          </w:rPr>
          <w:t>ia</w:t>
        </w:r>
        <w:r w:rsidRPr="0DC80762" w:rsidR="00C0742F">
          <w:rPr>
            <w:rStyle w:val="Hyperlink"/>
          </w:rPr>
          <w:t xml:space="preserve"> Te Ao M</w:t>
        </w:r>
        <w:r w:rsidRPr="0DC80762" w:rsidR="00C0742F">
          <w:rPr>
            <w:rStyle w:val="Hyperlink"/>
            <w:rFonts w:ascii="Calibri" w:hAnsi="Calibri" w:cs="Calibri"/>
          </w:rPr>
          <w:t>ā</w:t>
        </w:r>
        <w:r w:rsidRPr="0DC80762" w:rsidR="00C0742F">
          <w:rPr>
            <w:rStyle w:val="Hyperlink"/>
          </w:rPr>
          <w:t>rama: M</w:t>
        </w:r>
        <w:r w:rsidRPr="0DC80762" w:rsidR="00C0742F">
          <w:rPr>
            <w:rStyle w:val="Hyperlink"/>
            <w:rFonts w:ascii="Calibri" w:hAnsi="Calibri" w:cs="Calibri"/>
          </w:rPr>
          <w:t>ā</w:t>
        </w:r>
        <w:r w:rsidRPr="0DC80762" w:rsidR="00C0742F">
          <w:rPr>
            <w:rStyle w:val="Hyperlink"/>
          </w:rPr>
          <w:t>ori Disability Action Plan</w:t>
        </w:r>
      </w:hyperlink>
      <w:r w:rsidR="00C0742F">
        <w:rPr/>
        <w:t xml:space="preserve">, and </w:t>
      </w:r>
      <w:hyperlink r:id="R4ad65edbe4ca4dba">
        <w:r w:rsidRPr="0DC80762" w:rsidR="00C0742F">
          <w:rPr>
            <w:rStyle w:val="Hyperlink"/>
          </w:rPr>
          <w:t>Faiva</w:t>
        </w:r>
        <w:r w:rsidRPr="0DC80762" w:rsidR="00C0742F">
          <w:rPr>
            <w:rStyle w:val="Hyperlink"/>
          </w:rPr>
          <w:t xml:space="preserve"> Ora: National Pasifika Disability </w:t>
        </w:r>
        <w:r w:rsidRPr="0DC80762" w:rsidR="00C0742F">
          <w:rPr>
            <w:rStyle w:val="Hyperlink"/>
          </w:rPr>
          <w:t>Disability</w:t>
        </w:r>
        <w:r w:rsidRPr="0DC80762" w:rsidR="00C0742F">
          <w:rPr>
            <w:rStyle w:val="Hyperlink"/>
          </w:rPr>
          <w:t xml:space="preserve"> Plan</w:t>
        </w:r>
      </w:hyperlink>
      <w:r w:rsidR="00C0742F">
        <w:rPr/>
        <w:t xml:space="preserve"> </w:t>
      </w:r>
      <w:r w:rsidRPr="0DC80762" w:rsidR="00C0742F">
        <w:rPr>
          <w:lang w:val="en-US"/>
        </w:rPr>
        <w:t xml:space="preserve">as avenues to disabled people gaining greater choice and control over their lives and supports. </w:t>
      </w:r>
    </w:p>
    <w:p w:rsidRPr="004E3921" w:rsidR="00C0742F" w:rsidP="0DC80762" w:rsidRDefault="00C0742F" w14:paraId="3BD96B73" w14:textId="4DA50138">
      <w:pPr>
        <w:pStyle w:val="Heading2"/>
        <w:keepNext w:val="1"/>
        <w:keepLines w:val="1"/>
        <w:spacing w:before="240" w:after="120" w:line="240" w:lineRule="auto"/>
        <w:rPr>
          <w:rFonts w:ascii="Arial" w:hAnsi="Arial" w:eastAsia="Arial" w:cs="Arial"/>
          <w:b w:val="1"/>
          <w:bCs w:val="1"/>
          <w:i w:val="0"/>
          <w:iCs w:val="0"/>
          <w:caps w:val="0"/>
          <w:smallCaps w:val="0"/>
          <w:noProof w:val="0"/>
          <w:color w:val="002060"/>
          <w:sz w:val="32"/>
          <w:szCs w:val="32"/>
          <w:lang w:val="en-US"/>
        </w:rPr>
      </w:pPr>
      <w:r w:rsidRPr="0DC80762" w:rsidR="5B96CA57">
        <w:rPr>
          <w:rFonts w:ascii="Arial" w:hAnsi="Arial" w:eastAsia="Arial" w:cs="Arial"/>
          <w:b w:val="1"/>
          <w:bCs w:val="1"/>
          <w:i w:val="0"/>
          <w:iCs w:val="0"/>
          <w:caps w:val="0"/>
          <w:smallCaps w:val="0"/>
          <w:noProof w:val="0"/>
          <w:color w:val="002060"/>
          <w:sz w:val="32"/>
          <w:szCs w:val="32"/>
          <w:lang w:val="en-NZ"/>
        </w:rPr>
        <w:t>United Nations Convention on the Rights of Persons with Disabilities</w:t>
      </w:r>
    </w:p>
    <w:p w:rsidRPr="004E3921" w:rsidR="00C0742F" w:rsidP="0DC80762" w:rsidRDefault="00C0742F" w14:paraId="6BCC3C89" w14:textId="72593114">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DC80762" w:rsidR="5B96CA57">
        <w:rPr>
          <w:rFonts w:ascii="Arial" w:hAnsi="Arial" w:eastAsia="Arial" w:cs="Arial"/>
          <w:b w:val="0"/>
          <w:bCs w:val="0"/>
          <w:i w:val="0"/>
          <w:iCs w:val="0"/>
          <w:caps w:val="0"/>
          <w:smallCaps w:val="0"/>
          <w:noProof w:val="0"/>
          <w:color w:val="000000" w:themeColor="text1" w:themeTint="FF" w:themeShade="FF"/>
          <w:sz w:val="24"/>
          <w:szCs w:val="24"/>
          <w:lang w:val="en-NZ"/>
        </w:rPr>
        <w:t>DPA was influential in creating the United Nations Convention on the Rights of Persons with Disabilities (UNCRPD),</w:t>
      </w:r>
      <w:r w:rsidRPr="0DC80762">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13625"/>
      </w:r>
      <w:r w:rsidRPr="0DC80762" w:rsidR="5B96CA57">
        <w:rPr>
          <w:rFonts w:ascii="Arial" w:hAnsi="Arial" w:eastAsia="Arial" w:cs="Arial"/>
          <w:b w:val="0"/>
          <w:bCs w:val="0"/>
          <w:i w:val="0"/>
          <w:iCs w:val="0"/>
          <w:caps w:val="0"/>
          <w:smallCaps w:val="0"/>
          <w:noProof w:val="0"/>
          <w:color w:val="000000" w:themeColor="text1" w:themeTint="FF" w:themeShade="FF"/>
          <w:sz w:val="24"/>
          <w:szCs w:val="24"/>
          <w:lang w:val="en-NZ"/>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Pr="004E3921" w:rsidR="00C0742F" w:rsidP="0DC80762" w:rsidRDefault="00C0742F" w14:paraId="56F85D26" w14:textId="522895CD">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DC80762" w:rsidR="5B96CA57">
        <w:rPr>
          <w:rFonts w:ascii="Arial" w:hAnsi="Arial" w:eastAsia="Arial" w:cs="Arial"/>
          <w:b w:val="0"/>
          <w:bCs w:val="0"/>
          <w:i w:val="0"/>
          <w:iCs w:val="0"/>
          <w:caps w:val="0"/>
          <w:smallCaps w:val="0"/>
          <w:noProof w:val="0"/>
          <w:color w:val="000000" w:themeColor="text1" w:themeTint="FF" w:themeShade="FF"/>
          <w:sz w:val="24"/>
          <w:szCs w:val="24"/>
          <w:lang w:val="en-NZ"/>
        </w:rPr>
        <w:t>The following UNCRPD articles are particularly relevant to this submission:</w:t>
      </w:r>
    </w:p>
    <w:p w:rsidRPr="004E3921" w:rsidR="00C0742F" w:rsidP="0DC80762" w:rsidRDefault="00C0742F" w14:paraId="34257E10" w14:textId="48427894">
      <w:pPr>
        <w:pStyle w:val="ListParagraph"/>
        <w:keepNext w:val="0"/>
        <w:keepLines w:val="0"/>
        <w:numPr>
          <w:ilvl w:val="0"/>
          <w:numId w:val="42"/>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0DC80762" w:rsidR="5B96CA57">
        <w:rPr>
          <w:rFonts w:ascii="Arial" w:hAnsi="Arial" w:eastAsia="Arial" w:cs="Arial"/>
          <w:b w:val="1"/>
          <w:bCs w:val="1"/>
          <w:i w:val="0"/>
          <w:iCs w:val="0"/>
          <w:caps w:val="0"/>
          <w:smallCaps w:val="0"/>
          <w:noProof w:val="0"/>
          <w:color w:val="000000" w:themeColor="text1" w:themeTint="FF" w:themeShade="FF"/>
          <w:sz w:val="24"/>
          <w:szCs w:val="24"/>
          <w:lang w:val="en-US"/>
        </w:rPr>
        <w:t>Article 25 - Health</w:t>
      </w:r>
    </w:p>
    <w:p w:rsidRPr="004E3921" w:rsidR="00C0742F" w:rsidP="0DC80762" w:rsidRDefault="00C0742F" w14:paraId="01272DF9" w14:textId="64C7BD09">
      <w:pPr>
        <w:pStyle w:val="Normal"/>
        <w:spacing w:after="200" w:line="360" w:lineRule="auto"/>
        <w:rPr>
          <w:b w:val="1"/>
          <w:bCs w:val="1"/>
          <w:lang w:val="en-US"/>
        </w:rPr>
      </w:pPr>
    </w:p>
    <w:p w:rsidRPr="004E3921" w:rsidR="00C0742F" w:rsidP="0DC80762" w:rsidRDefault="00C0742F" w14:paraId="286311E3" w14:textId="22E19323">
      <w:pPr>
        <w:pStyle w:val="Normal"/>
        <w:spacing w:after="200" w:line="360" w:lineRule="auto"/>
        <w:rPr>
          <w:b w:val="1"/>
          <w:bCs w:val="1"/>
        </w:rPr>
      </w:pPr>
      <w:r w:rsidRPr="0DC80762" w:rsidR="00C0742F">
        <w:rPr>
          <w:b w:val="1"/>
          <w:bCs w:val="1"/>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BB7E50" w:rsidP="0DC80762" w:rsidRDefault="00BB7E50" w14:paraId="13A5DCE1" w14:textId="1199A548">
      <w:pPr>
        <w:spacing w:line="360" w:lineRule="auto"/>
        <w:rPr>
          <w:rFonts w:eastAsia="Arial" w:cs="Arial"/>
          <w:color w:val="000000" w:themeColor="text1"/>
        </w:rPr>
      </w:pPr>
      <w:r w:rsidRPr="0DC80762" w:rsidR="0AC189A2">
        <w:rPr>
          <w:rFonts w:eastAsia="Arial" w:cs="Arial"/>
          <w:b w:val="1"/>
          <w:bCs w:val="1"/>
          <w:color w:val="000000" w:themeColor="text1" w:themeTint="FF" w:themeShade="FF"/>
        </w:rPr>
        <w:t>Aroturuki</w:t>
      </w:r>
      <w:r w:rsidRPr="0DC80762" w:rsidR="0AC189A2">
        <w:rPr>
          <w:rFonts w:eastAsia="Arial" w:cs="Arial"/>
          <w:b w:val="1"/>
          <w:bCs w:val="1"/>
          <w:color w:val="000000" w:themeColor="text1" w:themeTint="FF" w:themeShade="FF"/>
        </w:rPr>
        <w:t xml:space="preserve"> / Monitoring</w:t>
      </w:r>
      <w:r w:rsidRPr="0DC80762" w:rsidR="0AC189A2">
        <w:rPr>
          <w:rFonts w:eastAsia="Arial" w:cs="Arial"/>
          <w:color w:val="000000" w:themeColor="text1" w:themeTint="FF" w:themeShade="FF"/>
        </w:rPr>
        <w:t xml:space="preserve">: monitoring and giving feedback on existing laws, </w:t>
      </w:r>
      <w:r w:rsidRPr="0DC80762" w:rsidR="0AC189A2">
        <w:rPr>
          <w:rFonts w:eastAsia="Arial" w:cs="Arial"/>
          <w:color w:val="000000" w:themeColor="text1" w:themeTint="FF" w:themeShade="FF"/>
        </w:rPr>
        <w:t>policies</w:t>
      </w:r>
      <w:r w:rsidRPr="0DC80762" w:rsidR="0AC189A2">
        <w:rPr>
          <w:rFonts w:eastAsia="Arial" w:cs="Arial"/>
          <w:color w:val="000000" w:themeColor="text1" w:themeTint="FF" w:themeShade="FF"/>
        </w:rPr>
        <w:t xml:space="preserve"> and practices about and relevant to disabled people.</w:t>
      </w:r>
    </w:p>
    <w:p w:rsidR="00BB7E50" w:rsidP="2D646C15" w:rsidRDefault="006C30CF" w14:paraId="5ED8313E" w14:textId="28B215F4">
      <w:pPr>
        <w:pStyle w:val="Heading1"/>
        <w:keepNext w:val="0"/>
        <w:keepLines w:val="0"/>
        <w:spacing w:after="240" w:line="360" w:lineRule="auto"/>
        <w:rPr>
          <w:rFonts w:eastAsia="Arial" w:cs="Arial"/>
          <w:b w:val="0"/>
          <w:color w:val="000000" w:themeColor="text1"/>
          <w:sz w:val="24"/>
          <w:szCs w:val="24"/>
        </w:rPr>
      </w:pPr>
      <w:r>
        <w:lastRenderedPageBreak/>
        <w:t>The Submission</w:t>
      </w:r>
    </w:p>
    <w:p w:rsidR="00D45B4E" w:rsidP="643B6457" w:rsidRDefault="4B624E13" w14:paraId="6FB9A3D1" w14:textId="4F1A84D3">
      <w:pPr>
        <w:spacing w:after="0" w:line="360" w:lineRule="auto"/>
      </w:pPr>
      <w:r>
        <w:t xml:space="preserve">DPA welcomes the opportunity to engage in the discussion on updating the Otago Regional Council’s </w:t>
      </w:r>
      <w:r w:rsidR="60FE8FA0">
        <w:t xml:space="preserve">(ORC’s) </w:t>
      </w:r>
      <w:r w:rsidR="0065217E">
        <w:t>Regional Plan: Air</w:t>
      </w:r>
      <w:r>
        <w:t>.</w:t>
      </w:r>
    </w:p>
    <w:p w:rsidR="006E2338" w:rsidP="6FAA07CD" w:rsidRDefault="006E2338" w14:paraId="0CF0B2A3" w14:textId="278DF2F4">
      <w:pPr>
        <w:spacing w:after="0" w:line="360" w:lineRule="auto"/>
      </w:pPr>
    </w:p>
    <w:p w:rsidR="006E2338" w:rsidP="18593A7D" w:rsidRDefault="5F973470" w14:paraId="688B72F3" w14:textId="44A33CC4">
      <w:pPr>
        <w:spacing w:line="360" w:lineRule="auto"/>
        <w:rPr>
          <w:rFonts w:eastAsia="Arial" w:cs="Arial"/>
          <w:color w:val="000000" w:themeColor="text1"/>
        </w:rPr>
      </w:pPr>
      <w:r w:rsidRPr="18593A7D" w:rsidR="5F973470">
        <w:rPr>
          <w:rFonts w:eastAsia="Arial" w:cs="Arial"/>
          <w:color w:val="000000" w:themeColor="text1" w:themeTint="FF" w:themeShade="FF"/>
        </w:rPr>
        <w:t xml:space="preserve">DPA is supportive of the work that the </w:t>
      </w:r>
      <w:r w:rsidRPr="18593A7D" w:rsidR="558C6505">
        <w:rPr>
          <w:rFonts w:eastAsia="Arial" w:cs="Arial"/>
          <w:color w:val="000000" w:themeColor="text1" w:themeTint="FF" w:themeShade="FF"/>
        </w:rPr>
        <w:t xml:space="preserve">ORC undertakes </w:t>
      </w:r>
      <w:r w:rsidRPr="18593A7D" w:rsidR="5F973470">
        <w:rPr>
          <w:rFonts w:eastAsia="Arial" w:cs="Arial"/>
          <w:color w:val="000000" w:themeColor="text1" w:themeTint="FF" w:themeShade="FF"/>
        </w:rPr>
        <w:t xml:space="preserve">around managing and controlling the discharge of contaminants into the air as well as </w:t>
      </w:r>
      <w:r w:rsidRPr="18593A7D" w:rsidR="5F973470">
        <w:rPr>
          <w:rFonts w:eastAsia="Arial" w:cs="Arial"/>
          <w:color w:val="000000" w:themeColor="text1" w:themeTint="FF" w:themeShade="FF"/>
        </w:rPr>
        <w:t>maintaining</w:t>
      </w:r>
      <w:r w:rsidRPr="18593A7D" w:rsidR="5F973470">
        <w:rPr>
          <w:rFonts w:eastAsia="Arial" w:cs="Arial"/>
          <w:color w:val="000000" w:themeColor="text1" w:themeTint="FF" w:themeShade="FF"/>
        </w:rPr>
        <w:t xml:space="preserve"> and improving </w:t>
      </w:r>
      <w:r w:rsidRPr="18593A7D" w:rsidR="38FF90AD">
        <w:rPr>
          <w:rFonts w:eastAsia="Arial" w:cs="Arial"/>
          <w:color w:val="000000" w:themeColor="text1" w:themeTint="FF" w:themeShade="FF"/>
        </w:rPr>
        <w:t xml:space="preserve">our </w:t>
      </w:r>
      <w:r w:rsidRPr="18593A7D" w:rsidR="5F973470">
        <w:rPr>
          <w:rFonts w:eastAsia="Arial" w:cs="Arial"/>
          <w:color w:val="000000" w:themeColor="text1" w:themeTint="FF" w:themeShade="FF"/>
        </w:rPr>
        <w:t>air quality.</w:t>
      </w:r>
    </w:p>
    <w:p w:rsidR="006E2338" w:rsidP="18593A7D" w:rsidRDefault="5F973470" w14:paraId="3A809643" w14:textId="5A02BCE1">
      <w:pPr>
        <w:spacing w:line="360" w:lineRule="auto"/>
        <w:rPr>
          <w:rFonts w:eastAsia="Arial" w:cs="Arial"/>
          <w:color w:val="000000" w:themeColor="text1"/>
        </w:rPr>
      </w:pPr>
      <w:r w:rsidRPr="18593A7D" w:rsidR="4BEDF3DA">
        <w:rPr>
          <w:rFonts w:eastAsia="Arial" w:cs="Arial"/>
          <w:color w:val="000000" w:themeColor="text1" w:themeTint="FF" w:themeShade="FF"/>
        </w:rPr>
        <w:t>Improving our air quality</w:t>
      </w:r>
      <w:r w:rsidRPr="18593A7D" w:rsidR="5F973470">
        <w:rPr>
          <w:rFonts w:eastAsia="Arial" w:cs="Arial"/>
          <w:color w:val="000000" w:themeColor="text1" w:themeTint="FF" w:themeShade="FF"/>
        </w:rPr>
        <w:t xml:space="preserve"> needs to happen in the areas which</w:t>
      </w:r>
      <w:r w:rsidRPr="18593A7D" w:rsidR="6BDB9BE6">
        <w:rPr>
          <w:rFonts w:eastAsia="Arial" w:cs="Arial"/>
          <w:color w:val="000000" w:themeColor="text1" w:themeTint="FF" w:themeShade="FF"/>
        </w:rPr>
        <w:t xml:space="preserve"> the ORC</w:t>
      </w:r>
      <w:r w:rsidRPr="18593A7D" w:rsidR="5F973470">
        <w:rPr>
          <w:rFonts w:eastAsia="Arial" w:cs="Arial"/>
          <w:color w:val="000000" w:themeColor="text1" w:themeTint="FF" w:themeShade="FF"/>
        </w:rPr>
        <w:t xml:space="preserve"> has </w:t>
      </w:r>
      <w:r w:rsidRPr="18593A7D" w:rsidR="001639C8">
        <w:rPr>
          <w:rFonts w:eastAsia="Arial" w:cs="Arial"/>
          <w:color w:val="000000" w:themeColor="text1" w:themeTint="FF" w:themeShade="FF"/>
        </w:rPr>
        <w:t>responsibility for</w:t>
      </w:r>
      <w:r w:rsidRPr="18593A7D" w:rsidR="66B22DFD">
        <w:rPr>
          <w:rFonts w:eastAsia="Arial" w:cs="Arial"/>
          <w:color w:val="000000" w:themeColor="text1" w:themeTint="FF" w:themeShade="FF"/>
        </w:rPr>
        <w:t xml:space="preserve">, by strengthening </w:t>
      </w:r>
      <w:r w:rsidRPr="18593A7D" w:rsidR="5F973470">
        <w:rPr>
          <w:rFonts w:eastAsia="Arial" w:cs="Arial"/>
          <w:color w:val="000000" w:themeColor="text1" w:themeTint="FF" w:themeShade="FF"/>
        </w:rPr>
        <w:t xml:space="preserve">monitoring and enforcing clean air standards in all </w:t>
      </w:r>
      <w:r w:rsidRPr="18593A7D" w:rsidR="6110A8D1">
        <w:rPr>
          <w:rFonts w:eastAsia="Arial" w:cs="Arial"/>
          <w:color w:val="000000" w:themeColor="text1" w:themeTint="FF" w:themeShade="FF"/>
        </w:rPr>
        <w:t>Otago</w:t>
      </w:r>
      <w:r w:rsidRPr="18593A7D" w:rsidR="5F973470">
        <w:rPr>
          <w:rFonts w:eastAsia="Arial" w:cs="Arial"/>
          <w:color w:val="000000" w:themeColor="text1" w:themeTint="FF" w:themeShade="FF"/>
        </w:rPr>
        <w:t xml:space="preserve"> communities, banning coal burning from both domestic and industrial sources and financially incentivising the switch by all households and businesses in the region to cleaner, renewable heating and energy sources.</w:t>
      </w:r>
    </w:p>
    <w:p w:rsidR="006E2338" w:rsidP="0DC80762" w:rsidRDefault="63D3F373" w14:paraId="5403505D" w14:textId="76C1064F">
      <w:pPr>
        <w:pStyle w:val="Normal"/>
        <w:spacing w:line="360" w:lineRule="auto"/>
        <w:rPr>
          <w:rFonts w:eastAsia="Arial" w:cs="Arial"/>
          <w:color w:val="000000" w:themeColor="text1"/>
        </w:rPr>
      </w:pPr>
      <w:r w:rsidRPr="0DC80762" w:rsidR="63D3F373">
        <w:rPr>
          <w:rFonts w:eastAsia="Arial" w:cs="Arial"/>
          <w:color w:val="000000" w:themeColor="text1" w:themeTint="FF" w:themeShade="FF"/>
        </w:rPr>
        <w:t>However, we also recognise the</w:t>
      </w:r>
      <w:r w:rsidRPr="0DC80762" w:rsidR="00435E01">
        <w:rPr>
          <w:rFonts w:eastAsia="Arial" w:cs="Arial"/>
          <w:color w:val="000000" w:themeColor="text1" w:themeTint="FF" w:themeShade="FF"/>
        </w:rPr>
        <w:t xml:space="preserve"> some of the</w:t>
      </w:r>
      <w:r w:rsidRPr="0DC80762" w:rsidR="63D3F373">
        <w:rPr>
          <w:rFonts w:eastAsia="Arial" w:cs="Arial"/>
          <w:color w:val="000000" w:themeColor="text1" w:themeTint="FF" w:themeShade="FF"/>
        </w:rPr>
        <w:t xml:space="preserve"> challenges that lie ahead in terms of addressing th</w:t>
      </w:r>
      <w:r w:rsidRPr="0DC80762" w:rsidR="00435E01">
        <w:rPr>
          <w:rFonts w:eastAsia="Arial" w:cs="Arial"/>
          <w:color w:val="000000" w:themeColor="text1" w:themeTint="FF" w:themeShade="FF"/>
        </w:rPr>
        <w:t>ese issues</w:t>
      </w:r>
      <w:r w:rsidRPr="0DC80762" w:rsidR="63D3F373">
        <w:rPr>
          <w:rFonts w:eastAsia="Arial" w:cs="Arial"/>
          <w:color w:val="000000" w:themeColor="text1" w:themeTint="FF" w:themeShade="FF"/>
        </w:rPr>
        <w:t>.</w:t>
      </w:r>
    </w:p>
    <w:p w:rsidR="006E2338" w:rsidP="6FAA07CD" w:rsidRDefault="63D3F373" w14:paraId="26D22DA7" w14:textId="1EE24114">
      <w:pPr>
        <w:spacing w:line="360" w:lineRule="auto"/>
        <w:rPr>
          <w:rFonts w:eastAsia="Arial" w:cs="Arial"/>
          <w:color w:val="000000" w:themeColor="text1"/>
          <w:szCs w:val="24"/>
        </w:rPr>
      </w:pPr>
      <w:r w:rsidRPr="6FAA07CD">
        <w:rPr>
          <w:rFonts w:eastAsia="Arial" w:cs="Arial"/>
          <w:color w:val="000000" w:themeColor="text1"/>
          <w:szCs w:val="24"/>
        </w:rPr>
        <w:t>As the ORC’s consultation website on this issue outlines, there are</w:t>
      </w:r>
      <w:r w:rsidR="00396B62">
        <w:rPr>
          <w:rFonts w:eastAsia="Arial" w:cs="Arial"/>
          <w:color w:val="000000" w:themeColor="text1"/>
          <w:szCs w:val="24"/>
        </w:rPr>
        <w:t xml:space="preserve"> specific</w:t>
      </w:r>
      <w:r w:rsidRPr="6FAA07CD">
        <w:rPr>
          <w:rFonts w:eastAsia="Arial" w:cs="Arial"/>
          <w:color w:val="000000" w:themeColor="text1"/>
          <w:szCs w:val="24"/>
        </w:rPr>
        <w:t xml:space="preserve"> challenges with regards to phasing out wood burners and replacing them with heat pumps and other </w:t>
      </w:r>
      <w:r w:rsidRPr="6FAA07CD" w:rsidR="5DF86281">
        <w:rPr>
          <w:rFonts w:eastAsia="Arial" w:cs="Arial"/>
          <w:color w:val="000000" w:themeColor="text1"/>
          <w:szCs w:val="24"/>
        </w:rPr>
        <w:t>electrically powered</w:t>
      </w:r>
      <w:r w:rsidRPr="6FAA07CD">
        <w:rPr>
          <w:rFonts w:eastAsia="Arial" w:cs="Arial"/>
          <w:color w:val="000000" w:themeColor="text1"/>
          <w:szCs w:val="24"/>
        </w:rPr>
        <w:t xml:space="preserve"> heat sources in air pollution hot spots like </w:t>
      </w:r>
      <w:r w:rsidRPr="6FAA07CD" w:rsidR="3FD4D3B9">
        <w:rPr>
          <w:rFonts w:eastAsia="Arial" w:cs="Arial"/>
          <w:color w:val="000000" w:themeColor="text1"/>
          <w:szCs w:val="24"/>
        </w:rPr>
        <w:t>Alexandra and Queenstown.</w:t>
      </w:r>
    </w:p>
    <w:p w:rsidR="006E2338" w:rsidP="18593A7D" w:rsidRDefault="4B81D878" w14:paraId="427F1274" w14:textId="10619ADE">
      <w:pPr>
        <w:spacing w:line="360" w:lineRule="auto"/>
        <w:rPr>
          <w:rFonts w:eastAsia="Arial" w:cs="Arial"/>
          <w:color w:val="000000" w:themeColor="text1"/>
        </w:rPr>
      </w:pPr>
      <w:r w:rsidRPr="18593A7D" w:rsidR="59B60902">
        <w:rPr>
          <w:rFonts w:eastAsia="Arial" w:cs="Arial"/>
          <w:color w:val="000000" w:themeColor="text1" w:themeTint="FF" w:themeShade="FF"/>
        </w:rPr>
        <w:t xml:space="preserve">DPA would like to see </w:t>
      </w:r>
      <w:r w:rsidRPr="18593A7D" w:rsidR="2B2A87F8">
        <w:rPr>
          <w:rFonts w:eastAsia="Arial" w:cs="Arial"/>
          <w:color w:val="000000" w:themeColor="text1" w:themeTint="FF" w:themeShade="FF"/>
        </w:rPr>
        <w:t xml:space="preserve">any new updated clean </w:t>
      </w:r>
      <w:r w:rsidRPr="18593A7D" w:rsidR="0065217E">
        <w:rPr>
          <w:rFonts w:eastAsia="Arial" w:cs="Arial"/>
          <w:color w:val="000000" w:themeColor="text1" w:themeTint="FF" w:themeShade="FF"/>
        </w:rPr>
        <w:t>Regional Plan: Air</w:t>
      </w:r>
      <w:r w:rsidRPr="18593A7D" w:rsidR="2B2A87F8">
        <w:rPr>
          <w:rFonts w:eastAsia="Arial" w:cs="Arial"/>
          <w:color w:val="000000" w:themeColor="text1" w:themeTint="FF" w:themeShade="FF"/>
        </w:rPr>
        <w:t xml:space="preserve"> is fully implemented within the next five years, if not sooner.</w:t>
      </w:r>
    </w:p>
    <w:p w:rsidR="006E2338" w:rsidP="6FAA07CD" w:rsidRDefault="40B261FD" w14:paraId="759C1DB0" w14:textId="00245330">
      <w:pPr>
        <w:spacing w:line="360" w:lineRule="auto"/>
        <w:rPr>
          <w:rFonts w:eastAsia="Arial" w:cs="Arial"/>
          <w:color w:val="000000" w:themeColor="text1"/>
          <w:szCs w:val="24"/>
        </w:rPr>
      </w:pPr>
      <w:r w:rsidRPr="6FAA07CD">
        <w:rPr>
          <w:rFonts w:eastAsia="Arial" w:cs="Arial"/>
          <w:color w:val="000000" w:themeColor="text1"/>
          <w:szCs w:val="24"/>
        </w:rPr>
        <w:t>We</w:t>
      </w:r>
      <w:r w:rsidR="00396B62">
        <w:rPr>
          <w:rFonts w:eastAsia="Arial" w:cs="Arial"/>
          <w:color w:val="000000" w:themeColor="text1"/>
          <w:szCs w:val="24"/>
        </w:rPr>
        <w:t xml:space="preserve"> also</w:t>
      </w:r>
      <w:r w:rsidRPr="6FAA07CD">
        <w:rPr>
          <w:rFonts w:eastAsia="Arial" w:cs="Arial"/>
          <w:color w:val="000000" w:themeColor="text1"/>
          <w:szCs w:val="24"/>
        </w:rPr>
        <w:t xml:space="preserve"> note that the consultation </w:t>
      </w:r>
      <w:r w:rsidR="002B7E58">
        <w:rPr>
          <w:rFonts w:eastAsia="Arial" w:cs="Arial"/>
          <w:color w:val="000000" w:themeColor="text1"/>
          <w:szCs w:val="24"/>
        </w:rPr>
        <w:t xml:space="preserve">feedback is being sought in the form of an online </w:t>
      </w:r>
      <w:r w:rsidRPr="6FAA07CD">
        <w:rPr>
          <w:rFonts w:eastAsia="Arial" w:cs="Arial"/>
          <w:color w:val="000000" w:themeColor="text1"/>
          <w:szCs w:val="24"/>
        </w:rPr>
        <w:t xml:space="preserve">survey. </w:t>
      </w:r>
    </w:p>
    <w:p w:rsidR="006E2338" w:rsidP="0DC80762" w:rsidRDefault="40B261FD" w14:paraId="3DBD35A9" w14:textId="5B21056F">
      <w:pPr>
        <w:spacing w:line="360" w:lineRule="auto"/>
        <w:rPr>
          <w:rFonts w:eastAsia="Arial" w:cs="Arial"/>
          <w:color w:val="000000" w:themeColor="text1"/>
        </w:rPr>
      </w:pPr>
      <w:r w:rsidRPr="0DC80762" w:rsidR="40B261FD">
        <w:rPr>
          <w:rFonts w:eastAsia="Arial" w:cs="Arial"/>
          <w:color w:val="000000" w:themeColor="text1" w:themeTint="FF" w:themeShade="FF"/>
        </w:rPr>
        <w:t xml:space="preserve">DPA will </w:t>
      </w:r>
      <w:r w:rsidRPr="0DC80762" w:rsidR="40B261FD">
        <w:rPr>
          <w:rFonts w:eastAsia="Arial" w:cs="Arial"/>
          <w:color w:val="000000" w:themeColor="text1" w:themeTint="FF" w:themeShade="FF"/>
        </w:rPr>
        <w:t>provide</w:t>
      </w:r>
      <w:r w:rsidRPr="0DC80762" w:rsidR="40B261FD">
        <w:rPr>
          <w:rFonts w:eastAsia="Arial" w:cs="Arial"/>
          <w:color w:val="000000" w:themeColor="text1" w:themeTint="FF" w:themeShade="FF"/>
        </w:rPr>
        <w:t xml:space="preserve"> long form answers to each of t</w:t>
      </w:r>
      <w:r w:rsidRPr="0DC80762" w:rsidR="781D31DB">
        <w:rPr>
          <w:rFonts w:eastAsia="Arial" w:cs="Arial"/>
          <w:color w:val="000000" w:themeColor="text1" w:themeTint="FF" w:themeShade="FF"/>
        </w:rPr>
        <w:t>he</w:t>
      </w:r>
      <w:r w:rsidRPr="0DC80762" w:rsidR="70C219F2">
        <w:rPr>
          <w:rFonts w:eastAsia="Arial" w:cs="Arial"/>
          <w:color w:val="000000" w:themeColor="text1" w:themeTint="FF" w:themeShade="FF"/>
        </w:rPr>
        <w:t xml:space="preserve"> survey questions with</w:t>
      </w:r>
      <w:r w:rsidRPr="0DC80762" w:rsidR="2E09E899">
        <w:rPr>
          <w:rFonts w:eastAsia="Arial" w:cs="Arial"/>
          <w:color w:val="000000" w:themeColor="text1" w:themeTint="FF" w:themeShade="FF"/>
        </w:rPr>
        <w:t>in this written submission</w:t>
      </w:r>
      <w:r w:rsidRPr="0DC80762" w:rsidR="781D31DB">
        <w:rPr>
          <w:rFonts w:eastAsia="Arial" w:cs="Arial"/>
          <w:color w:val="000000" w:themeColor="text1" w:themeTint="FF" w:themeShade="FF"/>
        </w:rPr>
        <w:t>.</w:t>
      </w:r>
    </w:p>
    <w:p w:rsidR="006E2338" w:rsidP="643B6457" w:rsidRDefault="6D7DE815" w14:paraId="558A040E" w14:textId="5BC69F11">
      <w:pPr>
        <w:pStyle w:val="Heading2"/>
        <w:keepNext w:val="0"/>
        <w:keepLines w:val="0"/>
        <w:spacing w:after="0" w:line="360" w:lineRule="auto"/>
      </w:pPr>
      <w:r>
        <w:t xml:space="preserve">1.) </w:t>
      </w:r>
      <w:r w:rsidR="00144486">
        <w:t>What do we think of air quality in Otago?</w:t>
      </w:r>
    </w:p>
    <w:p w:rsidR="006E2338" w:rsidP="6FAA07CD" w:rsidRDefault="00144486" w14:paraId="1C66B99F" w14:textId="7AFD4B31">
      <w:pPr>
        <w:spacing w:line="360" w:lineRule="auto"/>
      </w:pPr>
      <w:r>
        <w:t xml:space="preserve">DPA </w:t>
      </w:r>
      <w:r w:rsidR="00396B62">
        <w:t xml:space="preserve">strongly </w:t>
      </w:r>
      <w:r>
        <w:t xml:space="preserve">agrees that it is important for us all to breathe clean air given the positive impacts this has on </w:t>
      </w:r>
      <w:r w:rsidR="0837C1CA">
        <w:t>people’s health, quality of life and our environment/wildlife.</w:t>
      </w:r>
    </w:p>
    <w:p w:rsidR="006E2338" w:rsidP="6FAA07CD" w:rsidRDefault="0BC84C0D" w14:paraId="56AD4D22" w14:textId="1DD64C53">
      <w:pPr>
        <w:spacing w:line="360" w:lineRule="auto"/>
      </w:pPr>
      <w:r>
        <w:t>The right to clean air is pertinent for disabled people who are more likely to live with impairments and health conditions</w:t>
      </w:r>
      <w:r w:rsidR="1D5969F1">
        <w:t>.</w:t>
      </w:r>
    </w:p>
    <w:p w:rsidR="006E2338" w:rsidP="6FAA07CD" w:rsidRDefault="62041939" w14:paraId="74D42A9D" w14:textId="7584A3F0">
      <w:pPr>
        <w:spacing w:line="360" w:lineRule="auto"/>
      </w:pPr>
      <w:r w:rsidR="62041939">
        <w:rPr/>
        <w:t>Disabled people</w:t>
      </w:r>
      <w:r w:rsidR="351B12FB">
        <w:rPr/>
        <w:t>'s health and wellbeing</w:t>
      </w:r>
      <w:r w:rsidR="62041939">
        <w:rPr/>
        <w:t xml:space="preserve"> are </w:t>
      </w:r>
      <w:r w:rsidR="62041939">
        <w:rPr/>
        <w:t>impacted</w:t>
      </w:r>
      <w:r w:rsidR="62041939">
        <w:rPr/>
        <w:t xml:space="preserve"> by air pollution in </w:t>
      </w:r>
      <w:r w:rsidR="3F5F3AFC">
        <w:rPr/>
        <w:t>a number of</w:t>
      </w:r>
      <w:r w:rsidR="3F5F3AFC">
        <w:rPr/>
        <w:t xml:space="preserve"> ways. F</w:t>
      </w:r>
      <w:r w:rsidR="005D6CCB">
        <w:rPr/>
        <w:t>or example,</w:t>
      </w:r>
      <w:r w:rsidR="62041939">
        <w:rPr/>
        <w:t xml:space="preserve"> people who live with respiratory conditions</w:t>
      </w:r>
      <w:r w:rsidR="2F01BC69">
        <w:rPr/>
        <w:t xml:space="preserve"> may find themselves</w:t>
      </w:r>
      <w:r w:rsidR="62041939">
        <w:rPr/>
        <w:t xml:space="preserve"> not being able to go outdoors and socialise or perform essential household tasks like hanging out washing or opening </w:t>
      </w:r>
      <w:r w:rsidR="301D3D70">
        <w:rPr/>
        <w:t xml:space="preserve">windows at times when air pollution </w:t>
      </w:r>
      <w:r w:rsidR="6D1D1185">
        <w:rPr/>
        <w:t>levels</w:t>
      </w:r>
      <w:r w:rsidR="301D3D70">
        <w:rPr/>
        <w:t xml:space="preserve"> are high.</w:t>
      </w:r>
    </w:p>
    <w:p w:rsidR="006E2338" w:rsidP="6FAA07CD" w:rsidRDefault="706656D1" w14:paraId="016F45ED" w14:textId="0707C960">
      <w:pPr>
        <w:spacing w:line="360" w:lineRule="auto"/>
      </w:pPr>
      <w:r w:rsidR="706656D1">
        <w:rPr/>
        <w:t>It also</w:t>
      </w:r>
      <w:r w:rsidR="301D3D70">
        <w:rPr/>
        <w:t xml:space="preserve"> creates further physical and mental health problems for disabled people due to the need to stay indoors</w:t>
      </w:r>
      <w:r w:rsidR="00574874">
        <w:rPr/>
        <w:t xml:space="preserve"> for prolonged periods</w:t>
      </w:r>
      <w:r w:rsidR="301D3D70">
        <w:rPr/>
        <w:t xml:space="preserve"> or, if they need to go outside, </w:t>
      </w:r>
      <w:r w:rsidR="5D4DECC7">
        <w:rPr/>
        <w:t xml:space="preserve">they find that the air quality </w:t>
      </w:r>
      <w:r w:rsidR="2B71FE10">
        <w:rPr/>
        <w:t>may</w:t>
      </w:r>
      <w:r w:rsidR="0665A2F3">
        <w:rPr/>
        <w:t xml:space="preserve"> be so poor that it</w:t>
      </w:r>
      <w:r w:rsidR="2B71FE10">
        <w:rPr/>
        <w:t xml:space="preserve"> </w:t>
      </w:r>
      <w:r w:rsidR="2B71FE10">
        <w:rPr/>
        <w:t>exacerb</w:t>
      </w:r>
      <w:r w:rsidR="2B71FE10">
        <w:rPr/>
        <w:t>ate</w:t>
      </w:r>
      <w:r w:rsidR="28F0E955">
        <w:rPr/>
        <w:t>s</w:t>
      </w:r>
      <w:r w:rsidR="28F0E955">
        <w:rPr/>
        <w:t xml:space="preserve"> </w:t>
      </w:r>
      <w:r w:rsidR="2B71FE10">
        <w:rPr/>
        <w:t xml:space="preserve">any health issues they </w:t>
      </w:r>
      <w:r w:rsidR="1A90FD03">
        <w:rPr/>
        <w:t xml:space="preserve">already </w:t>
      </w:r>
      <w:r w:rsidR="2B71FE10">
        <w:rPr/>
        <w:t xml:space="preserve">have. </w:t>
      </w:r>
    </w:p>
    <w:p w:rsidR="006E2338" w:rsidP="6FAA07CD" w:rsidRDefault="1D5969F1" w14:paraId="20CFFF7F" w14:textId="4DB3380D">
      <w:pPr>
        <w:spacing w:line="360" w:lineRule="auto"/>
      </w:pPr>
      <w:r>
        <w:t>For these and other reasons, it is very</w:t>
      </w:r>
      <w:r w:rsidR="0837C1CA">
        <w:t xml:space="preserve"> important that</w:t>
      </w:r>
      <w:r w:rsidR="7EF151FF">
        <w:t xml:space="preserve"> the ORC continues to tackle</w:t>
      </w:r>
      <w:r w:rsidR="0837C1CA">
        <w:t xml:space="preserve"> air pollution that is the product of carbon</w:t>
      </w:r>
      <w:r w:rsidR="00783317">
        <w:t xml:space="preserve"> </w:t>
      </w:r>
      <w:r w:rsidR="0837C1CA">
        <w:t xml:space="preserve">emissions. </w:t>
      </w:r>
    </w:p>
    <w:p w:rsidR="006E2338" w:rsidP="6FAA07CD" w:rsidRDefault="0837C1CA" w14:paraId="5C5CC197" w14:textId="2B721CEB">
      <w:pPr>
        <w:spacing w:line="360" w:lineRule="auto"/>
      </w:pPr>
      <w:r>
        <w:t>Dramatically cutting the rate of carbon emissions is vital for everyone, including disabled people, as climate related weather events are having a calam</w:t>
      </w:r>
      <w:r w:rsidR="32AC2B99">
        <w:t>itous impact on our disabled communities, both locally and globally.</w:t>
      </w:r>
    </w:p>
    <w:p w:rsidR="006E2338" w:rsidP="6FAA07CD" w:rsidRDefault="32AC2B99" w14:paraId="7C69FCF6" w14:textId="59025C81">
      <w:pPr>
        <w:spacing w:line="360" w:lineRule="auto"/>
      </w:pPr>
      <w:r>
        <w:t>The severe North Island weather events of 2023 had significant impacts on many disabled people who f</w:t>
      </w:r>
      <w:r w:rsidR="00045BD7">
        <w:t>aced barriers in terms of</w:t>
      </w:r>
      <w:r w:rsidR="00D33675">
        <w:t xml:space="preserve"> their</w:t>
      </w:r>
      <w:r w:rsidR="00045BD7">
        <w:t xml:space="preserve"> being evacuated and accessing humanitarian support.</w:t>
      </w:r>
    </w:p>
    <w:p w:rsidR="006E2338" w:rsidP="6FAA07CD" w:rsidRDefault="00045BD7" w14:paraId="41329C68" w14:textId="56DFC13F">
      <w:pPr>
        <w:spacing w:line="360" w:lineRule="auto"/>
      </w:pPr>
      <w:r w:rsidR="00045BD7">
        <w:rPr/>
        <w:t>As to what we believe the main sources of air pollution are in Otago,</w:t>
      </w:r>
      <w:r w:rsidR="00045BD7">
        <w:rPr/>
        <w:t xml:space="preserve"> all the examples outlined in the survey including outdoor burning, discharges from chimneys and other industrial processes, burning of fuel for </w:t>
      </w:r>
      <w:r w:rsidR="11E2F1B5">
        <w:rPr/>
        <w:t xml:space="preserve">home heating, </w:t>
      </w:r>
      <w:r w:rsidR="00D33675">
        <w:rPr/>
        <w:t xml:space="preserve">the </w:t>
      </w:r>
      <w:r w:rsidR="11E2F1B5">
        <w:rPr/>
        <w:t>spraying of agricultural chemicals and vehicle exhaust fumes a</w:t>
      </w:r>
      <w:r w:rsidR="7DC457A7">
        <w:rPr/>
        <w:t>ll contribute to air pollution.</w:t>
      </w:r>
    </w:p>
    <w:p w:rsidR="006E2338" w:rsidP="6FAA07CD" w:rsidRDefault="11E2F1B5" w14:paraId="513DFC24" w14:textId="63B2B4EA">
      <w:pPr>
        <w:spacing w:line="360" w:lineRule="auto"/>
      </w:pPr>
      <w:r w:rsidR="11E2F1B5">
        <w:rPr/>
        <w:t xml:space="preserve">According to the ORC’s information, there are significant pockets of air pollution, especially in Central Otago where, for example, a combination of colder </w:t>
      </w:r>
      <w:r w:rsidR="311B0183">
        <w:rPr/>
        <w:t>w</w:t>
      </w:r>
      <w:r w:rsidR="11E2F1B5">
        <w:rPr/>
        <w:t>inter temperat</w:t>
      </w:r>
      <w:r w:rsidR="34DAC392">
        <w:rPr/>
        <w:t xml:space="preserve">ures and geographical factors combine to </w:t>
      </w:r>
      <w:r w:rsidR="00F50492">
        <w:rPr/>
        <w:t>produce</w:t>
      </w:r>
      <w:r w:rsidR="34DAC392">
        <w:rPr/>
        <w:t xml:space="preserve"> </w:t>
      </w:r>
      <w:r w:rsidR="34DAC392">
        <w:rPr/>
        <w:t>high levels</w:t>
      </w:r>
      <w:r w:rsidR="34DAC392">
        <w:rPr/>
        <w:t xml:space="preserve"> of smoke pollution due to the </w:t>
      </w:r>
      <w:r w:rsidR="00F50492">
        <w:rPr/>
        <w:t>extensive use of wood burners</w:t>
      </w:r>
      <w:r w:rsidR="34DAC392">
        <w:rPr/>
        <w:t>.</w:t>
      </w:r>
    </w:p>
    <w:p w:rsidR="006E2338" w:rsidP="6FAA07CD" w:rsidRDefault="34DAC392" w14:paraId="1913C4EE" w14:textId="504A50AA">
      <w:pPr>
        <w:spacing w:line="360" w:lineRule="auto"/>
      </w:pPr>
      <w:r w:rsidR="719A1024">
        <w:rPr/>
        <w:t>T</w:t>
      </w:r>
      <w:r w:rsidR="34DAC392">
        <w:rPr/>
        <w:t xml:space="preserve">he challenge of </w:t>
      </w:r>
      <w:r w:rsidR="34DAC392">
        <w:rPr/>
        <w:t>eliminating</w:t>
      </w:r>
      <w:r w:rsidR="34DAC392">
        <w:rPr/>
        <w:t xml:space="preserve"> air pollution in Central Otago in colder months is </w:t>
      </w:r>
      <w:r w:rsidR="34DAC392">
        <w:rPr/>
        <w:t>exacerbated</w:t>
      </w:r>
      <w:r w:rsidR="34DAC392">
        <w:rPr/>
        <w:t xml:space="preserve"> by the fact that clean energy alternatives like he</w:t>
      </w:r>
      <w:r w:rsidR="3CA10192">
        <w:rPr/>
        <w:t xml:space="preserve">at pumps </w:t>
      </w:r>
      <w:r w:rsidR="3CA10192">
        <w:rPr/>
        <w:t>don’t</w:t>
      </w:r>
      <w:r w:rsidR="3CA10192">
        <w:rPr/>
        <w:t xml:space="preserve"> work well in areas which experience very cold temperatures as Central does.</w:t>
      </w:r>
    </w:p>
    <w:p w:rsidR="006E2338" w:rsidP="18593A7D" w:rsidRDefault="69EE25E1" w14:paraId="163AA075" w14:textId="169922EA">
      <w:pPr>
        <w:spacing w:line="360" w:lineRule="auto"/>
        <w:rPr>
          <w:rFonts w:eastAsia="Arial" w:cs="Arial"/>
          <w:color w:val="000000" w:themeColor="text1"/>
        </w:rPr>
      </w:pPr>
      <w:r w:rsidRPr="18593A7D" w:rsidR="69EE25E1">
        <w:rPr>
          <w:rFonts w:eastAsia="Arial" w:cs="Arial"/>
          <w:b w:val="1"/>
          <w:bCs w:val="1"/>
          <w:color w:val="000000" w:themeColor="text1" w:themeTint="FF" w:themeShade="FF"/>
        </w:rPr>
        <w:t xml:space="preserve">Recommendation </w:t>
      </w:r>
      <w:r w:rsidRPr="18593A7D" w:rsidR="22632837">
        <w:rPr>
          <w:rFonts w:eastAsia="Arial" w:cs="Arial"/>
          <w:b w:val="1"/>
          <w:bCs w:val="1"/>
          <w:color w:val="000000" w:themeColor="text1" w:themeTint="FF" w:themeShade="FF"/>
        </w:rPr>
        <w:t>1</w:t>
      </w:r>
      <w:r w:rsidRPr="18593A7D" w:rsidR="69EE25E1">
        <w:rPr>
          <w:rFonts w:eastAsia="Arial" w:cs="Arial"/>
          <w:b w:val="1"/>
          <w:bCs w:val="1"/>
          <w:color w:val="000000" w:themeColor="text1" w:themeTint="FF" w:themeShade="FF"/>
        </w:rPr>
        <w:t xml:space="preserve">: </w:t>
      </w:r>
      <w:r w:rsidRPr="18593A7D" w:rsidR="69EE25E1">
        <w:rPr>
          <w:rFonts w:eastAsia="Arial" w:cs="Arial"/>
          <w:color w:val="000000" w:themeColor="text1" w:themeTint="FF" w:themeShade="FF"/>
        </w:rPr>
        <w:t>that more research and consultation is carried out, especially in pollution hot spots</w:t>
      </w:r>
      <w:r w:rsidRPr="18593A7D" w:rsidR="003232A2">
        <w:rPr>
          <w:rFonts w:eastAsia="Arial" w:cs="Arial"/>
          <w:color w:val="000000" w:themeColor="text1" w:themeTint="FF" w:themeShade="FF"/>
        </w:rPr>
        <w:t xml:space="preserve"> like Central Otago</w:t>
      </w:r>
      <w:r w:rsidRPr="18593A7D" w:rsidR="69EE25E1">
        <w:rPr>
          <w:rFonts w:eastAsia="Arial" w:cs="Arial"/>
          <w:color w:val="000000" w:themeColor="text1" w:themeTint="FF" w:themeShade="FF"/>
        </w:rPr>
        <w:t>, about how best to manage the transition to cleaner heating methods</w:t>
      </w:r>
      <w:r w:rsidRPr="18593A7D" w:rsidR="19159977">
        <w:rPr>
          <w:rFonts w:eastAsia="Arial" w:cs="Arial"/>
          <w:color w:val="000000" w:themeColor="text1" w:themeTint="FF" w:themeShade="FF"/>
        </w:rPr>
        <w:t xml:space="preserve"> that are more suited to the extremes of temperatures in the region</w:t>
      </w:r>
      <w:r w:rsidRPr="18593A7D" w:rsidR="69EE25E1">
        <w:rPr>
          <w:rFonts w:eastAsia="Arial" w:cs="Arial"/>
          <w:color w:val="000000" w:themeColor="text1" w:themeTint="FF" w:themeShade="FF"/>
        </w:rPr>
        <w:t>.</w:t>
      </w:r>
    </w:p>
    <w:p w:rsidR="006E2338" w:rsidP="643B6457" w:rsidRDefault="4C7D2E37" w14:paraId="75D8AD71" w14:textId="0DAC81EE">
      <w:pPr>
        <w:pStyle w:val="Heading2"/>
        <w:keepNext w:val="0"/>
        <w:keepLines w:val="0"/>
        <w:spacing w:after="0" w:line="360" w:lineRule="auto"/>
      </w:pPr>
      <w:r>
        <w:t>2.) Rethinking air quality management</w:t>
      </w:r>
    </w:p>
    <w:p w:rsidRPr="006E5511" w:rsidR="0040333E" w:rsidP="6FAA07CD" w:rsidRDefault="006E5511" w14:paraId="0CB3F3FB" w14:textId="4BED8827">
      <w:pPr>
        <w:spacing w:line="360" w:lineRule="auto"/>
        <w:rPr>
          <w:b/>
          <w:bCs/>
        </w:rPr>
      </w:pPr>
      <w:r w:rsidRPr="006E5511">
        <w:rPr>
          <w:b/>
          <w:bCs/>
        </w:rPr>
        <w:t xml:space="preserve">a.) Reducing </w:t>
      </w:r>
      <w:r>
        <w:rPr>
          <w:b/>
          <w:bCs/>
        </w:rPr>
        <w:t>pollution</w:t>
      </w:r>
      <w:r w:rsidRPr="006E5511">
        <w:rPr>
          <w:b/>
          <w:bCs/>
        </w:rPr>
        <w:t xml:space="preserve"> from home heating</w:t>
      </w:r>
    </w:p>
    <w:p w:rsidR="006E2338" w:rsidP="6FAA07CD" w:rsidRDefault="006A005D" w14:paraId="3F16785F" w14:textId="6269752F">
      <w:pPr>
        <w:spacing w:line="360" w:lineRule="auto"/>
      </w:pPr>
      <w:r w:rsidR="006A005D">
        <w:rPr/>
        <w:t xml:space="preserve">DPA supports the proposals outlined for tackling pollution from </w:t>
      </w:r>
      <w:r w:rsidR="006A005D">
        <w:rPr/>
        <w:t xml:space="preserve">home heating </w:t>
      </w:r>
      <w:r w:rsidR="00641A7A">
        <w:rPr/>
        <w:t>sources</w:t>
      </w:r>
      <w:r w:rsidR="006A005D">
        <w:rPr/>
        <w:t xml:space="preserve"> contained in the questionnaire.</w:t>
      </w:r>
    </w:p>
    <w:p w:rsidR="00077267" w:rsidP="00077267" w:rsidRDefault="134535D2" w14:paraId="30656B1C" w14:textId="30940B68">
      <w:pPr>
        <w:spacing w:line="360" w:lineRule="auto"/>
      </w:pPr>
      <w:r w:rsidR="2A50ED1A">
        <w:rPr/>
        <w:t>In particular we</w:t>
      </w:r>
      <w:r w:rsidR="2A50ED1A">
        <w:rPr/>
        <w:t xml:space="preserve"> support the following</w:t>
      </w:r>
      <w:r w:rsidR="27FCECDC">
        <w:rPr/>
        <w:t>:</w:t>
      </w:r>
    </w:p>
    <w:p w:rsidR="00077267" w:rsidP="733AE99B" w:rsidRDefault="134535D2" w14:paraId="78ABFA29" w14:textId="530B889A">
      <w:pPr>
        <w:pStyle w:val="ListParagraph"/>
        <w:numPr>
          <w:ilvl w:val="0"/>
          <w:numId w:val="44"/>
        </w:numPr>
        <w:spacing w:line="360" w:lineRule="auto"/>
        <w:rPr/>
      </w:pPr>
      <w:r w:rsidR="00077267">
        <w:rPr/>
        <w:t>gradually replacing existing solid fuel burners if they have high emissions</w:t>
      </w:r>
    </w:p>
    <w:p w:rsidR="00077267" w:rsidP="733AE99B" w:rsidRDefault="134535D2" w14:paraId="59E6A7AD" w14:textId="6621FF2D">
      <w:pPr>
        <w:pStyle w:val="ListParagraph"/>
        <w:numPr>
          <w:ilvl w:val="0"/>
          <w:numId w:val="44"/>
        </w:numPr>
        <w:spacing w:line="360" w:lineRule="auto"/>
        <w:rPr/>
      </w:pPr>
      <w:r w:rsidR="00077267">
        <w:rPr/>
        <w:t>stopping the burning of coal</w:t>
      </w:r>
    </w:p>
    <w:p w:rsidR="00077267" w:rsidP="733AE99B" w:rsidRDefault="134535D2" w14:paraId="30AABC85" w14:textId="49B68742">
      <w:pPr>
        <w:pStyle w:val="ListParagraph"/>
        <w:numPr>
          <w:ilvl w:val="0"/>
          <w:numId w:val="44"/>
        </w:numPr>
        <w:spacing w:line="360" w:lineRule="auto"/>
        <w:rPr/>
      </w:pPr>
      <w:r w:rsidR="008D7A41">
        <w:rPr/>
        <w:t>financial support</w:t>
      </w:r>
      <w:r w:rsidR="009946FF">
        <w:rPr/>
        <w:t xml:space="preserve"> for households and businesses to replace solid fuel burners</w:t>
      </w:r>
    </w:p>
    <w:p w:rsidR="00077267" w:rsidP="733AE99B" w:rsidRDefault="134535D2" w14:paraId="5E3C4E0E" w14:textId="6049953B">
      <w:pPr>
        <w:pStyle w:val="ListParagraph"/>
        <w:numPr>
          <w:ilvl w:val="0"/>
          <w:numId w:val="44"/>
        </w:numPr>
        <w:spacing w:line="360" w:lineRule="auto"/>
        <w:rPr/>
      </w:pPr>
      <w:r w:rsidR="18AC31B7">
        <w:rPr/>
        <w:t>introducing</w:t>
      </w:r>
      <w:r w:rsidR="00DD21C2">
        <w:rPr/>
        <w:t xml:space="preserve"> </w:t>
      </w:r>
      <w:r w:rsidR="00DD21C2">
        <w:rPr/>
        <w:t xml:space="preserve">education about </w:t>
      </w:r>
      <w:r w:rsidR="0043107D">
        <w:rPr/>
        <w:t>wood burner best practice</w:t>
      </w:r>
    </w:p>
    <w:p w:rsidR="00077267" w:rsidP="733AE99B" w:rsidRDefault="134535D2" w14:paraId="54F253D5" w14:textId="341B7146">
      <w:pPr>
        <w:pStyle w:val="ListParagraph"/>
        <w:numPr>
          <w:ilvl w:val="0"/>
          <w:numId w:val="44"/>
        </w:numPr>
        <w:spacing w:line="360" w:lineRule="auto"/>
        <w:rPr/>
      </w:pPr>
      <w:r w:rsidR="5B9D2460">
        <w:rPr/>
        <w:t xml:space="preserve">bringing in </w:t>
      </w:r>
      <w:r w:rsidR="00A37C66">
        <w:rPr/>
        <w:t>a firewood certification scheme</w:t>
      </w:r>
    </w:p>
    <w:p w:rsidR="00077267" w:rsidP="733AE99B" w:rsidRDefault="134535D2" w14:paraId="1539926D" w14:textId="66A85FC4">
      <w:pPr>
        <w:pStyle w:val="ListParagraph"/>
        <w:numPr>
          <w:ilvl w:val="0"/>
          <w:numId w:val="44"/>
        </w:numPr>
        <w:spacing w:line="360" w:lineRule="auto"/>
        <w:rPr/>
      </w:pPr>
      <w:r w:rsidR="00A37C66">
        <w:rPr/>
        <w:t xml:space="preserve">and </w:t>
      </w:r>
      <w:r w:rsidR="00C426E4">
        <w:rPr/>
        <w:t>supporting improvements in housing standards and housing insulation programmes.</w:t>
      </w:r>
    </w:p>
    <w:p w:rsidR="00C426E4" w:rsidP="00077267" w:rsidRDefault="00C65BA4" w14:paraId="54D5FA1A" w14:textId="22518728">
      <w:pPr>
        <w:spacing w:line="360" w:lineRule="auto"/>
      </w:pPr>
      <w:r>
        <w:t xml:space="preserve">While these </w:t>
      </w:r>
      <w:r w:rsidR="00B33542">
        <w:t xml:space="preserve">proposals may take slightly longer to be realised in the challenging environment of Central Otago, </w:t>
      </w:r>
      <w:r w:rsidR="004802E0">
        <w:t>there is</w:t>
      </w:r>
      <w:r w:rsidR="00BD43DE">
        <w:t xml:space="preserve"> still</w:t>
      </w:r>
      <w:r w:rsidR="004802E0">
        <w:t xml:space="preserve"> a need to</w:t>
      </w:r>
      <w:r w:rsidR="007F003B">
        <w:t xml:space="preserve"> do</w:t>
      </w:r>
      <w:r w:rsidR="004802E0">
        <w:t xml:space="preserve"> </w:t>
      </w:r>
      <w:r w:rsidR="007F003B">
        <w:t>all</w:t>
      </w:r>
      <w:r w:rsidR="004802E0">
        <w:t xml:space="preserve"> the above.</w:t>
      </w:r>
    </w:p>
    <w:p w:rsidR="007F003B" w:rsidP="00077267" w:rsidRDefault="007F003B" w14:paraId="7654E3F6" w14:textId="2F6B1B58">
      <w:pPr>
        <w:spacing w:line="360" w:lineRule="auto"/>
      </w:pPr>
      <w:r>
        <w:t xml:space="preserve">What matters now is the sequencing and timing of </w:t>
      </w:r>
      <w:r w:rsidR="00BD43DE">
        <w:t>these</w:t>
      </w:r>
      <w:r>
        <w:t xml:space="preserve"> moves</w:t>
      </w:r>
      <w:r w:rsidR="00830600">
        <w:t xml:space="preserve"> which should be done in partnership with </w:t>
      </w:r>
      <w:r w:rsidR="0029299D">
        <w:t xml:space="preserve">local authorities and residents to ensure that there is good </w:t>
      </w:r>
      <w:r w:rsidR="004F3E28">
        <w:t xml:space="preserve">public </w:t>
      </w:r>
      <w:r w:rsidR="0029299D">
        <w:t xml:space="preserve">buy in to the </w:t>
      </w:r>
      <w:r w:rsidR="003A6278">
        <w:t>need for even more significant reductions in air pollution levels.</w:t>
      </w:r>
    </w:p>
    <w:p w:rsidR="004F3E28" w:rsidP="00077267" w:rsidRDefault="004F3E28" w14:paraId="0E4E6D4D" w14:textId="44F4EBD8">
      <w:pPr>
        <w:spacing w:line="360" w:lineRule="auto"/>
      </w:pPr>
      <w:r w:rsidRPr="18593A7D" w:rsidR="004F3E28">
        <w:rPr>
          <w:b w:val="1"/>
          <w:bCs w:val="1"/>
        </w:rPr>
        <w:t xml:space="preserve">Recommendation </w:t>
      </w:r>
      <w:r w:rsidRPr="18593A7D" w:rsidR="5EAA0E88">
        <w:rPr>
          <w:b w:val="1"/>
          <w:bCs w:val="1"/>
        </w:rPr>
        <w:t>2</w:t>
      </w:r>
      <w:r w:rsidRPr="18593A7D" w:rsidR="004F3E28">
        <w:rPr>
          <w:b w:val="1"/>
          <w:bCs w:val="1"/>
        </w:rPr>
        <w:t>:</w:t>
      </w:r>
      <w:r w:rsidR="004F3E28">
        <w:rPr/>
        <w:t xml:space="preserve"> that </w:t>
      </w:r>
      <w:r w:rsidR="004F3E28">
        <w:rPr/>
        <w:t>the</w:t>
      </w:r>
      <w:r w:rsidR="00E50D73">
        <w:rPr/>
        <w:t xml:space="preserve"> proposed methods</w:t>
      </w:r>
      <w:r w:rsidR="00A34D47">
        <w:rPr/>
        <w:t xml:space="preserve"> for reducing pollution from home heating sources be added to the </w:t>
      </w:r>
      <w:r w:rsidR="0065217E">
        <w:rPr/>
        <w:t>Regional Plan: Air</w:t>
      </w:r>
      <w:r w:rsidR="0040333E">
        <w:rPr/>
        <w:t>.</w:t>
      </w:r>
    </w:p>
    <w:p w:rsidR="006E5511" w:rsidP="00077267" w:rsidRDefault="006E5511" w14:paraId="099905CA" w14:textId="0DD33806">
      <w:pPr>
        <w:spacing w:line="360" w:lineRule="auto"/>
        <w:rPr>
          <w:b/>
          <w:bCs/>
        </w:rPr>
      </w:pPr>
      <w:r w:rsidRPr="18593A7D" w:rsidR="006E5511">
        <w:rPr>
          <w:b w:val="1"/>
          <w:bCs w:val="1"/>
        </w:rPr>
        <w:t>b.) Reducing pollution from outdoor burning</w:t>
      </w:r>
    </w:p>
    <w:p w:rsidR="000D15AF" w:rsidP="00077267" w:rsidRDefault="000D15AF" w14:paraId="3B28E89E" w14:textId="336F6E42">
      <w:pPr>
        <w:spacing w:line="360" w:lineRule="auto"/>
      </w:pPr>
      <w:r w:rsidR="553257E6">
        <w:rPr/>
        <w:t>Outdoor</w:t>
      </w:r>
      <w:r w:rsidR="000D15AF">
        <w:rPr/>
        <w:t xml:space="preserve"> </w:t>
      </w:r>
      <w:r w:rsidR="001C4822">
        <w:rPr/>
        <w:t xml:space="preserve">burning can create air quality issues and present a nuisance for </w:t>
      </w:r>
      <w:r w:rsidR="00461592">
        <w:rPr/>
        <w:t>residents in communities where this is carried out.</w:t>
      </w:r>
    </w:p>
    <w:p w:rsidR="00AA2E5E" w:rsidP="00077267" w:rsidRDefault="00AA2E5E" w14:paraId="5E08F15D" w14:textId="12E2689C">
      <w:pPr>
        <w:spacing w:line="360" w:lineRule="auto"/>
      </w:pPr>
      <w:r>
        <w:t xml:space="preserve">DPA is very concerned about the use of outdoor burning as a means of </w:t>
      </w:r>
      <w:r w:rsidR="0005747A">
        <w:t>waste management in rural and provincial areas which do not have easy access to waste and recycling services.</w:t>
      </w:r>
    </w:p>
    <w:p w:rsidR="00C42835" w:rsidP="00077267" w:rsidRDefault="00C42835" w14:paraId="796BAF5A" w14:textId="7FECB41B">
      <w:pPr>
        <w:spacing w:line="360" w:lineRule="auto"/>
      </w:pPr>
      <w:r w:rsidR="00C42835">
        <w:rPr/>
        <w:t xml:space="preserve">The potential for inhaling </w:t>
      </w:r>
      <w:r w:rsidR="00001794">
        <w:rPr/>
        <w:t>fumes generated, for example, by the burning of plastic waste is very harmful to human health.</w:t>
      </w:r>
    </w:p>
    <w:p w:rsidR="00461592" w:rsidP="00077267" w:rsidRDefault="0089106C" w14:paraId="1869E714" w14:textId="133317AD">
      <w:pPr>
        <w:spacing w:line="360" w:lineRule="auto"/>
      </w:pPr>
      <w:r>
        <w:t>DPA fully supports</w:t>
      </w:r>
      <w:r w:rsidR="0093765C">
        <w:t xml:space="preserve"> </w:t>
      </w:r>
      <w:r w:rsidR="00A54C0B">
        <w:t>all</w:t>
      </w:r>
      <w:r>
        <w:t xml:space="preserve"> the </w:t>
      </w:r>
      <w:r w:rsidR="007D7FCA">
        <w:t xml:space="preserve">proposals </w:t>
      </w:r>
      <w:r w:rsidR="00A54C0B">
        <w:t>outlined</w:t>
      </w:r>
      <w:r w:rsidR="00A54C0B">
        <w:t xml:space="preserve"> </w:t>
      </w:r>
      <w:r w:rsidR="007D7FCA">
        <w:t xml:space="preserve">for tackling </w:t>
      </w:r>
      <w:r w:rsidR="00D31391">
        <w:t>pollution from outdoor burning</w:t>
      </w:r>
      <w:r w:rsidR="00A54C0B">
        <w:t xml:space="preserve"> contained</w:t>
      </w:r>
      <w:r w:rsidR="00D31391">
        <w:t xml:space="preserve"> in the questionnaire.</w:t>
      </w:r>
    </w:p>
    <w:p w:rsidR="00D31391" w:rsidP="00077267" w:rsidRDefault="00D31391" w14:paraId="21C60EA1" w14:textId="3ED200F0">
      <w:pPr>
        <w:spacing w:line="360" w:lineRule="auto"/>
      </w:pPr>
      <w:r w:rsidR="00D31391">
        <w:rPr/>
        <w:t>These include</w:t>
      </w:r>
      <w:r w:rsidR="369E5464">
        <w:rPr/>
        <w:t>:</w:t>
      </w:r>
    </w:p>
    <w:p w:rsidR="00D31391" w:rsidP="733AE99B" w:rsidRDefault="00D31391" w14:paraId="693B421F" w14:textId="58BC7014">
      <w:pPr>
        <w:pStyle w:val="ListParagraph"/>
        <w:numPr>
          <w:ilvl w:val="0"/>
          <w:numId w:val="45"/>
        </w:numPr>
        <w:spacing w:line="360" w:lineRule="auto"/>
        <w:rPr/>
      </w:pPr>
      <w:r w:rsidR="00D31391">
        <w:rPr/>
        <w:t>banning outdoor burning during winter months (barring emergency situations)</w:t>
      </w:r>
    </w:p>
    <w:p w:rsidR="00D31391" w:rsidP="733AE99B" w:rsidRDefault="00D31391" w14:paraId="3F9F9FC6" w14:textId="3D28F22F">
      <w:pPr>
        <w:pStyle w:val="ListParagraph"/>
        <w:numPr>
          <w:ilvl w:val="0"/>
          <w:numId w:val="45"/>
        </w:numPr>
        <w:spacing w:line="360" w:lineRule="auto"/>
        <w:rPr/>
      </w:pPr>
      <w:r w:rsidR="00D31391">
        <w:rPr/>
        <w:t>requiring smoke management plans</w:t>
      </w:r>
      <w:r w:rsidR="00A12BAB">
        <w:rPr/>
        <w:t xml:space="preserve"> for large-scale/long-last burning</w:t>
      </w:r>
    </w:p>
    <w:p w:rsidR="00D31391" w:rsidP="733AE99B" w:rsidRDefault="00D31391" w14:paraId="682597A7" w14:textId="63EA4D66">
      <w:pPr>
        <w:pStyle w:val="ListParagraph"/>
        <w:numPr>
          <w:ilvl w:val="0"/>
          <w:numId w:val="45"/>
        </w:numPr>
        <w:spacing w:line="360" w:lineRule="auto"/>
        <w:rPr/>
      </w:pPr>
      <w:r w:rsidR="00A12BAB">
        <w:rPr/>
        <w:t>preventing outdoor burning on properties smaller than 2 hectares (barring emergency situations)</w:t>
      </w:r>
    </w:p>
    <w:p w:rsidR="00D31391" w:rsidP="733AE99B" w:rsidRDefault="00D31391" w14:paraId="0BF95035" w14:textId="6EBF4215">
      <w:pPr>
        <w:pStyle w:val="ListParagraph"/>
        <w:numPr>
          <w:ilvl w:val="0"/>
          <w:numId w:val="45"/>
        </w:numPr>
        <w:spacing w:line="360" w:lineRule="auto"/>
        <w:rPr/>
      </w:pPr>
      <w:r w:rsidR="00FA6135">
        <w:rPr/>
        <w:t xml:space="preserve">requiring alternatives to burning where </w:t>
      </w:r>
      <w:r w:rsidR="00FA6135">
        <w:rPr/>
        <w:t>practicable</w:t>
      </w:r>
    </w:p>
    <w:p w:rsidR="00D31391" w:rsidP="733AE99B" w:rsidRDefault="00D31391" w14:paraId="01339AC7" w14:textId="2EA2C8A6">
      <w:pPr>
        <w:pStyle w:val="ListParagraph"/>
        <w:numPr>
          <w:ilvl w:val="0"/>
          <w:numId w:val="45"/>
        </w:numPr>
        <w:spacing w:line="360" w:lineRule="auto"/>
        <w:rPr/>
      </w:pPr>
      <w:r w:rsidR="00FA6135">
        <w:rPr/>
        <w:t>running education programmes on outdoor burning and smoke management</w:t>
      </w:r>
    </w:p>
    <w:p w:rsidR="00D31391" w:rsidP="733AE99B" w:rsidRDefault="00D31391" w14:paraId="2510DA22" w14:textId="4F639E6A">
      <w:pPr>
        <w:pStyle w:val="ListParagraph"/>
        <w:numPr>
          <w:ilvl w:val="0"/>
          <w:numId w:val="45"/>
        </w:numPr>
        <w:spacing w:line="360" w:lineRule="auto"/>
        <w:rPr/>
      </w:pPr>
      <w:r w:rsidR="00FA6135">
        <w:rPr/>
        <w:t>liaising with city/district councils to ensure the availability of waste collection services</w:t>
      </w:r>
    </w:p>
    <w:p w:rsidR="00D31391" w:rsidP="733AE99B" w:rsidRDefault="00D31391" w14:paraId="7F1F9232" w14:textId="7E79FEA5">
      <w:pPr>
        <w:pStyle w:val="ListParagraph"/>
        <w:numPr>
          <w:ilvl w:val="0"/>
          <w:numId w:val="45"/>
        </w:numPr>
        <w:spacing w:line="360" w:lineRule="auto"/>
        <w:rPr/>
      </w:pPr>
      <w:r w:rsidR="00FA6135">
        <w:rPr/>
        <w:t>and</w:t>
      </w:r>
      <w:r w:rsidR="00323DB6">
        <w:rPr/>
        <w:t xml:space="preserve"> </w:t>
      </w:r>
      <w:r w:rsidR="00323DB6">
        <w:rPr/>
        <w:t>establishing</w:t>
      </w:r>
      <w:r w:rsidR="00323DB6">
        <w:rPr/>
        <w:t xml:space="preserve"> a particulate matter limit for outdoor burning at property boundaries.</w:t>
      </w:r>
    </w:p>
    <w:p w:rsidR="004E7B68" w:rsidP="00077267" w:rsidRDefault="004E7B68" w14:paraId="51329F56" w14:textId="14A74360">
      <w:pPr>
        <w:spacing w:line="360" w:lineRule="auto"/>
      </w:pPr>
      <w:r w:rsidRPr="18593A7D" w:rsidR="004E7B68">
        <w:rPr>
          <w:b w:val="1"/>
          <w:bCs w:val="1"/>
        </w:rPr>
        <w:t xml:space="preserve">Recommendation </w:t>
      </w:r>
      <w:r w:rsidRPr="18593A7D" w:rsidR="1D16AB90">
        <w:rPr>
          <w:b w:val="1"/>
          <w:bCs w:val="1"/>
        </w:rPr>
        <w:t>3</w:t>
      </w:r>
      <w:r w:rsidRPr="18593A7D" w:rsidR="004E7B68">
        <w:rPr>
          <w:b w:val="1"/>
          <w:bCs w:val="1"/>
        </w:rPr>
        <w:t>:</w:t>
      </w:r>
      <w:r w:rsidRPr="18593A7D" w:rsidR="004F5E2D">
        <w:rPr>
          <w:b w:val="1"/>
          <w:bCs w:val="1"/>
        </w:rPr>
        <w:t xml:space="preserve"> </w:t>
      </w:r>
      <w:r w:rsidR="00CF4FFA">
        <w:rPr/>
        <w:t xml:space="preserve">that the burning of household and other waste is </w:t>
      </w:r>
      <w:r w:rsidR="004F3679">
        <w:rPr/>
        <w:t xml:space="preserve">banned </w:t>
      </w:r>
      <w:r w:rsidR="00284853">
        <w:rPr/>
        <w:t xml:space="preserve">throughout the ORC </w:t>
      </w:r>
      <w:r w:rsidR="00C8597C">
        <w:rPr/>
        <w:t>area</w:t>
      </w:r>
      <w:r w:rsidR="0065217E">
        <w:rPr/>
        <w:t xml:space="preserve"> under the new Regional Plan: Air</w:t>
      </w:r>
      <w:r w:rsidR="004F3679">
        <w:rPr/>
        <w:t>.</w:t>
      </w:r>
    </w:p>
    <w:p w:rsidR="004F3679" w:rsidP="00077267" w:rsidRDefault="004F3679" w14:paraId="376DE62F" w14:textId="6E4E3C12">
      <w:pPr>
        <w:spacing w:line="360" w:lineRule="auto"/>
      </w:pPr>
      <w:r w:rsidRPr="18593A7D" w:rsidR="004F3679">
        <w:rPr>
          <w:b w:val="1"/>
          <w:bCs w:val="1"/>
        </w:rPr>
        <w:t xml:space="preserve">Recommendation </w:t>
      </w:r>
      <w:r w:rsidRPr="18593A7D" w:rsidR="1B34F04B">
        <w:rPr>
          <w:b w:val="1"/>
          <w:bCs w:val="1"/>
        </w:rPr>
        <w:t>4</w:t>
      </w:r>
      <w:r w:rsidRPr="18593A7D" w:rsidR="004F3679">
        <w:rPr>
          <w:b w:val="1"/>
          <w:bCs w:val="1"/>
        </w:rPr>
        <w:t>:</w:t>
      </w:r>
      <w:r w:rsidR="004F3679">
        <w:rPr/>
        <w:t xml:space="preserve"> </w:t>
      </w:r>
      <w:r w:rsidR="00284853">
        <w:rPr/>
        <w:t xml:space="preserve">that all the proposed methods for reducing pollution from </w:t>
      </w:r>
      <w:r w:rsidR="7D8421BF">
        <w:rPr/>
        <w:t>outdoor burning</w:t>
      </w:r>
      <w:r w:rsidR="00284853">
        <w:rPr/>
        <w:t xml:space="preserve"> be added to the </w:t>
      </w:r>
      <w:r w:rsidR="0065217E">
        <w:rPr/>
        <w:t>Regional Plan: Air</w:t>
      </w:r>
      <w:r w:rsidR="00284853">
        <w:rPr/>
        <w:t>.</w:t>
      </w:r>
    </w:p>
    <w:p w:rsidR="00A72F68" w:rsidP="00077267" w:rsidRDefault="005B6819" w14:paraId="6CFE7852" w14:textId="2F152400">
      <w:pPr>
        <w:spacing w:line="360" w:lineRule="auto"/>
        <w:rPr>
          <w:b/>
          <w:bCs/>
        </w:rPr>
      </w:pPr>
      <w:r>
        <w:rPr>
          <w:b/>
          <w:bCs/>
        </w:rPr>
        <w:lastRenderedPageBreak/>
        <w:t xml:space="preserve">c.) </w:t>
      </w:r>
      <w:r w:rsidR="00F83D3D">
        <w:rPr>
          <w:b/>
          <w:bCs/>
        </w:rPr>
        <w:t>Reducing pollution from v</w:t>
      </w:r>
      <w:r w:rsidR="00FF27B1">
        <w:rPr>
          <w:b/>
          <w:bCs/>
        </w:rPr>
        <w:t>ehicle emissions</w:t>
      </w:r>
    </w:p>
    <w:p w:rsidR="00FF27B1" w:rsidP="00077267" w:rsidRDefault="00FF27B1" w14:paraId="50C731EF" w14:textId="6AAB01E6">
      <w:pPr>
        <w:spacing w:line="360" w:lineRule="auto"/>
      </w:pPr>
      <w:r>
        <w:t>DPA recognises that, as the questionnaire states,</w:t>
      </w:r>
      <w:r w:rsidR="00504090">
        <w:t xml:space="preserve"> that vehicle emissions release particulate matter and nitrogen dioxide, which harm both people’s health and </w:t>
      </w:r>
      <w:r w:rsidR="006902D1">
        <w:t>contribute to climate change.</w:t>
      </w:r>
    </w:p>
    <w:p w:rsidR="006902D1" w:rsidP="00077267" w:rsidRDefault="00682DA0" w14:paraId="69092B54" w14:textId="3617CF33">
      <w:pPr>
        <w:spacing w:line="360" w:lineRule="auto"/>
      </w:pPr>
      <w:r w:rsidR="00682DA0">
        <w:rPr/>
        <w:t xml:space="preserve">As we have noted above, both climate change and air pollution from any source </w:t>
      </w:r>
      <w:r w:rsidR="00633134">
        <w:rPr/>
        <w:t xml:space="preserve">present both immediate and long-term </w:t>
      </w:r>
      <w:r w:rsidR="0FA4F6D0">
        <w:rPr/>
        <w:t>risks</w:t>
      </w:r>
      <w:r w:rsidR="00633134">
        <w:rPr/>
        <w:t xml:space="preserve"> to disabled people and people living with health conditions.</w:t>
      </w:r>
    </w:p>
    <w:p w:rsidR="007D5802" w:rsidP="007D5802" w:rsidRDefault="007D5802" w14:paraId="2E0E91BE" w14:textId="42BF89B3">
      <w:pPr>
        <w:spacing w:line="360" w:lineRule="auto"/>
      </w:pPr>
      <w:r>
        <w:t>DPA fully supports all the proposals outlined for tackling pollution from</w:t>
      </w:r>
      <w:r>
        <w:t xml:space="preserve"> vehicle emissions</w:t>
      </w:r>
      <w:r>
        <w:t xml:space="preserve"> contained in the questionnaire.</w:t>
      </w:r>
    </w:p>
    <w:p w:rsidR="007D5802" w:rsidP="007D5802" w:rsidRDefault="000E2B4A" w14:paraId="1B7BD975" w14:textId="7B0C8996">
      <w:pPr>
        <w:spacing w:line="360" w:lineRule="auto"/>
      </w:pPr>
      <w:r w:rsidR="000E2B4A">
        <w:rPr/>
        <w:t>These include</w:t>
      </w:r>
      <w:r w:rsidR="1F43BAA0">
        <w:rPr/>
        <w:t>:</w:t>
      </w:r>
    </w:p>
    <w:p w:rsidR="007D5802" w:rsidP="733AE99B" w:rsidRDefault="000E2B4A" w14:paraId="6F198C44" w14:textId="3F102688">
      <w:pPr>
        <w:pStyle w:val="ListParagraph"/>
        <w:numPr>
          <w:ilvl w:val="0"/>
          <w:numId w:val="46"/>
        </w:numPr>
        <w:spacing w:line="360" w:lineRule="auto"/>
        <w:rPr/>
      </w:pPr>
      <w:r w:rsidR="00000252">
        <w:rPr/>
        <w:t xml:space="preserve">recognising the effects of nitrogen dioxide and reducing them, </w:t>
      </w:r>
    </w:p>
    <w:p w:rsidR="007D5802" w:rsidP="733AE99B" w:rsidRDefault="000E2B4A" w14:paraId="4BF418C1" w14:textId="4ADFB649">
      <w:pPr>
        <w:pStyle w:val="ListParagraph"/>
        <w:numPr>
          <w:ilvl w:val="0"/>
          <w:numId w:val="46"/>
        </w:numPr>
        <w:spacing w:line="360" w:lineRule="auto"/>
        <w:rPr/>
      </w:pPr>
      <w:r w:rsidR="00000252">
        <w:rPr/>
        <w:t xml:space="preserve">improving public transport to reduce private vehicle use, </w:t>
      </w:r>
    </w:p>
    <w:p w:rsidR="007D5802" w:rsidP="733AE99B" w:rsidRDefault="000E2B4A" w14:paraId="3C690036" w14:textId="6DDBB13C">
      <w:pPr>
        <w:pStyle w:val="ListParagraph"/>
        <w:numPr>
          <w:ilvl w:val="0"/>
          <w:numId w:val="46"/>
        </w:numPr>
        <w:spacing w:line="360" w:lineRule="auto"/>
        <w:rPr/>
      </w:pPr>
      <w:r w:rsidR="00000252">
        <w:rPr/>
        <w:t>decarbonising the ORC’s vehicle fleets</w:t>
      </w:r>
      <w:r w:rsidR="00CE4CBF">
        <w:rPr/>
        <w:t xml:space="preserve"> and buses, </w:t>
      </w:r>
    </w:p>
    <w:p w:rsidR="007D5802" w:rsidP="733AE99B" w:rsidRDefault="000E2B4A" w14:paraId="3AF3E2D1" w14:textId="235CC4F8">
      <w:pPr>
        <w:pStyle w:val="ListParagraph"/>
        <w:numPr>
          <w:ilvl w:val="0"/>
          <w:numId w:val="46"/>
        </w:numPr>
        <w:spacing w:line="360" w:lineRule="auto"/>
        <w:rPr/>
      </w:pPr>
      <w:r w:rsidR="000C60FD">
        <w:rPr/>
        <w:t xml:space="preserve">running joint education campaigns with local councils on not idling vehicles and road </w:t>
      </w:r>
      <w:r w:rsidR="000C60FD">
        <w:rPr/>
        <w:t>sharing</w:t>
      </w:r>
      <w:r w:rsidR="6E31579E">
        <w:rPr/>
        <w:t>;</w:t>
      </w:r>
    </w:p>
    <w:p w:rsidR="007D5802" w:rsidP="733AE99B" w:rsidRDefault="000E2B4A" w14:paraId="625C9231" w14:textId="3707C345">
      <w:pPr>
        <w:pStyle w:val="ListParagraph"/>
        <w:numPr>
          <w:ilvl w:val="0"/>
          <w:numId w:val="46"/>
        </w:numPr>
        <w:spacing w:line="360" w:lineRule="auto"/>
        <w:rPr/>
      </w:pPr>
      <w:r w:rsidR="000C60FD">
        <w:rPr/>
        <w:t xml:space="preserve">and working collaboratively with other organisations to reduce vehicle </w:t>
      </w:r>
      <w:r w:rsidR="007D364E">
        <w:rPr/>
        <w:t>emissions.</w:t>
      </w:r>
    </w:p>
    <w:p w:rsidR="00264A46" w:rsidP="00264A46" w:rsidRDefault="00264A46" w14:paraId="17F5A063" w14:textId="6BAC6170">
      <w:pPr>
        <w:spacing w:line="360" w:lineRule="auto"/>
      </w:pPr>
      <w:r w:rsidRPr="18593A7D" w:rsidR="00264A46">
        <w:rPr>
          <w:b w:val="1"/>
          <w:bCs w:val="1"/>
        </w:rPr>
        <w:t xml:space="preserve">Recommendation </w:t>
      </w:r>
      <w:r w:rsidRPr="18593A7D" w:rsidR="25BC88B2">
        <w:rPr>
          <w:b w:val="1"/>
          <w:bCs w:val="1"/>
        </w:rPr>
        <w:t>5</w:t>
      </w:r>
      <w:r w:rsidRPr="18593A7D" w:rsidR="00264A46">
        <w:rPr>
          <w:b w:val="1"/>
          <w:bCs w:val="1"/>
        </w:rPr>
        <w:t>:</w:t>
      </w:r>
      <w:r w:rsidR="00264A46">
        <w:rPr/>
        <w:t xml:space="preserve"> that all the proposed methods for reducing pollution from </w:t>
      </w:r>
      <w:r w:rsidR="00264A46">
        <w:rPr/>
        <w:t>vehicle emissions</w:t>
      </w:r>
      <w:r w:rsidR="00264A46">
        <w:rPr/>
        <w:t xml:space="preserve"> be added to the </w:t>
      </w:r>
      <w:r w:rsidR="5F963206">
        <w:rPr/>
        <w:t>Regional Plan: Air</w:t>
      </w:r>
      <w:r w:rsidR="00264A46">
        <w:rPr/>
        <w:t>.</w:t>
      </w:r>
    </w:p>
    <w:p w:rsidR="00F23935" w:rsidP="00F23935" w:rsidRDefault="00F23935" w14:paraId="0ED2B788" w14:textId="47CC11A4">
      <w:pPr>
        <w:spacing w:line="360" w:lineRule="auto"/>
        <w:rPr>
          <w:b/>
          <w:bCs/>
        </w:rPr>
      </w:pPr>
      <w:r>
        <w:rPr>
          <w:b/>
          <w:bCs/>
        </w:rPr>
        <w:t>d.) Reducing emissions from industrial emissions, odour, dust and agricultural spraying</w:t>
      </w:r>
    </w:p>
    <w:p w:rsidR="00F23935" w:rsidP="00F23935" w:rsidRDefault="00FE270D" w14:paraId="3C53906C" w14:textId="3E891A7D">
      <w:pPr>
        <w:spacing w:line="360" w:lineRule="auto"/>
      </w:pPr>
      <w:r>
        <w:t>DPA recognises the impacts that indu</w:t>
      </w:r>
      <w:r w:rsidR="000809B4">
        <w:t>strial emissions and those from agricultural spraying can have</w:t>
      </w:r>
      <w:r w:rsidR="004A1C8C">
        <w:t xml:space="preserve"> on people and the environment.</w:t>
      </w:r>
    </w:p>
    <w:p w:rsidR="004A1C8C" w:rsidP="00F23935" w:rsidRDefault="0012177A" w14:paraId="5DA32286" w14:textId="7F8B5229">
      <w:pPr>
        <w:spacing w:line="360" w:lineRule="auto"/>
      </w:pPr>
      <w:r w:rsidR="0012177A">
        <w:rPr/>
        <w:t xml:space="preserve">DPA </w:t>
      </w:r>
      <w:r w:rsidR="00D67B92">
        <w:rPr/>
        <w:t xml:space="preserve">fully supports </w:t>
      </w:r>
      <w:r w:rsidR="00115C72">
        <w:rPr/>
        <w:t xml:space="preserve">all the proposals </w:t>
      </w:r>
      <w:r w:rsidR="006E6456">
        <w:rPr/>
        <w:t>outlined for tacking pollution from industrial emissions and agricultural spraying contained in the questionnaire.</w:t>
      </w:r>
    </w:p>
    <w:p w:rsidR="006C24B6" w:rsidP="00A91D1F" w:rsidRDefault="00A44C15" w14:paraId="18D41195" w14:textId="4507778D">
      <w:pPr>
        <w:pStyle w:val="Heading2"/>
        <w:keepNext w:val="0"/>
        <w:keepLines w:val="0"/>
        <w:spacing w:after="0" w:line="360" w:lineRule="auto"/>
      </w:pPr>
      <w:r>
        <w:t>3</w:t>
      </w:r>
      <w:r w:rsidR="00A91D1F">
        <w:t xml:space="preserve">.) </w:t>
      </w:r>
      <w:r w:rsidR="00A91D1F">
        <w:t>Home heating</w:t>
      </w:r>
    </w:p>
    <w:p w:rsidR="00D470B3" w:rsidP="00E81122" w:rsidRDefault="002D6CBA" w14:paraId="520ADC24" w14:textId="14D954DD">
      <w:pPr>
        <w:spacing w:line="360" w:lineRule="auto"/>
      </w:pPr>
      <w:r>
        <w:t>The need for</w:t>
      </w:r>
      <w:r w:rsidR="00E81122">
        <w:t xml:space="preserve"> more</w:t>
      </w:r>
      <w:r>
        <w:t xml:space="preserve"> </w:t>
      </w:r>
      <w:r w:rsidR="00E81122">
        <w:t>disabled people to have affordable warm, dry homes has never been greater.</w:t>
      </w:r>
    </w:p>
    <w:p w:rsidR="00D41F37" w:rsidP="00E81122" w:rsidRDefault="00BA3D12" w14:paraId="3F9D3B98" w14:textId="2E4D949C">
      <w:pPr>
        <w:spacing w:line="360" w:lineRule="auto"/>
      </w:pPr>
      <w:r w:rsidR="00BA3D12">
        <w:rPr/>
        <w:t>According to Statistics New Zealand, disabled people are more likely to live in damp, cold, mouldy rental housing than non-disabled people.</w:t>
      </w:r>
      <w:r w:rsidR="67A013D9">
        <w:rPr/>
        <w:t xml:space="preserve"> </w:t>
      </w:r>
      <w:r w:rsidRPr="0DC80762">
        <w:rPr>
          <w:rStyle w:val="FootnoteReference"/>
        </w:rPr>
        <w:footnoteReference w:id="1559"/>
      </w:r>
      <w:r w:rsidR="00F7114E">
        <w:rPr/>
        <w:t xml:space="preserve"> </w:t>
      </w:r>
    </w:p>
    <w:p w:rsidR="00F7114E" w:rsidP="00E81122" w:rsidRDefault="00D51E7D" w14:paraId="7E8AA935" w14:textId="599AD560">
      <w:pPr>
        <w:spacing w:line="360" w:lineRule="auto"/>
      </w:pPr>
      <w:r>
        <w:t>This means that the greater the number of people living in poorly insulated</w:t>
      </w:r>
      <w:r w:rsidR="00865F59">
        <w:t>, energy-inefficient</w:t>
      </w:r>
      <w:r>
        <w:t xml:space="preserve"> homes, the more risk there is of increased air pollution from home </w:t>
      </w:r>
      <w:r w:rsidR="00E86C9C">
        <w:t>heating sources.</w:t>
      </w:r>
    </w:p>
    <w:p w:rsidR="0048461D" w:rsidP="00E81122" w:rsidRDefault="0048461D" w14:paraId="0BEA83E5" w14:textId="42C36D2B">
      <w:pPr>
        <w:spacing w:line="360" w:lineRule="auto"/>
      </w:pPr>
      <w:r>
        <w:t>The</w:t>
      </w:r>
      <w:r w:rsidR="00202B4F">
        <w:t xml:space="preserve"> dual factors of poor insulation and high pollution are doubly calamitous for disabled people</w:t>
      </w:r>
      <w:r w:rsidR="00173DF2">
        <w:t xml:space="preserve"> and people with healthy conditions</w:t>
      </w:r>
      <w:r w:rsidR="002B7C27">
        <w:t>.</w:t>
      </w:r>
    </w:p>
    <w:p w:rsidR="00E86C9C" w:rsidP="00E81122" w:rsidRDefault="00E86C9C" w14:paraId="53BBD492" w14:textId="17CF583E">
      <w:pPr>
        <w:spacing w:line="360" w:lineRule="auto"/>
      </w:pPr>
      <w:r w:rsidR="00E86C9C">
        <w:rPr/>
        <w:t xml:space="preserve">DPA acknowledges the collaboration that exists between </w:t>
      </w:r>
      <w:r w:rsidR="00635345">
        <w:rPr/>
        <w:t xml:space="preserve">the ORC, </w:t>
      </w:r>
      <w:r w:rsidR="3B2F063D">
        <w:rPr/>
        <w:t>Dunedin City Council</w:t>
      </w:r>
      <w:r w:rsidR="00635345">
        <w:rPr/>
        <w:t xml:space="preserve">, Health New Zealand Te </w:t>
      </w:r>
      <w:r w:rsidR="00635345">
        <w:rPr/>
        <w:t>Whatu</w:t>
      </w:r>
      <w:r w:rsidR="00635345">
        <w:rPr/>
        <w:t xml:space="preserve"> Ora and other local agencies on </w:t>
      </w:r>
      <w:r w:rsidR="00B840BE">
        <w:rPr/>
        <w:t>funding and supporting initiatives to create more energy efficient, warm, dry homes throughout the province.</w:t>
      </w:r>
    </w:p>
    <w:p w:rsidR="00BB45AA" w:rsidP="00E81122" w:rsidRDefault="00BB45AA" w14:paraId="75DF4582" w14:textId="6A59DA66">
      <w:pPr>
        <w:spacing w:line="360" w:lineRule="auto"/>
      </w:pPr>
      <w:r>
        <w:t xml:space="preserve">DPA recommends that </w:t>
      </w:r>
      <w:r w:rsidR="002D4970">
        <w:t xml:space="preserve">the ORC continues to support initiatives including </w:t>
      </w:r>
      <w:proofErr w:type="spellStart"/>
      <w:r w:rsidR="00242231">
        <w:t>Aukaha’s</w:t>
      </w:r>
      <w:proofErr w:type="spellEnd"/>
      <w:r w:rsidR="00242231">
        <w:t xml:space="preserve"> Healthy Homes Initiative to</w:t>
      </w:r>
      <w:r>
        <w:t xml:space="preserve"> ensure that all people, especially</w:t>
      </w:r>
      <w:r w:rsidR="007A5F40">
        <w:t xml:space="preserve"> groups which experience high levels of energy poverty</w:t>
      </w:r>
      <w:r w:rsidR="002B7C27">
        <w:t xml:space="preserve"> including disabled people</w:t>
      </w:r>
      <w:r w:rsidR="004B57D6">
        <w:t xml:space="preserve">, </w:t>
      </w:r>
      <w:r w:rsidR="00137DC8">
        <w:t>can</w:t>
      </w:r>
      <w:r w:rsidR="004B57D6">
        <w:t xml:space="preserve"> live in warm,</w:t>
      </w:r>
      <w:r w:rsidR="00137DC8">
        <w:t xml:space="preserve"> well insulated,</w:t>
      </w:r>
      <w:r w:rsidR="004B57D6">
        <w:t xml:space="preserve"> energy efficient</w:t>
      </w:r>
      <w:r w:rsidR="00137DC8">
        <w:t xml:space="preserve"> homes</w:t>
      </w:r>
      <w:r w:rsidR="002B7C27">
        <w:t xml:space="preserve"> in the future</w:t>
      </w:r>
      <w:r w:rsidR="00137DC8">
        <w:t>.</w:t>
      </w:r>
    </w:p>
    <w:p w:rsidRPr="00137DC8" w:rsidR="00137DC8" w:rsidP="00E81122" w:rsidRDefault="00137DC8" w14:paraId="308E36E2" w14:textId="684BBC8D">
      <w:pPr>
        <w:spacing w:line="360" w:lineRule="auto"/>
      </w:pPr>
      <w:r w:rsidRPr="18593A7D" w:rsidR="00137DC8">
        <w:rPr>
          <w:b w:val="1"/>
          <w:bCs w:val="1"/>
        </w:rPr>
        <w:t xml:space="preserve">Recommendation </w:t>
      </w:r>
      <w:r w:rsidRPr="18593A7D" w:rsidR="761018B4">
        <w:rPr>
          <w:b w:val="1"/>
          <w:bCs w:val="1"/>
        </w:rPr>
        <w:t>6</w:t>
      </w:r>
      <w:r w:rsidRPr="18593A7D" w:rsidR="00137DC8">
        <w:rPr>
          <w:b w:val="1"/>
          <w:bCs w:val="1"/>
        </w:rPr>
        <w:t>:</w:t>
      </w:r>
      <w:r w:rsidRPr="18593A7D" w:rsidR="00137DC8">
        <w:rPr>
          <w:b w:val="1"/>
          <w:bCs w:val="1"/>
        </w:rPr>
        <w:t xml:space="preserve"> </w:t>
      </w:r>
      <w:r w:rsidR="00136D6A">
        <w:rPr/>
        <w:t>that ORC continues to collaborate with local housing and community agency stakeholders to support</w:t>
      </w:r>
      <w:r w:rsidR="00724256">
        <w:rPr/>
        <w:t xml:space="preserve"> projects around creating more energy efficient, warm, dry homes.</w:t>
      </w:r>
    </w:p>
    <w:p w:rsidR="00137DC8" w:rsidP="00B02A7F" w:rsidRDefault="00B02A7F" w14:paraId="647456EB" w14:textId="38AC95BE">
      <w:pPr>
        <w:pStyle w:val="Heading2"/>
        <w:keepNext w:val="0"/>
        <w:keepLines w:val="0"/>
        <w:spacing w:after="0" w:line="360" w:lineRule="auto"/>
      </w:pPr>
      <w:r w:rsidR="00B02A7F">
        <w:rPr/>
        <w:t xml:space="preserve">4.) </w:t>
      </w:r>
      <w:r w:rsidR="00CB3F49">
        <w:rPr/>
        <w:t>Additional resources</w:t>
      </w:r>
    </w:p>
    <w:p w:rsidRPr="006D3FB5" w:rsidR="00CB3F49" w:rsidP="0DC80762" w:rsidRDefault="00CB3F49" w14:paraId="2DCA6D37" w14:textId="32EA4FF4">
      <w:pPr>
        <w:spacing w:line="360" w:lineRule="auto"/>
        <w:rPr>
          <w:rFonts w:eastAsia="Arial" w:cs="Arial"/>
          <w:color w:val="000000" w:themeColor="text1" w:themeTint="FF" w:themeShade="FF"/>
        </w:rPr>
      </w:pPr>
      <w:r w:rsidRPr="0DC80762" w:rsidR="77E8591D">
        <w:rPr>
          <w:rFonts w:eastAsia="Arial" w:cs="Arial"/>
          <w:color w:val="000000" w:themeColor="text1" w:themeTint="FF" w:themeShade="FF"/>
        </w:rPr>
        <w:t>Currently, there is only a limited amount of research on the effects of air pollution on disabled people. In terms of the research which does exist, Chakraborty (2022) found that in the United States there were a greater number of disabled people and people with health conditions living in areas which experienced high levels of air pollution.</w:t>
      </w:r>
      <w:r w:rsidRPr="0DC80762">
        <w:rPr>
          <w:rStyle w:val="FootnoteReference"/>
          <w:rFonts w:eastAsia="Arial" w:cs="Arial"/>
          <w:color w:val="000000" w:themeColor="text1" w:themeTint="FF" w:themeShade="FF"/>
        </w:rPr>
        <w:footnoteReference w:id="26148"/>
      </w:r>
    </w:p>
    <w:p w:rsidRPr="006D3FB5" w:rsidR="00CB3F49" w:rsidP="0DC80762" w:rsidRDefault="00CB3F49" w14:paraId="47CA614C" w14:textId="6E4D4576">
      <w:pPr>
        <w:spacing w:line="360" w:lineRule="auto"/>
        <w:rPr>
          <w:rFonts w:eastAsia="Arial" w:cs="Arial"/>
          <w:color w:val="000000" w:themeColor="text1" w:themeTint="FF" w:themeShade="FF"/>
        </w:rPr>
      </w:pPr>
      <w:r w:rsidRPr="0DC80762" w:rsidR="77E8591D">
        <w:rPr>
          <w:rFonts w:eastAsia="Arial" w:cs="Arial"/>
          <w:color w:val="000000" w:themeColor="text1" w:themeTint="FF" w:themeShade="FF"/>
        </w:rPr>
        <w:t>There has also been some research, including that by Stein and Stein (2022) linking worsening environmental conditions, including air pollution, with the right of disabled people to enjoy good health which is provided for in Article 25 of the United Nations Convention on the Rights of Persons with Disabilities (UNCRPD).</w:t>
      </w:r>
      <w:r w:rsidRPr="0DC80762">
        <w:rPr>
          <w:rStyle w:val="FootnoteReference"/>
          <w:rFonts w:eastAsia="Arial" w:cs="Arial"/>
          <w:color w:val="000000" w:themeColor="text1" w:themeTint="FF" w:themeShade="FF"/>
        </w:rPr>
        <w:footnoteReference w:id="32529"/>
      </w:r>
    </w:p>
    <w:p w:rsidRPr="006D3FB5" w:rsidR="00CB3F49" w:rsidP="00CB3F49" w:rsidRDefault="00CB3F49" w14:paraId="2FD0579B" w14:textId="601F3FBE"/>
    <w:p w:rsidRPr="00A91D1F" w:rsidR="00A91D1F" w:rsidP="00A91D1F" w:rsidRDefault="00A91D1F" w14:paraId="18219900" w14:textId="77777777"/>
    <w:p w:rsidR="00F23935" w:rsidP="00264A46" w:rsidRDefault="00F23935" w14:paraId="329EBD58" w14:textId="77777777">
      <w:pPr>
        <w:spacing w:line="360" w:lineRule="auto"/>
      </w:pPr>
    </w:p>
    <w:p w:rsidR="00264A46" w:rsidP="00264A46" w:rsidRDefault="00264A46" w14:paraId="7CA6C3E9" w14:textId="38A05AD5">
      <w:pPr>
        <w:spacing w:line="360" w:lineRule="auto"/>
      </w:pPr>
    </w:p>
    <w:p w:rsidR="006E2338" w:rsidP="733AE99B" w:rsidRDefault="006E2338" w14:paraId="58E41218" w14:textId="023C9F93">
      <w:pPr>
        <w:pStyle w:val="Normal"/>
        <w:spacing w:line="360" w:lineRule="auto"/>
      </w:pPr>
    </w:p>
    <w:sectPr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03DC" w:rsidP="005602D3" w:rsidRDefault="002703DC" w14:paraId="02B748ED" w14:textId="77777777">
      <w:pPr>
        <w:spacing w:after="0" w:line="240" w:lineRule="auto"/>
      </w:pPr>
      <w:r>
        <w:separator/>
      </w:r>
    </w:p>
  </w:endnote>
  <w:endnote w:type="continuationSeparator" w:id="0">
    <w:p w:rsidR="002703DC" w:rsidP="005602D3" w:rsidRDefault="002703DC" w14:paraId="4BF7B210" w14:textId="77777777">
      <w:pPr>
        <w:spacing w:after="0" w:line="240" w:lineRule="auto"/>
      </w:pPr>
      <w:r>
        <w:continuationSeparator/>
      </w:r>
    </w:p>
  </w:endnote>
  <w:endnote w:type="continuationNotice" w:id="1">
    <w:p w:rsidR="002703DC" w:rsidRDefault="002703DC" w14:paraId="041127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03DC" w:rsidP="005602D3" w:rsidRDefault="002703DC" w14:paraId="29994924" w14:textId="77777777">
      <w:pPr>
        <w:spacing w:after="0" w:line="240" w:lineRule="auto"/>
      </w:pPr>
    </w:p>
  </w:footnote>
  <w:footnote w:type="continuationSeparator" w:id="0">
    <w:p w:rsidR="002703DC" w:rsidP="005602D3" w:rsidRDefault="002703DC" w14:paraId="6DC30864" w14:textId="77777777">
      <w:pPr>
        <w:spacing w:after="0" w:line="240" w:lineRule="auto"/>
      </w:pPr>
      <w:r>
        <w:continuationSeparator/>
      </w:r>
    </w:p>
  </w:footnote>
  <w:footnote w:type="continuationNotice" w:id="1">
    <w:p w:rsidRPr="003D21B1" w:rsidR="002703DC" w:rsidP="003D21B1" w:rsidRDefault="002703DC" w14:paraId="3BE8A7BE" w14:textId="77777777">
      <w:pPr>
        <w:pStyle w:val="Footer"/>
      </w:pPr>
    </w:p>
  </w:footnote>
  <w:footnote w:id="26148">
    <w:p w:rsidR="0DC80762" w:rsidP="0DC80762" w:rsidRDefault="0DC80762" w14:paraId="587CCCA0" w14:textId="17094C9D">
      <w:pPr>
        <w:pStyle w:val="FootnoteText"/>
      </w:pPr>
      <w:r w:rsidRPr="0DC80762">
        <w:rPr>
          <w:rStyle w:val="FootnoteReference"/>
        </w:rPr>
        <w:footnoteRef/>
      </w:r>
      <w:r w:rsidR="0DC80762">
        <w:rPr/>
        <w:t xml:space="preserve"> </w:t>
      </w:r>
      <w:r w:rsidR="0DC80762">
        <w:rPr/>
        <w:t xml:space="preserve">Chakraborty J. </w:t>
      </w:r>
      <w:r w:rsidR="0DC80762">
        <w:rPr/>
        <w:t>(2022)</w:t>
      </w:r>
      <w:r w:rsidR="0DC80762">
        <w:rPr/>
        <w:t>.</w:t>
      </w:r>
      <w:r w:rsidR="0DC80762">
        <w:rPr/>
        <w:t xml:space="preserve"> </w:t>
      </w:r>
      <w:r w:rsidR="0DC80762">
        <w:rPr/>
        <w:t>Disparities in exposure to fine particulate air pollution for people with disabilities</w:t>
      </w:r>
      <w:r w:rsidR="0DC80762">
        <w:rPr/>
        <w:t>.</w:t>
      </w:r>
      <w:r w:rsidR="0DC80762">
        <w:rPr/>
        <w:t xml:space="preserve"> </w:t>
      </w:r>
      <w:r w:rsidRPr="0DC80762" w:rsidR="0DC80762">
        <w:rPr>
          <w:i w:val="1"/>
          <w:iCs w:val="1"/>
        </w:rPr>
        <w:t xml:space="preserve">The Science of the total environment </w:t>
      </w:r>
      <w:r w:rsidRPr="0DC80762" w:rsidR="0DC80762">
        <w:rPr>
          <w:i w:val="1"/>
          <w:iCs w:val="1"/>
        </w:rPr>
        <w:t>842</w:t>
      </w:r>
      <w:r w:rsidR="0DC80762">
        <w:rPr/>
        <w:t>;</w:t>
      </w:r>
      <w:r w:rsidR="0DC80762">
        <w:rPr/>
        <w:t xml:space="preserve"> 10 </w:t>
      </w:r>
      <w:r w:rsidR="0DC80762">
        <w:rPr/>
        <w:t>October</w:t>
      </w:r>
      <w:r w:rsidR="0DC80762">
        <w:rPr/>
        <w:t xml:space="preserve"> 2022.</w:t>
      </w:r>
      <w:r w:rsidR="0DC80762">
        <w:rPr/>
        <w:t xml:space="preserve"> </w:t>
      </w:r>
      <w:hyperlink r:id="Rd40cf48338a94106">
        <w:r w:rsidRPr="0DC80762" w:rsidR="0DC80762">
          <w:rPr>
            <w:rStyle w:val="Hyperlink"/>
          </w:rPr>
          <w:t>https://pubmed.ncbi.nlm.nih.gov/35750189/</w:t>
        </w:r>
      </w:hyperlink>
    </w:p>
    <w:p w:rsidR="0DC80762" w:rsidP="0DC80762" w:rsidRDefault="0DC80762" w14:noSpellErr="1" w14:paraId="710DFEF9">
      <w:pPr>
        <w:pStyle w:val="FootnoteText"/>
      </w:pPr>
    </w:p>
  </w:footnote>
  <w:footnote w:id="32529">
    <w:p w:rsidR="0DC80762" w:rsidP="0DC80762" w:rsidRDefault="0DC80762" w14:paraId="36029A69" w14:textId="146357DE">
      <w:pPr>
        <w:pStyle w:val="FootnoteText"/>
        <w:bidi w:val="0"/>
        <w:rPr>
          <w:noProof w:val="0"/>
          <w:lang w:val="en-NZ"/>
        </w:rPr>
      </w:pPr>
      <w:r w:rsidRPr="0DC80762">
        <w:rPr>
          <w:rStyle w:val="FootnoteReference"/>
        </w:rPr>
        <w:footnoteRef/>
      </w:r>
      <w:r w:rsidR="0DC80762">
        <w:rPr/>
        <w:t xml:space="preserve"> Stein, M. &amp; Stein, P. (2022). Climate change and the right to health of people with disabilities. </w:t>
      </w:r>
      <w:r w:rsidRPr="0DC80762" w:rsidR="0DC80762">
        <w:rPr>
          <w:i w:val="1"/>
          <w:iCs w:val="1"/>
        </w:rPr>
        <w:t xml:space="preserve">The Lancet Global Health 10 </w:t>
      </w:r>
      <w:r w:rsidRPr="0DC80762" w:rsidR="0DC80762">
        <w:rPr>
          <w:i w:val="0"/>
          <w:iCs w:val="0"/>
        </w:rPr>
        <w:t xml:space="preserve">(1), E24 –25. </w:t>
      </w:r>
      <w:hyperlink r:id="Refceab841c0f48b0">
        <w:r w:rsidRPr="0DC80762" w:rsidR="0DC80762">
          <w:rPr>
            <w:rStyle w:val="Hyperlink"/>
            <w:rFonts w:ascii="Arial" w:hAnsi="Arial" w:eastAsia="Arial" w:cs="Arial"/>
            <w:b w:val="0"/>
            <w:bCs w:val="0"/>
            <w:i w:val="0"/>
            <w:iCs w:val="0"/>
            <w:caps w:val="0"/>
            <w:smallCaps w:val="0"/>
            <w:strike w:val="0"/>
            <w:dstrike w:val="0"/>
            <w:noProof w:val="0"/>
            <w:sz w:val="20"/>
            <w:szCs w:val="20"/>
            <w:u w:val="none"/>
            <w:lang w:val="en-NZ"/>
          </w:rPr>
          <w:t>https://doi.org/10.1016/S2214-109X(21)00542-8</w:t>
        </w:r>
      </w:hyperlink>
    </w:p>
  </w:footnote>
  <w:footnote w:id="13625">
    <w:p w:rsidR="0DC80762" w:rsidP="0DC80762" w:rsidRDefault="0DC80762" w14:paraId="36F4B4F9" w14:textId="4CEE9B38">
      <w:pPr>
        <w:pStyle w:val="FootnoteText"/>
        <w:bidi w:val="0"/>
        <w:rPr>
          <w:noProof w:val="0"/>
          <w:lang w:val="en-NZ"/>
        </w:rPr>
      </w:pPr>
      <w:r w:rsidRPr="0DC80762">
        <w:rPr>
          <w:rStyle w:val="FootnoteReference"/>
        </w:rPr>
        <w:footnoteRef/>
      </w:r>
      <w:r w:rsidR="0DC80762">
        <w:rPr/>
        <w:t xml:space="preserve"> </w:t>
      </w:r>
      <w:hyperlink r:id="Re786dcf1394c4ca4">
        <w:r w:rsidRPr="0DC80762" w:rsidR="0DC80762">
          <w:rPr>
            <w:rStyle w:val="Hyperlink"/>
            <w:rFonts w:ascii="Arial" w:hAnsi="Arial" w:eastAsia="Arial" w:cs="Arial"/>
            <w:b w:val="0"/>
            <w:bCs w:val="0"/>
            <w:i w:val="0"/>
            <w:iCs w:val="0"/>
            <w:caps w:val="0"/>
            <w:smallCaps w:val="0"/>
            <w:strike w:val="0"/>
            <w:dstrike w:val="0"/>
            <w:noProof w:val="0"/>
            <w:sz w:val="20"/>
            <w:szCs w:val="20"/>
            <w:lang w:val="en-NZ"/>
          </w:rPr>
          <w:t>https://social.desa.un.org/issues/disability/crpd/convention-on-the-rights-of-persons-with-disabilities-articles</w:t>
        </w:r>
      </w:hyperlink>
    </w:p>
  </w:footnote>
  <w:footnote w:id="1559">
    <w:p w:rsidR="0DC80762" w:rsidP="0DC80762" w:rsidRDefault="0DC80762" w14:paraId="5D0CF47F" w14:textId="385C00E9">
      <w:pPr>
        <w:pStyle w:val="FootnoteText"/>
        <w:bidi w:val="0"/>
      </w:pPr>
      <w:r w:rsidRPr="0DC80762">
        <w:rPr>
          <w:rStyle w:val="FootnoteReference"/>
        </w:rPr>
        <w:footnoteRef/>
      </w:r>
      <w:r w:rsidR="0DC80762">
        <w:rPr/>
        <w:t xml:space="preserve"> </w:t>
      </w:r>
      <w:hyperlink r:id="Rff59c7d22f35407f">
        <w:r w:rsidRPr="0DC80762" w:rsidR="0DC80762">
          <w:rPr>
            <w:rStyle w:val="Hyperlink"/>
          </w:rPr>
          <w:t>https://figure.nz/chart/Kawm7Pyr93s4MrTJ</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5">
    <w:nsid w:val="33cbbc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f9f5a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424d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e459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138f4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08E2ADC4"/>
    <w:multiLevelType w:val="hybridMultilevel"/>
    <w:tmpl w:val="493E32BE"/>
    <w:lvl w:ilvl="0" w:tplc="064032F4">
      <w:start w:val="1"/>
      <w:numFmt w:val="bullet"/>
      <w:lvlText w:val=""/>
      <w:lvlJc w:val="left"/>
      <w:pPr>
        <w:ind w:left="720" w:hanging="360"/>
      </w:pPr>
      <w:rPr>
        <w:rFonts w:hint="default" w:ascii="Symbol" w:hAnsi="Symbol"/>
      </w:rPr>
    </w:lvl>
    <w:lvl w:ilvl="1" w:tplc="0E843D0C">
      <w:start w:val="1"/>
      <w:numFmt w:val="bullet"/>
      <w:lvlText w:val="o"/>
      <w:lvlJc w:val="left"/>
      <w:pPr>
        <w:ind w:left="1440" w:hanging="360"/>
      </w:pPr>
      <w:rPr>
        <w:rFonts w:hint="default" w:ascii="Courier New" w:hAnsi="Courier New"/>
      </w:rPr>
    </w:lvl>
    <w:lvl w:ilvl="2" w:tplc="82B61466">
      <w:start w:val="1"/>
      <w:numFmt w:val="bullet"/>
      <w:lvlText w:val=""/>
      <w:lvlJc w:val="left"/>
      <w:pPr>
        <w:ind w:left="2160" w:hanging="360"/>
      </w:pPr>
      <w:rPr>
        <w:rFonts w:hint="default" w:ascii="Wingdings" w:hAnsi="Wingdings"/>
      </w:rPr>
    </w:lvl>
    <w:lvl w:ilvl="3" w:tplc="EF88D34C">
      <w:start w:val="1"/>
      <w:numFmt w:val="bullet"/>
      <w:lvlText w:val=""/>
      <w:lvlJc w:val="left"/>
      <w:pPr>
        <w:ind w:left="2880" w:hanging="360"/>
      </w:pPr>
      <w:rPr>
        <w:rFonts w:hint="default" w:ascii="Symbol" w:hAnsi="Symbol"/>
      </w:rPr>
    </w:lvl>
    <w:lvl w:ilvl="4" w:tplc="A8704A3E">
      <w:start w:val="1"/>
      <w:numFmt w:val="bullet"/>
      <w:lvlText w:val="o"/>
      <w:lvlJc w:val="left"/>
      <w:pPr>
        <w:ind w:left="3600" w:hanging="360"/>
      </w:pPr>
      <w:rPr>
        <w:rFonts w:hint="default" w:ascii="Courier New" w:hAnsi="Courier New"/>
      </w:rPr>
    </w:lvl>
    <w:lvl w:ilvl="5" w:tplc="8D3E2F6C">
      <w:start w:val="1"/>
      <w:numFmt w:val="bullet"/>
      <w:lvlText w:val=""/>
      <w:lvlJc w:val="left"/>
      <w:pPr>
        <w:ind w:left="4320" w:hanging="360"/>
      </w:pPr>
      <w:rPr>
        <w:rFonts w:hint="default" w:ascii="Wingdings" w:hAnsi="Wingdings"/>
      </w:rPr>
    </w:lvl>
    <w:lvl w:ilvl="6" w:tplc="BE068AD2">
      <w:start w:val="1"/>
      <w:numFmt w:val="bullet"/>
      <w:lvlText w:val=""/>
      <w:lvlJc w:val="left"/>
      <w:pPr>
        <w:ind w:left="5040" w:hanging="360"/>
      </w:pPr>
      <w:rPr>
        <w:rFonts w:hint="default" w:ascii="Symbol" w:hAnsi="Symbol"/>
      </w:rPr>
    </w:lvl>
    <w:lvl w:ilvl="7" w:tplc="3A7CF4C2">
      <w:start w:val="1"/>
      <w:numFmt w:val="bullet"/>
      <w:lvlText w:val="o"/>
      <w:lvlJc w:val="left"/>
      <w:pPr>
        <w:ind w:left="5760" w:hanging="360"/>
      </w:pPr>
      <w:rPr>
        <w:rFonts w:hint="default" w:ascii="Courier New" w:hAnsi="Courier New"/>
      </w:rPr>
    </w:lvl>
    <w:lvl w:ilvl="8" w:tplc="77D6C7AC">
      <w:start w:val="1"/>
      <w:numFmt w:val="bullet"/>
      <w:lvlText w:val=""/>
      <w:lvlJc w:val="left"/>
      <w:pPr>
        <w:ind w:left="6480" w:hanging="360"/>
      </w:pPr>
      <w:rPr>
        <w:rFonts w:hint="default" w:ascii="Wingdings" w:hAnsi="Wingdings"/>
      </w:rPr>
    </w:lvl>
  </w:abstractNum>
  <w:abstractNum w:abstractNumId="12"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196394B2"/>
    <w:multiLevelType w:val="hybridMultilevel"/>
    <w:tmpl w:val="BDEC977E"/>
    <w:lvl w:ilvl="0" w:tplc="39585A96">
      <w:start w:val="1"/>
      <w:numFmt w:val="bullet"/>
      <w:lvlText w:val=""/>
      <w:lvlJc w:val="left"/>
      <w:pPr>
        <w:ind w:left="720" w:hanging="360"/>
      </w:pPr>
      <w:rPr>
        <w:rFonts w:hint="default" w:ascii="Symbol" w:hAnsi="Symbol"/>
      </w:rPr>
    </w:lvl>
    <w:lvl w:ilvl="1" w:tplc="8F2E6F14">
      <w:start w:val="1"/>
      <w:numFmt w:val="bullet"/>
      <w:lvlText w:val="o"/>
      <w:lvlJc w:val="left"/>
      <w:pPr>
        <w:ind w:left="1440" w:hanging="360"/>
      </w:pPr>
      <w:rPr>
        <w:rFonts w:hint="default" w:ascii="Courier New" w:hAnsi="Courier New"/>
      </w:rPr>
    </w:lvl>
    <w:lvl w:ilvl="2" w:tplc="C5502BBC">
      <w:start w:val="1"/>
      <w:numFmt w:val="bullet"/>
      <w:lvlText w:val=""/>
      <w:lvlJc w:val="left"/>
      <w:pPr>
        <w:ind w:left="2160" w:hanging="360"/>
      </w:pPr>
      <w:rPr>
        <w:rFonts w:hint="default" w:ascii="Wingdings" w:hAnsi="Wingdings"/>
      </w:rPr>
    </w:lvl>
    <w:lvl w:ilvl="3" w:tplc="5B0AF0F2">
      <w:start w:val="1"/>
      <w:numFmt w:val="bullet"/>
      <w:lvlText w:val=""/>
      <w:lvlJc w:val="left"/>
      <w:pPr>
        <w:ind w:left="2880" w:hanging="360"/>
      </w:pPr>
      <w:rPr>
        <w:rFonts w:hint="default" w:ascii="Symbol" w:hAnsi="Symbol"/>
      </w:rPr>
    </w:lvl>
    <w:lvl w:ilvl="4" w:tplc="2A5C6D1C">
      <w:start w:val="1"/>
      <w:numFmt w:val="bullet"/>
      <w:lvlText w:val="o"/>
      <w:lvlJc w:val="left"/>
      <w:pPr>
        <w:ind w:left="3600" w:hanging="360"/>
      </w:pPr>
      <w:rPr>
        <w:rFonts w:hint="default" w:ascii="Courier New" w:hAnsi="Courier New"/>
      </w:rPr>
    </w:lvl>
    <w:lvl w:ilvl="5" w:tplc="42F64B66">
      <w:start w:val="1"/>
      <w:numFmt w:val="bullet"/>
      <w:lvlText w:val=""/>
      <w:lvlJc w:val="left"/>
      <w:pPr>
        <w:ind w:left="4320" w:hanging="360"/>
      </w:pPr>
      <w:rPr>
        <w:rFonts w:hint="default" w:ascii="Wingdings" w:hAnsi="Wingdings"/>
      </w:rPr>
    </w:lvl>
    <w:lvl w:ilvl="6" w:tplc="F2041804">
      <w:start w:val="1"/>
      <w:numFmt w:val="bullet"/>
      <w:lvlText w:val=""/>
      <w:lvlJc w:val="left"/>
      <w:pPr>
        <w:ind w:left="5040" w:hanging="360"/>
      </w:pPr>
      <w:rPr>
        <w:rFonts w:hint="default" w:ascii="Symbol" w:hAnsi="Symbol"/>
      </w:rPr>
    </w:lvl>
    <w:lvl w:ilvl="7" w:tplc="BDB66926">
      <w:start w:val="1"/>
      <w:numFmt w:val="bullet"/>
      <w:lvlText w:val="o"/>
      <w:lvlJc w:val="left"/>
      <w:pPr>
        <w:ind w:left="5760" w:hanging="360"/>
      </w:pPr>
      <w:rPr>
        <w:rFonts w:hint="default" w:ascii="Courier New" w:hAnsi="Courier New"/>
      </w:rPr>
    </w:lvl>
    <w:lvl w:ilvl="8" w:tplc="32206E90">
      <w:start w:val="1"/>
      <w:numFmt w:val="bullet"/>
      <w:lvlText w:val=""/>
      <w:lvlJc w:val="left"/>
      <w:pPr>
        <w:ind w:left="6480" w:hanging="360"/>
      </w:pPr>
      <w:rPr>
        <w:rFonts w:hint="default" w:ascii="Wingdings" w:hAnsi="Wingdings"/>
      </w:rPr>
    </w:lvl>
  </w:abstractNum>
  <w:abstractNum w:abstractNumId="14" w15:restartNumberingAfterBreak="0">
    <w:nsid w:val="1BE27EFF"/>
    <w:multiLevelType w:val="hybridMultilevel"/>
    <w:tmpl w:val="32E4E3FC"/>
    <w:lvl w:ilvl="0" w:tplc="E58E20CA">
      <w:start w:val="1"/>
      <w:numFmt w:val="bullet"/>
      <w:lvlText w:val=""/>
      <w:lvlJc w:val="left"/>
      <w:pPr>
        <w:ind w:left="720" w:hanging="360"/>
      </w:pPr>
      <w:rPr>
        <w:rFonts w:hint="default" w:ascii="Symbol" w:hAnsi="Symbol"/>
      </w:rPr>
    </w:lvl>
    <w:lvl w:ilvl="1" w:tplc="42087CA8">
      <w:start w:val="1"/>
      <w:numFmt w:val="bullet"/>
      <w:lvlText w:val="o"/>
      <w:lvlJc w:val="left"/>
      <w:pPr>
        <w:ind w:left="1440" w:hanging="360"/>
      </w:pPr>
      <w:rPr>
        <w:rFonts w:hint="default" w:ascii="Courier New" w:hAnsi="Courier New"/>
      </w:rPr>
    </w:lvl>
    <w:lvl w:ilvl="2" w:tplc="CD1ADBFC">
      <w:start w:val="1"/>
      <w:numFmt w:val="bullet"/>
      <w:lvlText w:val=""/>
      <w:lvlJc w:val="left"/>
      <w:pPr>
        <w:ind w:left="2160" w:hanging="360"/>
      </w:pPr>
      <w:rPr>
        <w:rFonts w:hint="default" w:ascii="Wingdings" w:hAnsi="Wingdings"/>
      </w:rPr>
    </w:lvl>
    <w:lvl w:ilvl="3" w:tplc="0DAE3B64">
      <w:start w:val="1"/>
      <w:numFmt w:val="bullet"/>
      <w:lvlText w:val=""/>
      <w:lvlJc w:val="left"/>
      <w:pPr>
        <w:ind w:left="2880" w:hanging="360"/>
      </w:pPr>
      <w:rPr>
        <w:rFonts w:hint="default" w:ascii="Symbol" w:hAnsi="Symbol"/>
      </w:rPr>
    </w:lvl>
    <w:lvl w:ilvl="4" w:tplc="E12AA2A4">
      <w:start w:val="1"/>
      <w:numFmt w:val="bullet"/>
      <w:lvlText w:val="o"/>
      <w:lvlJc w:val="left"/>
      <w:pPr>
        <w:ind w:left="3600" w:hanging="360"/>
      </w:pPr>
      <w:rPr>
        <w:rFonts w:hint="default" w:ascii="Courier New" w:hAnsi="Courier New"/>
      </w:rPr>
    </w:lvl>
    <w:lvl w:ilvl="5" w:tplc="1B841CF4">
      <w:start w:val="1"/>
      <w:numFmt w:val="bullet"/>
      <w:lvlText w:val=""/>
      <w:lvlJc w:val="left"/>
      <w:pPr>
        <w:ind w:left="4320" w:hanging="360"/>
      </w:pPr>
      <w:rPr>
        <w:rFonts w:hint="default" w:ascii="Wingdings" w:hAnsi="Wingdings"/>
      </w:rPr>
    </w:lvl>
    <w:lvl w:ilvl="6" w:tplc="07B62E80">
      <w:start w:val="1"/>
      <w:numFmt w:val="bullet"/>
      <w:lvlText w:val=""/>
      <w:lvlJc w:val="left"/>
      <w:pPr>
        <w:ind w:left="5040" w:hanging="360"/>
      </w:pPr>
      <w:rPr>
        <w:rFonts w:hint="default" w:ascii="Symbol" w:hAnsi="Symbol"/>
      </w:rPr>
    </w:lvl>
    <w:lvl w:ilvl="7" w:tplc="39E2EDFE">
      <w:start w:val="1"/>
      <w:numFmt w:val="bullet"/>
      <w:lvlText w:val="o"/>
      <w:lvlJc w:val="left"/>
      <w:pPr>
        <w:ind w:left="5760" w:hanging="360"/>
      </w:pPr>
      <w:rPr>
        <w:rFonts w:hint="default" w:ascii="Courier New" w:hAnsi="Courier New"/>
      </w:rPr>
    </w:lvl>
    <w:lvl w:ilvl="8" w:tplc="F120EE66">
      <w:start w:val="1"/>
      <w:numFmt w:val="bullet"/>
      <w:lvlText w:val=""/>
      <w:lvlJc w:val="left"/>
      <w:pPr>
        <w:ind w:left="6480" w:hanging="360"/>
      </w:pPr>
      <w:rPr>
        <w:rFonts w:hint="default" w:ascii="Wingdings" w:hAnsi="Wingdings"/>
      </w:rPr>
    </w:lvl>
  </w:abstractNum>
  <w:abstractNum w:abstractNumId="15"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3E9B08C8"/>
    <w:multiLevelType w:val="hybridMultilevel"/>
    <w:tmpl w:val="91FC1D60"/>
    <w:lvl w:ilvl="0" w:tplc="2FE01BA2">
      <w:start w:val="1"/>
      <w:numFmt w:val="bullet"/>
      <w:lvlText w:val=""/>
      <w:lvlJc w:val="left"/>
      <w:pPr>
        <w:ind w:left="720" w:hanging="360"/>
      </w:pPr>
      <w:rPr>
        <w:rFonts w:hint="default" w:ascii="Symbol" w:hAnsi="Symbol"/>
      </w:rPr>
    </w:lvl>
    <w:lvl w:ilvl="1" w:tplc="83AE1E52">
      <w:start w:val="1"/>
      <w:numFmt w:val="bullet"/>
      <w:lvlText w:val="o"/>
      <w:lvlJc w:val="left"/>
      <w:pPr>
        <w:ind w:left="1440" w:hanging="360"/>
      </w:pPr>
      <w:rPr>
        <w:rFonts w:hint="default" w:ascii="Courier New" w:hAnsi="Courier New"/>
      </w:rPr>
    </w:lvl>
    <w:lvl w:ilvl="2" w:tplc="917CE41A">
      <w:start w:val="1"/>
      <w:numFmt w:val="bullet"/>
      <w:lvlText w:val=""/>
      <w:lvlJc w:val="left"/>
      <w:pPr>
        <w:ind w:left="2160" w:hanging="360"/>
      </w:pPr>
      <w:rPr>
        <w:rFonts w:hint="default" w:ascii="Wingdings" w:hAnsi="Wingdings"/>
      </w:rPr>
    </w:lvl>
    <w:lvl w:ilvl="3" w:tplc="7638A11A">
      <w:start w:val="1"/>
      <w:numFmt w:val="bullet"/>
      <w:lvlText w:val=""/>
      <w:lvlJc w:val="left"/>
      <w:pPr>
        <w:ind w:left="2880" w:hanging="360"/>
      </w:pPr>
      <w:rPr>
        <w:rFonts w:hint="default" w:ascii="Symbol" w:hAnsi="Symbol"/>
      </w:rPr>
    </w:lvl>
    <w:lvl w:ilvl="4" w:tplc="0156AA32">
      <w:start w:val="1"/>
      <w:numFmt w:val="bullet"/>
      <w:lvlText w:val="o"/>
      <w:lvlJc w:val="left"/>
      <w:pPr>
        <w:ind w:left="3600" w:hanging="360"/>
      </w:pPr>
      <w:rPr>
        <w:rFonts w:hint="default" w:ascii="Courier New" w:hAnsi="Courier New"/>
      </w:rPr>
    </w:lvl>
    <w:lvl w:ilvl="5" w:tplc="B358BE3A">
      <w:start w:val="1"/>
      <w:numFmt w:val="bullet"/>
      <w:lvlText w:val=""/>
      <w:lvlJc w:val="left"/>
      <w:pPr>
        <w:ind w:left="4320" w:hanging="360"/>
      </w:pPr>
      <w:rPr>
        <w:rFonts w:hint="default" w:ascii="Wingdings" w:hAnsi="Wingdings"/>
      </w:rPr>
    </w:lvl>
    <w:lvl w:ilvl="6" w:tplc="3058EFF2">
      <w:start w:val="1"/>
      <w:numFmt w:val="bullet"/>
      <w:lvlText w:val=""/>
      <w:lvlJc w:val="left"/>
      <w:pPr>
        <w:ind w:left="5040" w:hanging="360"/>
      </w:pPr>
      <w:rPr>
        <w:rFonts w:hint="default" w:ascii="Symbol" w:hAnsi="Symbol"/>
      </w:rPr>
    </w:lvl>
    <w:lvl w:ilvl="7" w:tplc="E08864AA">
      <w:start w:val="1"/>
      <w:numFmt w:val="bullet"/>
      <w:lvlText w:val="o"/>
      <w:lvlJc w:val="left"/>
      <w:pPr>
        <w:ind w:left="5760" w:hanging="360"/>
      </w:pPr>
      <w:rPr>
        <w:rFonts w:hint="default" w:ascii="Courier New" w:hAnsi="Courier New"/>
      </w:rPr>
    </w:lvl>
    <w:lvl w:ilvl="8" w:tplc="36CCBB6A">
      <w:start w:val="1"/>
      <w:numFmt w:val="bullet"/>
      <w:lvlText w:val=""/>
      <w:lvlJc w:val="left"/>
      <w:pPr>
        <w:ind w:left="6480" w:hanging="360"/>
      </w:pPr>
      <w:rPr>
        <w:rFonts w:hint="default" w:ascii="Wingdings" w:hAnsi="Wingdings"/>
      </w:rPr>
    </w:lvl>
  </w:abstractNum>
  <w:abstractNum w:abstractNumId="2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453F229A"/>
    <w:multiLevelType w:val="hybridMultilevel"/>
    <w:tmpl w:val="5948996E"/>
    <w:lvl w:ilvl="0" w:tplc="BFBC4126">
      <w:start w:val="1"/>
      <w:numFmt w:val="bullet"/>
      <w:lvlText w:val=""/>
      <w:lvlJc w:val="left"/>
      <w:pPr>
        <w:ind w:left="720" w:hanging="360"/>
      </w:pPr>
      <w:rPr>
        <w:rFonts w:hint="default" w:ascii="Symbol" w:hAnsi="Symbol"/>
      </w:rPr>
    </w:lvl>
    <w:lvl w:ilvl="1" w:tplc="A9C0D550">
      <w:start w:val="1"/>
      <w:numFmt w:val="bullet"/>
      <w:lvlText w:val="o"/>
      <w:lvlJc w:val="left"/>
      <w:pPr>
        <w:ind w:left="1440" w:hanging="360"/>
      </w:pPr>
      <w:rPr>
        <w:rFonts w:hint="default" w:ascii="Courier New" w:hAnsi="Courier New"/>
      </w:rPr>
    </w:lvl>
    <w:lvl w:ilvl="2" w:tplc="F9BC30D4">
      <w:start w:val="1"/>
      <w:numFmt w:val="bullet"/>
      <w:lvlText w:val=""/>
      <w:lvlJc w:val="left"/>
      <w:pPr>
        <w:ind w:left="2160" w:hanging="360"/>
      </w:pPr>
      <w:rPr>
        <w:rFonts w:hint="default" w:ascii="Wingdings" w:hAnsi="Wingdings"/>
      </w:rPr>
    </w:lvl>
    <w:lvl w:ilvl="3" w:tplc="A9546ACA">
      <w:start w:val="1"/>
      <w:numFmt w:val="bullet"/>
      <w:lvlText w:val=""/>
      <w:lvlJc w:val="left"/>
      <w:pPr>
        <w:ind w:left="2880" w:hanging="360"/>
      </w:pPr>
      <w:rPr>
        <w:rFonts w:hint="default" w:ascii="Symbol" w:hAnsi="Symbol"/>
      </w:rPr>
    </w:lvl>
    <w:lvl w:ilvl="4" w:tplc="352E8DC4">
      <w:start w:val="1"/>
      <w:numFmt w:val="bullet"/>
      <w:lvlText w:val="o"/>
      <w:lvlJc w:val="left"/>
      <w:pPr>
        <w:ind w:left="3600" w:hanging="360"/>
      </w:pPr>
      <w:rPr>
        <w:rFonts w:hint="default" w:ascii="Courier New" w:hAnsi="Courier New"/>
      </w:rPr>
    </w:lvl>
    <w:lvl w:ilvl="5" w:tplc="241CA5F8">
      <w:start w:val="1"/>
      <w:numFmt w:val="bullet"/>
      <w:lvlText w:val=""/>
      <w:lvlJc w:val="left"/>
      <w:pPr>
        <w:ind w:left="4320" w:hanging="360"/>
      </w:pPr>
      <w:rPr>
        <w:rFonts w:hint="default" w:ascii="Wingdings" w:hAnsi="Wingdings"/>
      </w:rPr>
    </w:lvl>
    <w:lvl w:ilvl="6" w:tplc="A3265900">
      <w:start w:val="1"/>
      <w:numFmt w:val="bullet"/>
      <w:lvlText w:val=""/>
      <w:lvlJc w:val="left"/>
      <w:pPr>
        <w:ind w:left="5040" w:hanging="360"/>
      </w:pPr>
      <w:rPr>
        <w:rFonts w:hint="default" w:ascii="Symbol" w:hAnsi="Symbol"/>
      </w:rPr>
    </w:lvl>
    <w:lvl w:ilvl="7" w:tplc="A71C54FC">
      <w:start w:val="1"/>
      <w:numFmt w:val="bullet"/>
      <w:lvlText w:val="o"/>
      <w:lvlJc w:val="left"/>
      <w:pPr>
        <w:ind w:left="5760" w:hanging="360"/>
      </w:pPr>
      <w:rPr>
        <w:rFonts w:hint="default" w:ascii="Courier New" w:hAnsi="Courier New"/>
      </w:rPr>
    </w:lvl>
    <w:lvl w:ilvl="8" w:tplc="C5DC4690">
      <w:start w:val="1"/>
      <w:numFmt w:val="bullet"/>
      <w:lvlText w:val=""/>
      <w:lvlJc w:val="left"/>
      <w:pPr>
        <w:ind w:left="6480" w:hanging="360"/>
      </w:pPr>
      <w:rPr>
        <w:rFonts w:hint="default" w:ascii="Wingdings" w:hAnsi="Wingdings"/>
      </w:rPr>
    </w:lvl>
  </w:abstractNum>
  <w:abstractNum w:abstractNumId="28"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51CDAA78"/>
    <w:multiLevelType w:val="hybridMultilevel"/>
    <w:tmpl w:val="4E0818A2"/>
    <w:lvl w:ilvl="0" w:tplc="6D084D6C">
      <w:start w:val="1"/>
      <w:numFmt w:val="bullet"/>
      <w:lvlText w:val=""/>
      <w:lvlJc w:val="left"/>
      <w:pPr>
        <w:ind w:left="720" w:hanging="360"/>
      </w:pPr>
      <w:rPr>
        <w:rFonts w:hint="default" w:ascii="Symbol" w:hAnsi="Symbol"/>
      </w:rPr>
    </w:lvl>
    <w:lvl w:ilvl="1" w:tplc="8C2254A2">
      <w:start w:val="1"/>
      <w:numFmt w:val="bullet"/>
      <w:lvlText w:val="o"/>
      <w:lvlJc w:val="left"/>
      <w:pPr>
        <w:ind w:left="1440" w:hanging="360"/>
      </w:pPr>
      <w:rPr>
        <w:rFonts w:hint="default" w:ascii="Courier New" w:hAnsi="Courier New"/>
      </w:rPr>
    </w:lvl>
    <w:lvl w:ilvl="2" w:tplc="27A68220">
      <w:start w:val="1"/>
      <w:numFmt w:val="bullet"/>
      <w:lvlText w:val=""/>
      <w:lvlJc w:val="left"/>
      <w:pPr>
        <w:ind w:left="2160" w:hanging="360"/>
      </w:pPr>
      <w:rPr>
        <w:rFonts w:hint="default" w:ascii="Wingdings" w:hAnsi="Wingdings"/>
      </w:rPr>
    </w:lvl>
    <w:lvl w:ilvl="3" w:tplc="6FAC8CE2">
      <w:start w:val="1"/>
      <w:numFmt w:val="bullet"/>
      <w:lvlText w:val=""/>
      <w:lvlJc w:val="left"/>
      <w:pPr>
        <w:ind w:left="2880" w:hanging="360"/>
      </w:pPr>
      <w:rPr>
        <w:rFonts w:hint="default" w:ascii="Symbol" w:hAnsi="Symbol"/>
      </w:rPr>
    </w:lvl>
    <w:lvl w:ilvl="4" w:tplc="4D7E3F4A">
      <w:start w:val="1"/>
      <w:numFmt w:val="bullet"/>
      <w:lvlText w:val="o"/>
      <w:lvlJc w:val="left"/>
      <w:pPr>
        <w:ind w:left="3600" w:hanging="360"/>
      </w:pPr>
      <w:rPr>
        <w:rFonts w:hint="default" w:ascii="Courier New" w:hAnsi="Courier New"/>
      </w:rPr>
    </w:lvl>
    <w:lvl w:ilvl="5" w:tplc="49942DD4">
      <w:start w:val="1"/>
      <w:numFmt w:val="bullet"/>
      <w:lvlText w:val=""/>
      <w:lvlJc w:val="left"/>
      <w:pPr>
        <w:ind w:left="4320" w:hanging="360"/>
      </w:pPr>
      <w:rPr>
        <w:rFonts w:hint="default" w:ascii="Wingdings" w:hAnsi="Wingdings"/>
      </w:rPr>
    </w:lvl>
    <w:lvl w:ilvl="6" w:tplc="6D1E6FBC">
      <w:start w:val="1"/>
      <w:numFmt w:val="bullet"/>
      <w:lvlText w:val=""/>
      <w:lvlJc w:val="left"/>
      <w:pPr>
        <w:ind w:left="5040" w:hanging="360"/>
      </w:pPr>
      <w:rPr>
        <w:rFonts w:hint="default" w:ascii="Symbol" w:hAnsi="Symbol"/>
      </w:rPr>
    </w:lvl>
    <w:lvl w:ilvl="7" w:tplc="057CBFB4">
      <w:start w:val="1"/>
      <w:numFmt w:val="bullet"/>
      <w:lvlText w:val="o"/>
      <w:lvlJc w:val="left"/>
      <w:pPr>
        <w:ind w:left="5760" w:hanging="360"/>
      </w:pPr>
      <w:rPr>
        <w:rFonts w:hint="default" w:ascii="Courier New" w:hAnsi="Courier New"/>
      </w:rPr>
    </w:lvl>
    <w:lvl w:ilvl="8" w:tplc="CCCA0E24">
      <w:start w:val="1"/>
      <w:numFmt w:val="bullet"/>
      <w:lvlText w:val=""/>
      <w:lvlJc w:val="left"/>
      <w:pPr>
        <w:ind w:left="6480" w:hanging="360"/>
      </w:pPr>
      <w:rPr>
        <w:rFonts w:hint="default" w:ascii="Wingdings" w:hAnsi="Wingdings"/>
      </w:rPr>
    </w:lvl>
  </w:abstractNum>
  <w:abstractNum w:abstractNumId="32"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70BF0625"/>
    <w:multiLevelType w:val="hybridMultilevel"/>
    <w:tmpl w:val="EE6E7B8A"/>
    <w:lvl w:ilvl="0" w:tplc="E536FC16">
      <w:start w:val="1"/>
      <w:numFmt w:val="bullet"/>
      <w:lvlText w:val=""/>
      <w:lvlJc w:val="left"/>
      <w:pPr>
        <w:ind w:left="720" w:hanging="360"/>
      </w:pPr>
      <w:rPr>
        <w:rFonts w:hint="default" w:ascii="Symbol" w:hAnsi="Symbol"/>
      </w:rPr>
    </w:lvl>
    <w:lvl w:ilvl="1" w:tplc="A1ACBC74">
      <w:start w:val="1"/>
      <w:numFmt w:val="bullet"/>
      <w:lvlText w:val="o"/>
      <w:lvlJc w:val="left"/>
      <w:pPr>
        <w:ind w:left="1440" w:hanging="360"/>
      </w:pPr>
      <w:rPr>
        <w:rFonts w:hint="default" w:ascii="Courier New" w:hAnsi="Courier New"/>
      </w:rPr>
    </w:lvl>
    <w:lvl w:ilvl="2" w:tplc="5BB6E202">
      <w:start w:val="1"/>
      <w:numFmt w:val="bullet"/>
      <w:lvlText w:val=""/>
      <w:lvlJc w:val="left"/>
      <w:pPr>
        <w:ind w:left="2160" w:hanging="360"/>
      </w:pPr>
      <w:rPr>
        <w:rFonts w:hint="default" w:ascii="Wingdings" w:hAnsi="Wingdings"/>
      </w:rPr>
    </w:lvl>
    <w:lvl w:ilvl="3" w:tplc="058C48EE">
      <w:start w:val="1"/>
      <w:numFmt w:val="bullet"/>
      <w:lvlText w:val=""/>
      <w:lvlJc w:val="left"/>
      <w:pPr>
        <w:ind w:left="2880" w:hanging="360"/>
      </w:pPr>
      <w:rPr>
        <w:rFonts w:hint="default" w:ascii="Symbol" w:hAnsi="Symbol"/>
      </w:rPr>
    </w:lvl>
    <w:lvl w:ilvl="4" w:tplc="60CAB684">
      <w:start w:val="1"/>
      <w:numFmt w:val="bullet"/>
      <w:lvlText w:val="o"/>
      <w:lvlJc w:val="left"/>
      <w:pPr>
        <w:ind w:left="3600" w:hanging="360"/>
      </w:pPr>
      <w:rPr>
        <w:rFonts w:hint="default" w:ascii="Courier New" w:hAnsi="Courier New"/>
      </w:rPr>
    </w:lvl>
    <w:lvl w:ilvl="5" w:tplc="71928550">
      <w:start w:val="1"/>
      <w:numFmt w:val="bullet"/>
      <w:lvlText w:val=""/>
      <w:lvlJc w:val="left"/>
      <w:pPr>
        <w:ind w:left="4320" w:hanging="360"/>
      </w:pPr>
      <w:rPr>
        <w:rFonts w:hint="default" w:ascii="Wingdings" w:hAnsi="Wingdings"/>
      </w:rPr>
    </w:lvl>
    <w:lvl w:ilvl="6" w:tplc="B87E46A2">
      <w:start w:val="1"/>
      <w:numFmt w:val="bullet"/>
      <w:lvlText w:val=""/>
      <w:lvlJc w:val="left"/>
      <w:pPr>
        <w:ind w:left="5040" w:hanging="360"/>
      </w:pPr>
      <w:rPr>
        <w:rFonts w:hint="default" w:ascii="Symbol" w:hAnsi="Symbol"/>
      </w:rPr>
    </w:lvl>
    <w:lvl w:ilvl="7" w:tplc="203C02CA">
      <w:start w:val="1"/>
      <w:numFmt w:val="bullet"/>
      <w:lvlText w:val="o"/>
      <w:lvlJc w:val="left"/>
      <w:pPr>
        <w:ind w:left="5760" w:hanging="360"/>
      </w:pPr>
      <w:rPr>
        <w:rFonts w:hint="default" w:ascii="Courier New" w:hAnsi="Courier New"/>
      </w:rPr>
    </w:lvl>
    <w:lvl w:ilvl="8" w:tplc="708C2C8C">
      <w:start w:val="1"/>
      <w:numFmt w:val="bullet"/>
      <w:lvlText w:val=""/>
      <w:lvlJc w:val="left"/>
      <w:pPr>
        <w:ind w:left="6480" w:hanging="360"/>
      </w:pPr>
      <w:rPr>
        <w:rFonts w:hint="default" w:ascii="Wingdings" w:hAnsi="Wingdings"/>
      </w:rPr>
    </w:lvl>
  </w:abstractNum>
  <w:abstractNum w:abstractNumId="36"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7903582B"/>
    <w:multiLevelType w:val="hybridMultilevel"/>
    <w:tmpl w:val="8730AABA"/>
    <w:lvl w:ilvl="0" w:tplc="30E4E3EA">
      <w:start w:val="1"/>
      <w:numFmt w:val="bullet"/>
      <w:lvlText w:val=""/>
      <w:lvlJc w:val="left"/>
      <w:pPr>
        <w:ind w:left="720" w:hanging="360"/>
      </w:pPr>
      <w:rPr>
        <w:rFonts w:hint="default" w:ascii="Symbol" w:hAnsi="Symbol"/>
      </w:rPr>
    </w:lvl>
    <w:lvl w:ilvl="1" w:tplc="068C8A48">
      <w:start w:val="1"/>
      <w:numFmt w:val="bullet"/>
      <w:lvlText w:val="o"/>
      <w:lvlJc w:val="left"/>
      <w:pPr>
        <w:ind w:left="1440" w:hanging="360"/>
      </w:pPr>
      <w:rPr>
        <w:rFonts w:hint="default" w:ascii="Courier New" w:hAnsi="Courier New"/>
      </w:rPr>
    </w:lvl>
    <w:lvl w:ilvl="2" w:tplc="4F1E8B42">
      <w:start w:val="1"/>
      <w:numFmt w:val="bullet"/>
      <w:lvlText w:val=""/>
      <w:lvlJc w:val="left"/>
      <w:pPr>
        <w:ind w:left="2160" w:hanging="360"/>
      </w:pPr>
      <w:rPr>
        <w:rFonts w:hint="default" w:ascii="Wingdings" w:hAnsi="Wingdings"/>
      </w:rPr>
    </w:lvl>
    <w:lvl w:ilvl="3" w:tplc="02223EBE">
      <w:start w:val="1"/>
      <w:numFmt w:val="bullet"/>
      <w:lvlText w:val=""/>
      <w:lvlJc w:val="left"/>
      <w:pPr>
        <w:ind w:left="2880" w:hanging="360"/>
      </w:pPr>
      <w:rPr>
        <w:rFonts w:hint="default" w:ascii="Symbol" w:hAnsi="Symbol"/>
      </w:rPr>
    </w:lvl>
    <w:lvl w:ilvl="4" w:tplc="7CAAF090">
      <w:start w:val="1"/>
      <w:numFmt w:val="bullet"/>
      <w:lvlText w:val="o"/>
      <w:lvlJc w:val="left"/>
      <w:pPr>
        <w:ind w:left="3600" w:hanging="360"/>
      </w:pPr>
      <w:rPr>
        <w:rFonts w:hint="default" w:ascii="Courier New" w:hAnsi="Courier New"/>
      </w:rPr>
    </w:lvl>
    <w:lvl w:ilvl="5" w:tplc="5CD82894">
      <w:start w:val="1"/>
      <w:numFmt w:val="bullet"/>
      <w:lvlText w:val=""/>
      <w:lvlJc w:val="left"/>
      <w:pPr>
        <w:ind w:left="4320" w:hanging="360"/>
      </w:pPr>
      <w:rPr>
        <w:rFonts w:hint="default" w:ascii="Wingdings" w:hAnsi="Wingdings"/>
      </w:rPr>
    </w:lvl>
    <w:lvl w:ilvl="6" w:tplc="3A60F994">
      <w:start w:val="1"/>
      <w:numFmt w:val="bullet"/>
      <w:lvlText w:val=""/>
      <w:lvlJc w:val="left"/>
      <w:pPr>
        <w:ind w:left="5040" w:hanging="360"/>
      </w:pPr>
      <w:rPr>
        <w:rFonts w:hint="default" w:ascii="Symbol" w:hAnsi="Symbol"/>
      </w:rPr>
    </w:lvl>
    <w:lvl w:ilvl="7" w:tplc="6DE681D6">
      <w:start w:val="1"/>
      <w:numFmt w:val="bullet"/>
      <w:lvlText w:val="o"/>
      <w:lvlJc w:val="left"/>
      <w:pPr>
        <w:ind w:left="5760" w:hanging="360"/>
      </w:pPr>
      <w:rPr>
        <w:rFonts w:hint="default" w:ascii="Courier New" w:hAnsi="Courier New"/>
      </w:rPr>
    </w:lvl>
    <w:lvl w:ilvl="8" w:tplc="50901140">
      <w:start w:val="1"/>
      <w:numFmt w:val="bullet"/>
      <w:lvlText w:val=""/>
      <w:lvlJc w:val="left"/>
      <w:pPr>
        <w:ind w:left="6480" w:hanging="360"/>
      </w:pPr>
      <w:rPr>
        <w:rFonts w:hint="default" w:ascii="Wingdings" w:hAnsi="Wingdings"/>
      </w:rPr>
    </w:lvl>
  </w:abstractNum>
  <w:abstractNum w:abstractNumId="38" w15:restartNumberingAfterBreak="0">
    <w:nsid w:val="79671549"/>
    <w:multiLevelType w:val="hybridMultilevel"/>
    <w:tmpl w:val="594AFBF2"/>
    <w:lvl w:ilvl="0" w:tplc="0C9AC59C">
      <w:start w:val="1"/>
      <w:numFmt w:val="bullet"/>
      <w:lvlText w:val=""/>
      <w:lvlJc w:val="left"/>
      <w:pPr>
        <w:ind w:left="720" w:hanging="360"/>
      </w:pPr>
      <w:rPr>
        <w:rFonts w:hint="default" w:ascii="Symbol" w:hAnsi="Symbol"/>
      </w:rPr>
    </w:lvl>
    <w:lvl w:ilvl="1" w:tplc="A5A41B5C">
      <w:start w:val="1"/>
      <w:numFmt w:val="bullet"/>
      <w:lvlText w:val="o"/>
      <w:lvlJc w:val="left"/>
      <w:pPr>
        <w:ind w:left="1440" w:hanging="360"/>
      </w:pPr>
      <w:rPr>
        <w:rFonts w:hint="default" w:ascii="Courier New" w:hAnsi="Courier New"/>
      </w:rPr>
    </w:lvl>
    <w:lvl w:ilvl="2" w:tplc="1F429EA2">
      <w:start w:val="1"/>
      <w:numFmt w:val="bullet"/>
      <w:lvlText w:val=""/>
      <w:lvlJc w:val="left"/>
      <w:pPr>
        <w:ind w:left="2160" w:hanging="360"/>
      </w:pPr>
      <w:rPr>
        <w:rFonts w:hint="default" w:ascii="Wingdings" w:hAnsi="Wingdings"/>
      </w:rPr>
    </w:lvl>
    <w:lvl w:ilvl="3" w:tplc="5BF8C0CC">
      <w:start w:val="1"/>
      <w:numFmt w:val="bullet"/>
      <w:lvlText w:val=""/>
      <w:lvlJc w:val="left"/>
      <w:pPr>
        <w:ind w:left="2880" w:hanging="360"/>
      </w:pPr>
      <w:rPr>
        <w:rFonts w:hint="default" w:ascii="Symbol" w:hAnsi="Symbol"/>
      </w:rPr>
    </w:lvl>
    <w:lvl w:ilvl="4" w:tplc="0D4A20B0">
      <w:start w:val="1"/>
      <w:numFmt w:val="bullet"/>
      <w:lvlText w:val="o"/>
      <w:lvlJc w:val="left"/>
      <w:pPr>
        <w:ind w:left="3600" w:hanging="360"/>
      </w:pPr>
      <w:rPr>
        <w:rFonts w:hint="default" w:ascii="Courier New" w:hAnsi="Courier New"/>
      </w:rPr>
    </w:lvl>
    <w:lvl w:ilvl="5" w:tplc="72189D4E">
      <w:start w:val="1"/>
      <w:numFmt w:val="bullet"/>
      <w:lvlText w:val=""/>
      <w:lvlJc w:val="left"/>
      <w:pPr>
        <w:ind w:left="4320" w:hanging="360"/>
      </w:pPr>
      <w:rPr>
        <w:rFonts w:hint="default" w:ascii="Wingdings" w:hAnsi="Wingdings"/>
      </w:rPr>
    </w:lvl>
    <w:lvl w:ilvl="6" w:tplc="291458D8">
      <w:start w:val="1"/>
      <w:numFmt w:val="bullet"/>
      <w:lvlText w:val=""/>
      <w:lvlJc w:val="left"/>
      <w:pPr>
        <w:ind w:left="5040" w:hanging="360"/>
      </w:pPr>
      <w:rPr>
        <w:rFonts w:hint="default" w:ascii="Symbol" w:hAnsi="Symbol"/>
      </w:rPr>
    </w:lvl>
    <w:lvl w:ilvl="7" w:tplc="C16AB362">
      <w:start w:val="1"/>
      <w:numFmt w:val="bullet"/>
      <w:lvlText w:val="o"/>
      <w:lvlJc w:val="left"/>
      <w:pPr>
        <w:ind w:left="5760" w:hanging="360"/>
      </w:pPr>
      <w:rPr>
        <w:rFonts w:hint="default" w:ascii="Courier New" w:hAnsi="Courier New"/>
      </w:rPr>
    </w:lvl>
    <w:lvl w:ilvl="8" w:tplc="28406696">
      <w:start w:val="1"/>
      <w:numFmt w:val="bullet"/>
      <w:lvlText w:val=""/>
      <w:lvlJc w:val="left"/>
      <w:pPr>
        <w:ind w:left="6480" w:hanging="360"/>
      </w:pPr>
      <w:rPr>
        <w:rFonts w:hint="default" w:ascii="Wingdings" w:hAnsi="Wingdings"/>
      </w:rPr>
    </w:lvl>
  </w:abstractNum>
  <w:abstractNum w:abstractNumId="39" w15:restartNumberingAfterBreak="0">
    <w:nsid w:val="7C06E0AB"/>
    <w:multiLevelType w:val="hybridMultilevel"/>
    <w:tmpl w:val="966E6920"/>
    <w:lvl w:ilvl="0" w:tplc="4694265E">
      <w:start w:val="1"/>
      <w:numFmt w:val="bullet"/>
      <w:lvlText w:val=""/>
      <w:lvlJc w:val="left"/>
      <w:pPr>
        <w:ind w:left="720" w:hanging="360"/>
      </w:pPr>
      <w:rPr>
        <w:rFonts w:hint="default" w:ascii="Symbol" w:hAnsi="Symbol"/>
      </w:rPr>
    </w:lvl>
    <w:lvl w:ilvl="1" w:tplc="59DA582E">
      <w:start w:val="1"/>
      <w:numFmt w:val="bullet"/>
      <w:lvlText w:val="o"/>
      <w:lvlJc w:val="left"/>
      <w:pPr>
        <w:ind w:left="1440" w:hanging="360"/>
      </w:pPr>
      <w:rPr>
        <w:rFonts w:hint="default" w:ascii="Courier New" w:hAnsi="Courier New"/>
      </w:rPr>
    </w:lvl>
    <w:lvl w:ilvl="2" w:tplc="7472C7B8">
      <w:start w:val="1"/>
      <w:numFmt w:val="bullet"/>
      <w:lvlText w:val=""/>
      <w:lvlJc w:val="left"/>
      <w:pPr>
        <w:ind w:left="2160" w:hanging="360"/>
      </w:pPr>
      <w:rPr>
        <w:rFonts w:hint="default" w:ascii="Wingdings" w:hAnsi="Wingdings"/>
      </w:rPr>
    </w:lvl>
    <w:lvl w:ilvl="3" w:tplc="7CAC4D3C">
      <w:start w:val="1"/>
      <w:numFmt w:val="bullet"/>
      <w:lvlText w:val=""/>
      <w:lvlJc w:val="left"/>
      <w:pPr>
        <w:ind w:left="2880" w:hanging="360"/>
      </w:pPr>
      <w:rPr>
        <w:rFonts w:hint="default" w:ascii="Symbol" w:hAnsi="Symbol"/>
      </w:rPr>
    </w:lvl>
    <w:lvl w:ilvl="4" w:tplc="47DAD74E">
      <w:start w:val="1"/>
      <w:numFmt w:val="bullet"/>
      <w:lvlText w:val="o"/>
      <w:lvlJc w:val="left"/>
      <w:pPr>
        <w:ind w:left="3600" w:hanging="360"/>
      </w:pPr>
      <w:rPr>
        <w:rFonts w:hint="default" w:ascii="Courier New" w:hAnsi="Courier New"/>
      </w:rPr>
    </w:lvl>
    <w:lvl w:ilvl="5" w:tplc="4B323E04">
      <w:start w:val="1"/>
      <w:numFmt w:val="bullet"/>
      <w:lvlText w:val=""/>
      <w:lvlJc w:val="left"/>
      <w:pPr>
        <w:ind w:left="4320" w:hanging="360"/>
      </w:pPr>
      <w:rPr>
        <w:rFonts w:hint="default" w:ascii="Wingdings" w:hAnsi="Wingdings"/>
      </w:rPr>
    </w:lvl>
    <w:lvl w:ilvl="6" w:tplc="8080109A">
      <w:start w:val="1"/>
      <w:numFmt w:val="bullet"/>
      <w:lvlText w:val=""/>
      <w:lvlJc w:val="left"/>
      <w:pPr>
        <w:ind w:left="5040" w:hanging="360"/>
      </w:pPr>
      <w:rPr>
        <w:rFonts w:hint="default" w:ascii="Symbol" w:hAnsi="Symbol"/>
      </w:rPr>
    </w:lvl>
    <w:lvl w:ilvl="7" w:tplc="4FE2F4EE">
      <w:start w:val="1"/>
      <w:numFmt w:val="bullet"/>
      <w:lvlText w:val="o"/>
      <w:lvlJc w:val="left"/>
      <w:pPr>
        <w:ind w:left="5760" w:hanging="360"/>
      </w:pPr>
      <w:rPr>
        <w:rFonts w:hint="default" w:ascii="Courier New" w:hAnsi="Courier New"/>
      </w:rPr>
    </w:lvl>
    <w:lvl w:ilvl="8" w:tplc="EE12E406">
      <w:start w:val="1"/>
      <w:numFmt w:val="bullet"/>
      <w:lvlText w:val=""/>
      <w:lvlJc w:val="left"/>
      <w:pPr>
        <w:ind w:left="6480" w:hanging="360"/>
      </w:pPr>
      <w:rPr>
        <w:rFonts w:hint="default" w:ascii="Wingdings" w:hAnsi="Wingdings"/>
      </w:rPr>
    </w:lvl>
  </w:abstractNum>
  <w:abstractNum w:abstractNumId="40" w15:restartNumberingAfterBreak="0">
    <w:nsid w:val="7F5C4C5E"/>
    <w:multiLevelType w:val="hybridMultilevel"/>
    <w:tmpl w:val="EA0C8FD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46">
    <w:abstractNumId w:val="45"/>
  </w:num>
  <w:num w:numId="45">
    <w:abstractNumId w:val="44"/>
  </w:num>
  <w:num w:numId="44">
    <w:abstractNumId w:val="43"/>
  </w:num>
  <w:num w:numId="43">
    <w:abstractNumId w:val="42"/>
  </w:num>
  <w:num w:numId="42">
    <w:abstractNumId w:val="41"/>
  </w:num>
  <w:num w:numId="1" w16cid:durableId="323708430">
    <w:abstractNumId w:val="14"/>
  </w:num>
  <w:num w:numId="2" w16cid:durableId="606929420">
    <w:abstractNumId w:val="37"/>
  </w:num>
  <w:num w:numId="3" w16cid:durableId="1059548642">
    <w:abstractNumId w:val="27"/>
  </w:num>
  <w:num w:numId="4" w16cid:durableId="1023289473">
    <w:abstractNumId w:val="13"/>
  </w:num>
  <w:num w:numId="5" w16cid:durableId="1210416006">
    <w:abstractNumId w:val="39"/>
  </w:num>
  <w:num w:numId="6" w16cid:durableId="898829648">
    <w:abstractNumId w:val="31"/>
  </w:num>
  <w:num w:numId="7" w16cid:durableId="291448564">
    <w:abstractNumId w:val="35"/>
  </w:num>
  <w:num w:numId="8" w16cid:durableId="288704279">
    <w:abstractNumId w:val="11"/>
  </w:num>
  <w:num w:numId="9" w16cid:durableId="1965651346">
    <w:abstractNumId w:val="23"/>
  </w:num>
  <w:num w:numId="10" w16cid:durableId="1918785875">
    <w:abstractNumId w:val="38"/>
  </w:num>
  <w:num w:numId="11" w16cid:durableId="1192037444">
    <w:abstractNumId w:val="7"/>
  </w:num>
  <w:num w:numId="12" w16cid:durableId="356932750">
    <w:abstractNumId w:val="3"/>
  </w:num>
  <w:num w:numId="13" w16cid:durableId="220167830">
    <w:abstractNumId w:val="24"/>
  </w:num>
  <w:num w:numId="14" w16cid:durableId="25301161">
    <w:abstractNumId w:val="17"/>
  </w:num>
  <w:num w:numId="15" w16cid:durableId="1751850489">
    <w:abstractNumId w:val="19"/>
  </w:num>
  <w:num w:numId="16" w16cid:durableId="705910267">
    <w:abstractNumId w:val="30"/>
  </w:num>
  <w:num w:numId="17" w16cid:durableId="268657952">
    <w:abstractNumId w:val="29"/>
  </w:num>
  <w:num w:numId="18" w16cid:durableId="1116290010">
    <w:abstractNumId w:val="33"/>
  </w:num>
  <w:num w:numId="19" w16cid:durableId="737554353">
    <w:abstractNumId w:val="9"/>
  </w:num>
  <w:num w:numId="20" w16cid:durableId="1447189783">
    <w:abstractNumId w:val="6"/>
  </w:num>
  <w:num w:numId="21" w16cid:durableId="446513715">
    <w:abstractNumId w:val="5"/>
  </w:num>
  <w:num w:numId="22" w16cid:durableId="1488085910">
    <w:abstractNumId w:val="4"/>
  </w:num>
  <w:num w:numId="23" w16cid:durableId="462431353">
    <w:abstractNumId w:val="8"/>
  </w:num>
  <w:num w:numId="24" w16cid:durableId="791939577">
    <w:abstractNumId w:val="2"/>
  </w:num>
  <w:num w:numId="25" w16cid:durableId="1008630470">
    <w:abstractNumId w:val="1"/>
  </w:num>
  <w:num w:numId="26" w16cid:durableId="2060470008">
    <w:abstractNumId w:val="0"/>
  </w:num>
  <w:num w:numId="27" w16cid:durableId="1979335420">
    <w:abstractNumId w:val="36"/>
  </w:num>
  <w:num w:numId="28" w16cid:durableId="125314328">
    <w:abstractNumId w:val="21"/>
  </w:num>
  <w:num w:numId="29" w16cid:durableId="196626558">
    <w:abstractNumId w:val="28"/>
  </w:num>
  <w:num w:numId="30" w16cid:durableId="992493483">
    <w:abstractNumId w:val="25"/>
  </w:num>
  <w:num w:numId="31" w16cid:durableId="884218452">
    <w:abstractNumId w:val="20"/>
  </w:num>
  <w:num w:numId="32" w16cid:durableId="998342359">
    <w:abstractNumId w:val="32"/>
  </w:num>
  <w:num w:numId="33" w16cid:durableId="521473645">
    <w:abstractNumId w:val="15"/>
  </w:num>
  <w:num w:numId="34" w16cid:durableId="1425418937">
    <w:abstractNumId w:val="26"/>
  </w:num>
  <w:num w:numId="35" w16cid:durableId="617758634">
    <w:abstractNumId w:val="22"/>
  </w:num>
  <w:num w:numId="36" w16cid:durableId="1378119871">
    <w:abstractNumId w:val="18"/>
  </w:num>
  <w:num w:numId="37" w16cid:durableId="1914273176">
    <w:abstractNumId w:val="12"/>
  </w:num>
  <w:num w:numId="38" w16cid:durableId="571743726">
    <w:abstractNumId w:val="34"/>
  </w:num>
  <w:num w:numId="39" w16cid:durableId="434249693">
    <w:abstractNumId w:val="10"/>
  </w:num>
  <w:num w:numId="40" w16cid:durableId="66273621">
    <w:abstractNumId w:val="16"/>
  </w:num>
  <w:num w:numId="41" w16cid:durableId="2084987213">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252"/>
    <w:rsid w:val="000006DC"/>
    <w:rsid w:val="0000145E"/>
    <w:rsid w:val="00001794"/>
    <w:rsid w:val="00002591"/>
    <w:rsid w:val="00002C78"/>
    <w:rsid w:val="00004EC2"/>
    <w:rsid w:val="00005700"/>
    <w:rsid w:val="00005D55"/>
    <w:rsid w:val="00005E95"/>
    <w:rsid w:val="000060D9"/>
    <w:rsid w:val="0000648E"/>
    <w:rsid w:val="0001080C"/>
    <w:rsid w:val="0001520C"/>
    <w:rsid w:val="00015A8A"/>
    <w:rsid w:val="00016CBC"/>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5BD7"/>
    <w:rsid w:val="0004616F"/>
    <w:rsid w:val="00055EA7"/>
    <w:rsid w:val="000565CF"/>
    <w:rsid w:val="0005747A"/>
    <w:rsid w:val="00060960"/>
    <w:rsid w:val="0006150E"/>
    <w:rsid w:val="00061633"/>
    <w:rsid w:val="000619B4"/>
    <w:rsid w:val="000629C2"/>
    <w:rsid w:val="0006372D"/>
    <w:rsid w:val="00064483"/>
    <w:rsid w:val="00067E0B"/>
    <w:rsid w:val="000744CE"/>
    <w:rsid w:val="00075DA4"/>
    <w:rsid w:val="00075E30"/>
    <w:rsid w:val="00076949"/>
    <w:rsid w:val="00077267"/>
    <w:rsid w:val="000809B4"/>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4010"/>
    <w:rsid w:val="000C60FD"/>
    <w:rsid w:val="000C753C"/>
    <w:rsid w:val="000D15AF"/>
    <w:rsid w:val="000D1EF3"/>
    <w:rsid w:val="000D2D8D"/>
    <w:rsid w:val="000D4365"/>
    <w:rsid w:val="000D51F9"/>
    <w:rsid w:val="000D532E"/>
    <w:rsid w:val="000D6500"/>
    <w:rsid w:val="000E0BD9"/>
    <w:rsid w:val="000E20EF"/>
    <w:rsid w:val="000E2B4A"/>
    <w:rsid w:val="000E2C33"/>
    <w:rsid w:val="000E3427"/>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15C72"/>
    <w:rsid w:val="00120531"/>
    <w:rsid w:val="0012177A"/>
    <w:rsid w:val="0012239C"/>
    <w:rsid w:val="00122833"/>
    <w:rsid w:val="00123F61"/>
    <w:rsid w:val="00125D9A"/>
    <w:rsid w:val="0012761F"/>
    <w:rsid w:val="00127B8C"/>
    <w:rsid w:val="00127B8D"/>
    <w:rsid w:val="00131103"/>
    <w:rsid w:val="00131741"/>
    <w:rsid w:val="001317E3"/>
    <w:rsid w:val="00133408"/>
    <w:rsid w:val="001355CF"/>
    <w:rsid w:val="00136D6A"/>
    <w:rsid w:val="0013722E"/>
    <w:rsid w:val="00137DC8"/>
    <w:rsid w:val="00137F75"/>
    <w:rsid w:val="00140867"/>
    <w:rsid w:val="00140D5D"/>
    <w:rsid w:val="00141501"/>
    <w:rsid w:val="00143CE8"/>
    <w:rsid w:val="00144486"/>
    <w:rsid w:val="00144796"/>
    <w:rsid w:val="00145C21"/>
    <w:rsid w:val="001471F3"/>
    <w:rsid w:val="00147B4B"/>
    <w:rsid w:val="00151720"/>
    <w:rsid w:val="00155793"/>
    <w:rsid w:val="00162C14"/>
    <w:rsid w:val="00162E7C"/>
    <w:rsid w:val="001639C8"/>
    <w:rsid w:val="00163EEB"/>
    <w:rsid w:val="00164EA6"/>
    <w:rsid w:val="00167331"/>
    <w:rsid w:val="00167432"/>
    <w:rsid w:val="00167C5B"/>
    <w:rsid w:val="00171448"/>
    <w:rsid w:val="00171C76"/>
    <w:rsid w:val="00172350"/>
    <w:rsid w:val="0017272D"/>
    <w:rsid w:val="00173DF2"/>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4822"/>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B4F"/>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2231"/>
    <w:rsid w:val="00243CE0"/>
    <w:rsid w:val="00244A1D"/>
    <w:rsid w:val="00244AC8"/>
    <w:rsid w:val="002462F4"/>
    <w:rsid w:val="00251A97"/>
    <w:rsid w:val="00253042"/>
    <w:rsid w:val="00253546"/>
    <w:rsid w:val="00260488"/>
    <w:rsid w:val="00260DA7"/>
    <w:rsid w:val="00262E18"/>
    <w:rsid w:val="00264A46"/>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4853"/>
    <w:rsid w:val="00285467"/>
    <w:rsid w:val="002855DA"/>
    <w:rsid w:val="00285783"/>
    <w:rsid w:val="00291731"/>
    <w:rsid w:val="00291A2D"/>
    <w:rsid w:val="00291F3E"/>
    <w:rsid w:val="0029299D"/>
    <w:rsid w:val="002929D7"/>
    <w:rsid w:val="00292F35"/>
    <w:rsid w:val="00294221"/>
    <w:rsid w:val="00295C21"/>
    <w:rsid w:val="002A0400"/>
    <w:rsid w:val="002A1273"/>
    <w:rsid w:val="002A25CE"/>
    <w:rsid w:val="002A5A57"/>
    <w:rsid w:val="002A64BE"/>
    <w:rsid w:val="002B337A"/>
    <w:rsid w:val="002B4729"/>
    <w:rsid w:val="002B51D8"/>
    <w:rsid w:val="002B7C27"/>
    <w:rsid w:val="002B7E5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4970"/>
    <w:rsid w:val="002D5854"/>
    <w:rsid w:val="002D6CBA"/>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7F4"/>
    <w:rsid w:val="00312F3F"/>
    <w:rsid w:val="00313118"/>
    <w:rsid w:val="003142CD"/>
    <w:rsid w:val="00314634"/>
    <w:rsid w:val="00315725"/>
    <w:rsid w:val="00315EEE"/>
    <w:rsid w:val="00315F4E"/>
    <w:rsid w:val="0032076A"/>
    <w:rsid w:val="00320F41"/>
    <w:rsid w:val="00321102"/>
    <w:rsid w:val="0032227B"/>
    <w:rsid w:val="003232A2"/>
    <w:rsid w:val="00323DB6"/>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857AE"/>
    <w:rsid w:val="0039067B"/>
    <w:rsid w:val="003909C4"/>
    <w:rsid w:val="00392ECB"/>
    <w:rsid w:val="0039358D"/>
    <w:rsid w:val="0039487F"/>
    <w:rsid w:val="00395218"/>
    <w:rsid w:val="00396B62"/>
    <w:rsid w:val="00397DF1"/>
    <w:rsid w:val="003A0485"/>
    <w:rsid w:val="003A1778"/>
    <w:rsid w:val="003A1A3B"/>
    <w:rsid w:val="003A1DFE"/>
    <w:rsid w:val="003A2437"/>
    <w:rsid w:val="003A2E54"/>
    <w:rsid w:val="003A3F35"/>
    <w:rsid w:val="003A49B8"/>
    <w:rsid w:val="003A6278"/>
    <w:rsid w:val="003B152C"/>
    <w:rsid w:val="003B1ADF"/>
    <w:rsid w:val="003B1CF5"/>
    <w:rsid w:val="003B54EE"/>
    <w:rsid w:val="003B5A85"/>
    <w:rsid w:val="003B5F70"/>
    <w:rsid w:val="003B6993"/>
    <w:rsid w:val="003C0C3F"/>
    <w:rsid w:val="003C276A"/>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3E0"/>
    <w:rsid w:val="003F455E"/>
    <w:rsid w:val="003F5FFC"/>
    <w:rsid w:val="004016CF"/>
    <w:rsid w:val="00401F61"/>
    <w:rsid w:val="00402F26"/>
    <w:rsid w:val="0040333E"/>
    <w:rsid w:val="00403D99"/>
    <w:rsid w:val="0040556F"/>
    <w:rsid w:val="00407686"/>
    <w:rsid w:val="00413279"/>
    <w:rsid w:val="00416ADA"/>
    <w:rsid w:val="00416AF1"/>
    <w:rsid w:val="0041770A"/>
    <w:rsid w:val="00422B47"/>
    <w:rsid w:val="004257D4"/>
    <w:rsid w:val="0042693C"/>
    <w:rsid w:val="0043107D"/>
    <w:rsid w:val="00431A03"/>
    <w:rsid w:val="0043469A"/>
    <w:rsid w:val="00435E01"/>
    <w:rsid w:val="00440A24"/>
    <w:rsid w:val="004437FA"/>
    <w:rsid w:val="0044596C"/>
    <w:rsid w:val="00447D0A"/>
    <w:rsid w:val="00452BF2"/>
    <w:rsid w:val="004536F1"/>
    <w:rsid w:val="0045411C"/>
    <w:rsid w:val="00456089"/>
    <w:rsid w:val="00461592"/>
    <w:rsid w:val="00461664"/>
    <w:rsid w:val="00462C33"/>
    <w:rsid w:val="004644FA"/>
    <w:rsid w:val="00466D3B"/>
    <w:rsid w:val="004673C7"/>
    <w:rsid w:val="004677E9"/>
    <w:rsid w:val="00467FEF"/>
    <w:rsid w:val="004704EF"/>
    <w:rsid w:val="00470A10"/>
    <w:rsid w:val="00471314"/>
    <w:rsid w:val="004739FA"/>
    <w:rsid w:val="00473C39"/>
    <w:rsid w:val="004757BD"/>
    <w:rsid w:val="00477F8C"/>
    <w:rsid w:val="004802E0"/>
    <w:rsid w:val="00480677"/>
    <w:rsid w:val="00480F69"/>
    <w:rsid w:val="0048461D"/>
    <w:rsid w:val="0048732F"/>
    <w:rsid w:val="00493AE0"/>
    <w:rsid w:val="004941FC"/>
    <w:rsid w:val="00494B90"/>
    <w:rsid w:val="004A0B69"/>
    <w:rsid w:val="004A0DF2"/>
    <w:rsid w:val="004A138A"/>
    <w:rsid w:val="004A1C8C"/>
    <w:rsid w:val="004A3887"/>
    <w:rsid w:val="004A42AE"/>
    <w:rsid w:val="004A491A"/>
    <w:rsid w:val="004A53BC"/>
    <w:rsid w:val="004B1B43"/>
    <w:rsid w:val="004B4E31"/>
    <w:rsid w:val="004B57D6"/>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E7B68"/>
    <w:rsid w:val="004F0407"/>
    <w:rsid w:val="004F2FF9"/>
    <w:rsid w:val="004F3679"/>
    <w:rsid w:val="004F3E28"/>
    <w:rsid w:val="004F57E5"/>
    <w:rsid w:val="004F5E2D"/>
    <w:rsid w:val="004F68A5"/>
    <w:rsid w:val="005001AA"/>
    <w:rsid w:val="005001DC"/>
    <w:rsid w:val="0050116B"/>
    <w:rsid w:val="00501191"/>
    <w:rsid w:val="0050187C"/>
    <w:rsid w:val="00501E8C"/>
    <w:rsid w:val="00503C28"/>
    <w:rsid w:val="00504090"/>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4874"/>
    <w:rsid w:val="0057566C"/>
    <w:rsid w:val="00577AB5"/>
    <w:rsid w:val="00577E78"/>
    <w:rsid w:val="00580120"/>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B6819"/>
    <w:rsid w:val="005C18D8"/>
    <w:rsid w:val="005C2933"/>
    <w:rsid w:val="005C4982"/>
    <w:rsid w:val="005C5010"/>
    <w:rsid w:val="005C521C"/>
    <w:rsid w:val="005C7C25"/>
    <w:rsid w:val="005D520C"/>
    <w:rsid w:val="005D6CCB"/>
    <w:rsid w:val="005D7A4E"/>
    <w:rsid w:val="005E14A6"/>
    <w:rsid w:val="005E1762"/>
    <w:rsid w:val="005E3C39"/>
    <w:rsid w:val="005E5F5D"/>
    <w:rsid w:val="005E640C"/>
    <w:rsid w:val="005E669F"/>
    <w:rsid w:val="005E7362"/>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3134"/>
    <w:rsid w:val="00634B11"/>
    <w:rsid w:val="00635345"/>
    <w:rsid w:val="00640203"/>
    <w:rsid w:val="00641A7A"/>
    <w:rsid w:val="00644B44"/>
    <w:rsid w:val="00647040"/>
    <w:rsid w:val="0064783E"/>
    <w:rsid w:val="006478F2"/>
    <w:rsid w:val="00650AA3"/>
    <w:rsid w:val="00650E8A"/>
    <w:rsid w:val="0065217E"/>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2DA0"/>
    <w:rsid w:val="00683382"/>
    <w:rsid w:val="00683519"/>
    <w:rsid w:val="006902D1"/>
    <w:rsid w:val="00690A6B"/>
    <w:rsid w:val="00693EB2"/>
    <w:rsid w:val="006963F1"/>
    <w:rsid w:val="00697DC8"/>
    <w:rsid w:val="006A005D"/>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24B6"/>
    <w:rsid w:val="006C30CF"/>
    <w:rsid w:val="006C3159"/>
    <w:rsid w:val="006C3492"/>
    <w:rsid w:val="006C4958"/>
    <w:rsid w:val="006C49AB"/>
    <w:rsid w:val="006C4A6F"/>
    <w:rsid w:val="006C4D66"/>
    <w:rsid w:val="006C4F50"/>
    <w:rsid w:val="006C56C9"/>
    <w:rsid w:val="006C5B0C"/>
    <w:rsid w:val="006C78B0"/>
    <w:rsid w:val="006D13F8"/>
    <w:rsid w:val="006D2A79"/>
    <w:rsid w:val="006D3FB5"/>
    <w:rsid w:val="006D4F54"/>
    <w:rsid w:val="006D53F2"/>
    <w:rsid w:val="006D58A1"/>
    <w:rsid w:val="006D7C63"/>
    <w:rsid w:val="006E000D"/>
    <w:rsid w:val="006E1487"/>
    <w:rsid w:val="006E21CD"/>
    <w:rsid w:val="006E2338"/>
    <w:rsid w:val="006E2380"/>
    <w:rsid w:val="006E4379"/>
    <w:rsid w:val="006E5511"/>
    <w:rsid w:val="006E5CF3"/>
    <w:rsid w:val="006E6456"/>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31F8"/>
    <w:rsid w:val="00714165"/>
    <w:rsid w:val="00717DCB"/>
    <w:rsid w:val="007207E1"/>
    <w:rsid w:val="007218FD"/>
    <w:rsid w:val="00721C2D"/>
    <w:rsid w:val="00724256"/>
    <w:rsid w:val="0072583F"/>
    <w:rsid w:val="007277A0"/>
    <w:rsid w:val="007279D1"/>
    <w:rsid w:val="00727EE8"/>
    <w:rsid w:val="00731AF6"/>
    <w:rsid w:val="00731B8E"/>
    <w:rsid w:val="0073651D"/>
    <w:rsid w:val="00736DA4"/>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3317"/>
    <w:rsid w:val="0078478F"/>
    <w:rsid w:val="00784871"/>
    <w:rsid w:val="00784B83"/>
    <w:rsid w:val="00785C96"/>
    <w:rsid w:val="007866A8"/>
    <w:rsid w:val="00791EE7"/>
    <w:rsid w:val="00793EB6"/>
    <w:rsid w:val="007945A1"/>
    <w:rsid w:val="00794A46"/>
    <w:rsid w:val="00795D9D"/>
    <w:rsid w:val="007964C5"/>
    <w:rsid w:val="00796ACA"/>
    <w:rsid w:val="0079756D"/>
    <w:rsid w:val="007A07E5"/>
    <w:rsid w:val="007A1BB9"/>
    <w:rsid w:val="007A1FEF"/>
    <w:rsid w:val="007A5F40"/>
    <w:rsid w:val="007B2062"/>
    <w:rsid w:val="007B291C"/>
    <w:rsid w:val="007B2A92"/>
    <w:rsid w:val="007B483D"/>
    <w:rsid w:val="007B4EA7"/>
    <w:rsid w:val="007C0469"/>
    <w:rsid w:val="007C2E6D"/>
    <w:rsid w:val="007C2EEA"/>
    <w:rsid w:val="007C4A23"/>
    <w:rsid w:val="007C5DAD"/>
    <w:rsid w:val="007D1922"/>
    <w:rsid w:val="007D2914"/>
    <w:rsid w:val="007D30FA"/>
    <w:rsid w:val="007D364E"/>
    <w:rsid w:val="007D4EF2"/>
    <w:rsid w:val="007D5802"/>
    <w:rsid w:val="007D5ACF"/>
    <w:rsid w:val="007D7FCA"/>
    <w:rsid w:val="007E16B1"/>
    <w:rsid w:val="007E1A2A"/>
    <w:rsid w:val="007E1E7A"/>
    <w:rsid w:val="007E2966"/>
    <w:rsid w:val="007E4C03"/>
    <w:rsid w:val="007E68F0"/>
    <w:rsid w:val="007F003B"/>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5816"/>
    <w:rsid w:val="00826916"/>
    <w:rsid w:val="0082745E"/>
    <w:rsid w:val="00830600"/>
    <w:rsid w:val="00832012"/>
    <w:rsid w:val="00834E47"/>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5F5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106C"/>
    <w:rsid w:val="00892985"/>
    <w:rsid w:val="00893285"/>
    <w:rsid w:val="00893641"/>
    <w:rsid w:val="00893745"/>
    <w:rsid w:val="008939C9"/>
    <w:rsid w:val="00894D28"/>
    <w:rsid w:val="00895431"/>
    <w:rsid w:val="00895776"/>
    <w:rsid w:val="008A21C9"/>
    <w:rsid w:val="008A3100"/>
    <w:rsid w:val="008A40D9"/>
    <w:rsid w:val="008A4B36"/>
    <w:rsid w:val="008B0EB4"/>
    <w:rsid w:val="008B2E2D"/>
    <w:rsid w:val="008B5081"/>
    <w:rsid w:val="008C2A2D"/>
    <w:rsid w:val="008C3410"/>
    <w:rsid w:val="008C3D90"/>
    <w:rsid w:val="008C4284"/>
    <w:rsid w:val="008C51A3"/>
    <w:rsid w:val="008C794B"/>
    <w:rsid w:val="008D00B5"/>
    <w:rsid w:val="008D01E7"/>
    <w:rsid w:val="008D2275"/>
    <w:rsid w:val="008D2BDD"/>
    <w:rsid w:val="008D5873"/>
    <w:rsid w:val="008D6F88"/>
    <w:rsid w:val="008D7A41"/>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519"/>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1C7C"/>
    <w:rsid w:val="009235EA"/>
    <w:rsid w:val="00923858"/>
    <w:rsid w:val="00923ECD"/>
    <w:rsid w:val="00924119"/>
    <w:rsid w:val="0092557C"/>
    <w:rsid w:val="00926D89"/>
    <w:rsid w:val="0092760B"/>
    <w:rsid w:val="00927DC0"/>
    <w:rsid w:val="00932515"/>
    <w:rsid w:val="009326E1"/>
    <w:rsid w:val="009329FF"/>
    <w:rsid w:val="00934C85"/>
    <w:rsid w:val="009360B5"/>
    <w:rsid w:val="0093765C"/>
    <w:rsid w:val="009464E6"/>
    <w:rsid w:val="00946976"/>
    <w:rsid w:val="0094725B"/>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46FF"/>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2BAB"/>
    <w:rsid w:val="00A15263"/>
    <w:rsid w:val="00A16FC6"/>
    <w:rsid w:val="00A1755B"/>
    <w:rsid w:val="00A17615"/>
    <w:rsid w:val="00A20EF1"/>
    <w:rsid w:val="00A22335"/>
    <w:rsid w:val="00A22BFD"/>
    <w:rsid w:val="00A25607"/>
    <w:rsid w:val="00A273D6"/>
    <w:rsid w:val="00A27B38"/>
    <w:rsid w:val="00A32D82"/>
    <w:rsid w:val="00A34D47"/>
    <w:rsid w:val="00A356A2"/>
    <w:rsid w:val="00A36EA5"/>
    <w:rsid w:val="00A3755A"/>
    <w:rsid w:val="00A37807"/>
    <w:rsid w:val="00A37C66"/>
    <w:rsid w:val="00A4170F"/>
    <w:rsid w:val="00A44C15"/>
    <w:rsid w:val="00A47C72"/>
    <w:rsid w:val="00A538B1"/>
    <w:rsid w:val="00A53B25"/>
    <w:rsid w:val="00A5430D"/>
    <w:rsid w:val="00A54C0B"/>
    <w:rsid w:val="00A54EDB"/>
    <w:rsid w:val="00A55CC8"/>
    <w:rsid w:val="00A56473"/>
    <w:rsid w:val="00A5728A"/>
    <w:rsid w:val="00A57807"/>
    <w:rsid w:val="00A6152A"/>
    <w:rsid w:val="00A629A1"/>
    <w:rsid w:val="00A62CCD"/>
    <w:rsid w:val="00A62DAD"/>
    <w:rsid w:val="00A64D2D"/>
    <w:rsid w:val="00A66AF6"/>
    <w:rsid w:val="00A7138F"/>
    <w:rsid w:val="00A71FB3"/>
    <w:rsid w:val="00A725CC"/>
    <w:rsid w:val="00A72F68"/>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1D1F"/>
    <w:rsid w:val="00A92874"/>
    <w:rsid w:val="00A9532C"/>
    <w:rsid w:val="00A962EE"/>
    <w:rsid w:val="00A9754A"/>
    <w:rsid w:val="00AA1C94"/>
    <w:rsid w:val="00AA2E5E"/>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556E"/>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A7F"/>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3542"/>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0BE"/>
    <w:rsid w:val="00B84CBA"/>
    <w:rsid w:val="00B85A11"/>
    <w:rsid w:val="00B86799"/>
    <w:rsid w:val="00B86987"/>
    <w:rsid w:val="00B87888"/>
    <w:rsid w:val="00B87C03"/>
    <w:rsid w:val="00B9129D"/>
    <w:rsid w:val="00B92D52"/>
    <w:rsid w:val="00B932BE"/>
    <w:rsid w:val="00B96ED0"/>
    <w:rsid w:val="00BA0496"/>
    <w:rsid w:val="00BA3C1B"/>
    <w:rsid w:val="00BA3D12"/>
    <w:rsid w:val="00BA688A"/>
    <w:rsid w:val="00BB091E"/>
    <w:rsid w:val="00BB100C"/>
    <w:rsid w:val="00BB2AE8"/>
    <w:rsid w:val="00BB33A3"/>
    <w:rsid w:val="00BB4097"/>
    <w:rsid w:val="00BB45AA"/>
    <w:rsid w:val="00BB4E2C"/>
    <w:rsid w:val="00BB6022"/>
    <w:rsid w:val="00BB7E50"/>
    <w:rsid w:val="00BC059C"/>
    <w:rsid w:val="00BC1633"/>
    <w:rsid w:val="00BC2B4C"/>
    <w:rsid w:val="00BC567F"/>
    <w:rsid w:val="00BD0405"/>
    <w:rsid w:val="00BD10A4"/>
    <w:rsid w:val="00BD43DE"/>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37B"/>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26E4"/>
    <w:rsid w:val="00C42835"/>
    <w:rsid w:val="00C43B4C"/>
    <w:rsid w:val="00C448CB"/>
    <w:rsid w:val="00C556D8"/>
    <w:rsid w:val="00C57293"/>
    <w:rsid w:val="00C5793D"/>
    <w:rsid w:val="00C60BB3"/>
    <w:rsid w:val="00C6184B"/>
    <w:rsid w:val="00C61E0C"/>
    <w:rsid w:val="00C63718"/>
    <w:rsid w:val="00C63DE0"/>
    <w:rsid w:val="00C6499B"/>
    <w:rsid w:val="00C65AA1"/>
    <w:rsid w:val="00C65B5A"/>
    <w:rsid w:val="00C65BA4"/>
    <w:rsid w:val="00C669CB"/>
    <w:rsid w:val="00C67BA1"/>
    <w:rsid w:val="00C71E75"/>
    <w:rsid w:val="00C763B8"/>
    <w:rsid w:val="00C76A40"/>
    <w:rsid w:val="00C77746"/>
    <w:rsid w:val="00C805AD"/>
    <w:rsid w:val="00C8097A"/>
    <w:rsid w:val="00C82BD4"/>
    <w:rsid w:val="00C83CD2"/>
    <w:rsid w:val="00C857D1"/>
    <w:rsid w:val="00C8597C"/>
    <w:rsid w:val="00C878F5"/>
    <w:rsid w:val="00C93853"/>
    <w:rsid w:val="00C93B2E"/>
    <w:rsid w:val="00C96948"/>
    <w:rsid w:val="00CA1479"/>
    <w:rsid w:val="00CA3AB9"/>
    <w:rsid w:val="00CA6C84"/>
    <w:rsid w:val="00CB016E"/>
    <w:rsid w:val="00CB3794"/>
    <w:rsid w:val="00CB3F49"/>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4CBF"/>
    <w:rsid w:val="00CE5AD1"/>
    <w:rsid w:val="00CE671F"/>
    <w:rsid w:val="00CF0D27"/>
    <w:rsid w:val="00CF0FD2"/>
    <w:rsid w:val="00CF17EF"/>
    <w:rsid w:val="00CF3328"/>
    <w:rsid w:val="00CF34F5"/>
    <w:rsid w:val="00CF3570"/>
    <w:rsid w:val="00CF4628"/>
    <w:rsid w:val="00CF47D1"/>
    <w:rsid w:val="00CF4FFA"/>
    <w:rsid w:val="00CF5045"/>
    <w:rsid w:val="00CF7767"/>
    <w:rsid w:val="00D0003F"/>
    <w:rsid w:val="00D02073"/>
    <w:rsid w:val="00D03476"/>
    <w:rsid w:val="00D0554E"/>
    <w:rsid w:val="00D05E4F"/>
    <w:rsid w:val="00D12FDC"/>
    <w:rsid w:val="00D13024"/>
    <w:rsid w:val="00D13EE0"/>
    <w:rsid w:val="00D150A3"/>
    <w:rsid w:val="00D15C3A"/>
    <w:rsid w:val="00D226C7"/>
    <w:rsid w:val="00D22ADF"/>
    <w:rsid w:val="00D22EFA"/>
    <w:rsid w:val="00D258A5"/>
    <w:rsid w:val="00D25A6D"/>
    <w:rsid w:val="00D26F3A"/>
    <w:rsid w:val="00D30323"/>
    <w:rsid w:val="00D31391"/>
    <w:rsid w:val="00D3292C"/>
    <w:rsid w:val="00D33675"/>
    <w:rsid w:val="00D33B9E"/>
    <w:rsid w:val="00D40303"/>
    <w:rsid w:val="00D40C69"/>
    <w:rsid w:val="00D41651"/>
    <w:rsid w:val="00D41F37"/>
    <w:rsid w:val="00D41FBE"/>
    <w:rsid w:val="00D425A3"/>
    <w:rsid w:val="00D449C1"/>
    <w:rsid w:val="00D44DE4"/>
    <w:rsid w:val="00D4534A"/>
    <w:rsid w:val="00D45B4E"/>
    <w:rsid w:val="00D46146"/>
    <w:rsid w:val="00D46A3D"/>
    <w:rsid w:val="00D470B3"/>
    <w:rsid w:val="00D47AB4"/>
    <w:rsid w:val="00D519C3"/>
    <w:rsid w:val="00D51E7D"/>
    <w:rsid w:val="00D52922"/>
    <w:rsid w:val="00D543D2"/>
    <w:rsid w:val="00D56E29"/>
    <w:rsid w:val="00D5776F"/>
    <w:rsid w:val="00D57D5F"/>
    <w:rsid w:val="00D6060A"/>
    <w:rsid w:val="00D6271C"/>
    <w:rsid w:val="00D64E13"/>
    <w:rsid w:val="00D65489"/>
    <w:rsid w:val="00D65B4A"/>
    <w:rsid w:val="00D6714A"/>
    <w:rsid w:val="00D67B92"/>
    <w:rsid w:val="00D7435A"/>
    <w:rsid w:val="00D7606A"/>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1C2"/>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22A2"/>
    <w:rsid w:val="00DF5898"/>
    <w:rsid w:val="00DF7CAC"/>
    <w:rsid w:val="00E01EBA"/>
    <w:rsid w:val="00E028FA"/>
    <w:rsid w:val="00E03500"/>
    <w:rsid w:val="00E103A7"/>
    <w:rsid w:val="00E10BA3"/>
    <w:rsid w:val="00E11194"/>
    <w:rsid w:val="00E13409"/>
    <w:rsid w:val="00E145DC"/>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5EC8"/>
    <w:rsid w:val="00E37596"/>
    <w:rsid w:val="00E402B2"/>
    <w:rsid w:val="00E40E34"/>
    <w:rsid w:val="00E428AD"/>
    <w:rsid w:val="00E43D44"/>
    <w:rsid w:val="00E453AD"/>
    <w:rsid w:val="00E477B1"/>
    <w:rsid w:val="00E5006E"/>
    <w:rsid w:val="00E50D73"/>
    <w:rsid w:val="00E524EB"/>
    <w:rsid w:val="00E529B1"/>
    <w:rsid w:val="00E5404E"/>
    <w:rsid w:val="00E56C54"/>
    <w:rsid w:val="00E57E2E"/>
    <w:rsid w:val="00E600C7"/>
    <w:rsid w:val="00E61F08"/>
    <w:rsid w:val="00E63A2C"/>
    <w:rsid w:val="00E64501"/>
    <w:rsid w:val="00E649F3"/>
    <w:rsid w:val="00E64FF5"/>
    <w:rsid w:val="00E671C4"/>
    <w:rsid w:val="00E70657"/>
    <w:rsid w:val="00E81122"/>
    <w:rsid w:val="00E86C9C"/>
    <w:rsid w:val="00E908B0"/>
    <w:rsid w:val="00E91182"/>
    <w:rsid w:val="00E92340"/>
    <w:rsid w:val="00E926AF"/>
    <w:rsid w:val="00E928E4"/>
    <w:rsid w:val="00E93D72"/>
    <w:rsid w:val="00E95F1A"/>
    <w:rsid w:val="00EA0D94"/>
    <w:rsid w:val="00EA0F4D"/>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D62AB"/>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3935"/>
    <w:rsid w:val="00F24833"/>
    <w:rsid w:val="00F248DE"/>
    <w:rsid w:val="00F251F9"/>
    <w:rsid w:val="00F25B31"/>
    <w:rsid w:val="00F268DB"/>
    <w:rsid w:val="00F312E1"/>
    <w:rsid w:val="00F31897"/>
    <w:rsid w:val="00F31C11"/>
    <w:rsid w:val="00F33546"/>
    <w:rsid w:val="00F33A7F"/>
    <w:rsid w:val="00F353D0"/>
    <w:rsid w:val="00F35453"/>
    <w:rsid w:val="00F359E9"/>
    <w:rsid w:val="00F40CA9"/>
    <w:rsid w:val="00F434AA"/>
    <w:rsid w:val="00F43F5B"/>
    <w:rsid w:val="00F44D64"/>
    <w:rsid w:val="00F47CAD"/>
    <w:rsid w:val="00F50492"/>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114E"/>
    <w:rsid w:val="00F72601"/>
    <w:rsid w:val="00F73762"/>
    <w:rsid w:val="00F7410C"/>
    <w:rsid w:val="00F76C24"/>
    <w:rsid w:val="00F800B3"/>
    <w:rsid w:val="00F8077B"/>
    <w:rsid w:val="00F81A3D"/>
    <w:rsid w:val="00F83D3D"/>
    <w:rsid w:val="00F83DC1"/>
    <w:rsid w:val="00F8464B"/>
    <w:rsid w:val="00F85989"/>
    <w:rsid w:val="00F87C44"/>
    <w:rsid w:val="00F902F2"/>
    <w:rsid w:val="00F92380"/>
    <w:rsid w:val="00F93451"/>
    <w:rsid w:val="00F95B31"/>
    <w:rsid w:val="00FA178C"/>
    <w:rsid w:val="00FA4775"/>
    <w:rsid w:val="00FA4C4F"/>
    <w:rsid w:val="00FA561F"/>
    <w:rsid w:val="00FA5730"/>
    <w:rsid w:val="00FA5DE7"/>
    <w:rsid w:val="00FA6135"/>
    <w:rsid w:val="00FA6413"/>
    <w:rsid w:val="00FB1100"/>
    <w:rsid w:val="00FB2722"/>
    <w:rsid w:val="00FB5211"/>
    <w:rsid w:val="00FB5695"/>
    <w:rsid w:val="00FB5CB5"/>
    <w:rsid w:val="00FB5D8E"/>
    <w:rsid w:val="00FC0411"/>
    <w:rsid w:val="00FC1194"/>
    <w:rsid w:val="00FC2A40"/>
    <w:rsid w:val="00FC3C20"/>
    <w:rsid w:val="00FC3E84"/>
    <w:rsid w:val="00FC4E66"/>
    <w:rsid w:val="00FD05F6"/>
    <w:rsid w:val="00FD2710"/>
    <w:rsid w:val="00FD5115"/>
    <w:rsid w:val="00FD5362"/>
    <w:rsid w:val="00FD59A1"/>
    <w:rsid w:val="00FD5CAE"/>
    <w:rsid w:val="00FD6176"/>
    <w:rsid w:val="00FD6C19"/>
    <w:rsid w:val="00FE0FC8"/>
    <w:rsid w:val="00FE270D"/>
    <w:rsid w:val="00FE2B20"/>
    <w:rsid w:val="00FE339D"/>
    <w:rsid w:val="00FE43D7"/>
    <w:rsid w:val="00FE4B29"/>
    <w:rsid w:val="00FE4D56"/>
    <w:rsid w:val="00FE6DB9"/>
    <w:rsid w:val="00FE710D"/>
    <w:rsid w:val="00FE7816"/>
    <w:rsid w:val="00FE7935"/>
    <w:rsid w:val="00FE7983"/>
    <w:rsid w:val="00FF015B"/>
    <w:rsid w:val="00FF27B1"/>
    <w:rsid w:val="00FF698D"/>
    <w:rsid w:val="00FF7BDF"/>
    <w:rsid w:val="0251F4DC"/>
    <w:rsid w:val="025DE97D"/>
    <w:rsid w:val="03033E1E"/>
    <w:rsid w:val="03332DCE"/>
    <w:rsid w:val="0354D2BD"/>
    <w:rsid w:val="03AB7C57"/>
    <w:rsid w:val="03DEF7C3"/>
    <w:rsid w:val="03E2124B"/>
    <w:rsid w:val="048C16F8"/>
    <w:rsid w:val="04A4ADF7"/>
    <w:rsid w:val="04D5DD26"/>
    <w:rsid w:val="05C35B6E"/>
    <w:rsid w:val="064B3D84"/>
    <w:rsid w:val="0665A2F3"/>
    <w:rsid w:val="079CDEAF"/>
    <w:rsid w:val="07BA5B4E"/>
    <w:rsid w:val="07EDCC3D"/>
    <w:rsid w:val="07F5E5E8"/>
    <w:rsid w:val="0837C1CA"/>
    <w:rsid w:val="08BEAA78"/>
    <w:rsid w:val="09230EBE"/>
    <w:rsid w:val="0A6FCEE9"/>
    <w:rsid w:val="0AC189A2"/>
    <w:rsid w:val="0BC84C0D"/>
    <w:rsid w:val="0C21B22B"/>
    <w:rsid w:val="0C3246EA"/>
    <w:rsid w:val="0C5D005F"/>
    <w:rsid w:val="0C9D3A5D"/>
    <w:rsid w:val="0CB04B9E"/>
    <w:rsid w:val="0DC80762"/>
    <w:rsid w:val="0DD62551"/>
    <w:rsid w:val="0E97A3B1"/>
    <w:rsid w:val="0EEA6126"/>
    <w:rsid w:val="0F952AAD"/>
    <w:rsid w:val="0FA4F6D0"/>
    <w:rsid w:val="11E2F1B5"/>
    <w:rsid w:val="134535D2"/>
    <w:rsid w:val="1357158B"/>
    <w:rsid w:val="13C48771"/>
    <w:rsid w:val="147DE80B"/>
    <w:rsid w:val="1527B478"/>
    <w:rsid w:val="16CFEF83"/>
    <w:rsid w:val="17444A70"/>
    <w:rsid w:val="174D6B03"/>
    <w:rsid w:val="18593A7D"/>
    <w:rsid w:val="18AC31B7"/>
    <w:rsid w:val="18B9B8C4"/>
    <w:rsid w:val="19159977"/>
    <w:rsid w:val="19E6D8C0"/>
    <w:rsid w:val="1A00F497"/>
    <w:rsid w:val="1A90FD03"/>
    <w:rsid w:val="1B34F04B"/>
    <w:rsid w:val="1BDE43A7"/>
    <w:rsid w:val="1BE2A8B1"/>
    <w:rsid w:val="1BF802AD"/>
    <w:rsid w:val="1C22E597"/>
    <w:rsid w:val="1C263529"/>
    <w:rsid w:val="1C27CD4A"/>
    <w:rsid w:val="1CB0DA30"/>
    <w:rsid w:val="1CC79082"/>
    <w:rsid w:val="1CE8791C"/>
    <w:rsid w:val="1D16AB90"/>
    <w:rsid w:val="1D5969F1"/>
    <w:rsid w:val="1F32060A"/>
    <w:rsid w:val="1F34E2D8"/>
    <w:rsid w:val="1F43BAA0"/>
    <w:rsid w:val="1FA32025"/>
    <w:rsid w:val="208C4EE4"/>
    <w:rsid w:val="214BE961"/>
    <w:rsid w:val="21511E3E"/>
    <w:rsid w:val="217563F5"/>
    <w:rsid w:val="22149E47"/>
    <w:rsid w:val="22632837"/>
    <w:rsid w:val="233CB2F0"/>
    <w:rsid w:val="2498B562"/>
    <w:rsid w:val="251D9DDE"/>
    <w:rsid w:val="25379A46"/>
    <w:rsid w:val="25BC88B2"/>
    <w:rsid w:val="26F49657"/>
    <w:rsid w:val="279B913C"/>
    <w:rsid w:val="27FACA0E"/>
    <w:rsid w:val="27FCECDC"/>
    <w:rsid w:val="28363DF1"/>
    <w:rsid w:val="2841722B"/>
    <w:rsid w:val="28C50C74"/>
    <w:rsid w:val="28F0E955"/>
    <w:rsid w:val="2A50ED1A"/>
    <w:rsid w:val="2AC3924F"/>
    <w:rsid w:val="2B2A87F8"/>
    <w:rsid w:val="2B71FE10"/>
    <w:rsid w:val="2BC89BB4"/>
    <w:rsid w:val="2C7CF57F"/>
    <w:rsid w:val="2CB9BEC4"/>
    <w:rsid w:val="2CEC51AA"/>
    <w:rsid w:val="2D3CEA78"/>
    <w:rsid w:val="2D646C15"/>
    <w:rsid w:val="2DCDC675"/>
    <w:rsid w:val="2E09E899"/>
    <w:rsid w:val="2E5882C7"/>
    <w:rsid w:val="2E834089"/>
    <w:rsid w:val="2F01BC69"/>
    <w:rsid w:val="301D3D70"/>
    <w:rsid w:val="30E02154"/>
    <w:rsid w:val="311B0183"/>
    <w:rsid w:val="31FAB729"/>
    <w:rsid w:val="32AC2B99"/>
    <w:rsid w:val="32B6737E"/>
    <w:rsid w:val="335AF9AB"/>
    <w:rsid w:val="33B2AF4D"/>
    <w:rsid w:val="33D247BE"/>
    <w:rsid w:val="3405CB96"/>
    <w:rsid w:val="342E5C4A"/>
    <w:rsid w:val="345E0841"/>
    <w:rsid w:val="34DAC392"/>
    <w:rsid w:val="34F32052"/>
    <w:rsid w:val="35190870"/>
    <w:rsid w:val="351B12FB"/>
    <w:rsid w:val="356DCD06"/>
    <w:rsid w:val="35A8198D"/>
    <w:rsid w:val="369E5464"/>
    <w:rsid w:val="3781BF49"/>
    <w:rsid w:val="378C175C"/>
    <w:rsid w:val="38BCFB06"/>
    <w:rsid w:val="38FF90AD"/>
    <w:rsid w:val="3940CC96"/>
    <w:rsid w:val="3A26FAA2"/>
    <w:rsid w:val="3B2F063D"/>
    <w:rsid w:val="3B6EBDDC"/>
    <w:rsid w:val="3CA10192"/>
    <w:rsid w:val="3DED384F"/>
    <w:rsid w:val="3F3421B7"/>
    <w:rsid w:val="3F5F3AFC"/>
    <w:rsid w:val="3FD4D3B9"/>
    <w:rsid w:val="3FDF71F8"/>
    <w:rsid w:val="40B261FD"/>
    <w:rsid w:val="40C84856"/>
    <w:rsid w:val="417185E9"/>
    <w:rsid w:val="4194358B"/>
    <w:rsid w:val="420ACD94"/>
    <w:rsid w:val="42238346"/>
    <w:rsid w:val="422C856E"/>
    <w:rsid w:val="4363D85B"/>
    <w:rsid w:val="43C4D4E6"/>
    <w:rsid w:val="44197A50"/>
    <w:rsid w:val="442876B8"/>
    <w:rsid w:val="452AC964"/>
    <w:rsid w:val="4556668E"/>
    <w:rsid w:val="479FE042"/>
    <w:rsid w:val="4932E12A"/>
    <w:rsid w:val="49A1AB0C"/>
    <w:rsid w:val="4A70C00C"/>
    <w:rsid w:val="4AEA010D"/>
    <w:rsid w:val="4B624E13"/>
    <w:rsid w:val="4B81D878"/>
    <w:rsid w:val="4BEDF3DA"/>
    <w:rsid w:val="4C7A2CC1"/>
    <w:rsid w:val="4C7D2E37"/>
    <w:rsid w:val="4C9CE02F"/>
    <w:rsid w:val="4CDCDB25"/>
    <w:rsid w:val="507A2A0C"/>
    <w:rsid w:val="5095BD05"/>
    <w:rsid w:val="50D50C7A"/>
    <w:rsid w:val="50E519DA"/>
    <w:rsid w:val="521239B4"/>
    <w:rsid w:val="52475C71"/>
    <w:rsid w:val="553257E6"/>
    <w:rsid w:val="558C6505"/>
    <w:rsid w:val="56087533"/>
    <w:rsid w:val="5665DEA6"/>
    <w:rsid w:val="56F5A22D"/>
    <w:rsid w:val="5708E0EC"/>
    <w:rsid w:val="57530977"/>
    <w:rsid w:val="575D7F68"/>
    <w:rsid w:val="576ABA9A"/>
    <w:rsid w:val="57B5EA24"/>
    <w:rsid w:val="57EAF18F"/>
    <w:rsid w:val="594D09B5"/>
    <w:rsid w:val="594F8E5A"/>
    <w:rsid w:val="59B60902"/>
    <w:rsid w:val="5A097B7E"/>
    <w:rsid w:val="5A794438"/>
    <w:rsid w:val="5B856C2B"/>
    <w:rsid w:val="5B96CA57"/>
    <w:rsid w:val="5B9D2460"/>
    <w:rsid w:val="5BD9C9A7"/>
    <w:rsid w:val="5D4DECC7"/>
    <w:rsid w:val="5DF86281"/>
    <w:rsid w:val="5E6DC225"/>
    <w:rsid w:val="5EAA0E88"/>
    <w:rsid w:val="5EF90C07"/>
    <w:rsid w:val="5F0749F8"/>
    <w:rsid w:val="5F0F1C35"/>
    <w:rsid w:val="5F963206"/>
    <w:rsid w:val="5F973470"/>
    <w:rsid w:val="6006963E"/>
    <w:rsid w:val="601C3C02"/>
    <w:rsid w:val="60C821A9"/>
    <w:rsid w:val="60FE8FA0"/>
    <w:rsid w:val="6110A8D1"/>
    <w:rsid w:val="61DFC356"/>
    <w:rsid w:val="61E786FA"/>
    <w:rsid w:val="62041939"/>
    <w:rsid w:val="63D3F373"/>
    <w:rsid w:val="63DABE28"/>
    <w:rsid w:val="643B6457"/>
    <w:rsid w:val="646F2886"/>
    <w:rsid w:val="6577FEFA"/>
    <w:rsid w:val="65DAE8CF"/>
    <w:rsid w:val="66B22DFD"/>
    <w:rsid w:val="6775CB02"/>
    <w:rsid w:val="67A013D9"/>
    <w:rsid w:val="6975D1BB"/>
    <w:rsid w:val="697EC2CC"/>
    <w:rsid w:val="698BCFFC"/>
    <w:rsid w:val="69EE25E1"/>
    <w:rsid w:val="6A31B3B3"/>
    <w:rsid w:val="6AB52A4D"/>
    <w:rsid w:val="6BDB9BE6"/>
    <w:rsid w:val="6C089F78"/>
    <w:rsid w:val="6D1D1185"/>
    <w:rsid w:val="6D295AE1"/>
    <w:rsid w:val="6D7DE815"/>
    <w:rsid w:val="6DB87875"/>
    <w:rsid w:val="6E31579E"/>
    <w:rsid w:val="6E7D69A4"/>
    <w:rsid w:val="6F386424"/>
    <w:rsid w:val="6FAA07CD"/>
    <w:rsid w:val="70113459"/>
    <w:rsid w:val="7045ED4F"/>
    <w:rsid w:val="706656D1"/>
    <w:rsid w:val="706795DA"/>
    <w:rsid w:val="70C219F2"/>
    <w:rsid w:val="71647001"/>
    <w:rsid w:val="719A1024"/>
    <w:rsid w:val="71A25950"/>
    <w:rsid w:val="721CE4C8"/>
    <w:rsid w:val="724FBD34"/>
    <w:rsid w:val="7276B30A"/>
    <w:rsid w:val="72A2838B"/>
    <w:rsid w:val="73381207"/>
    <w:rsid w:val="733AE99B"/>
    <w:rsid w:val="737CCECD"/>
    <w:rsid w:val="73B92F60"/>
    <w:rsid w:val="750D06D0"/>
    <w:rsid w:val="757454A4"/>
    <w:rsid w:val="761018B4"/>
    <w:rsid w:val="763CFACA"/>
    <w:rsid w:val="767C8DE7"/>
    <w:rsid w:val="76983963"/>
    <w:rsid w:val="769CE3DC"/>
    <w:rsid w:val="76AD77E7"/>
    <w:rsid w:val="77E8591D"/>
    <w:rsid w:val="781D31DB"/>
    <w:rsid w:val="791B755C"/>
    <w:rsid w:val="7ABDDB9C"/>
    <w:rsid w:val="7C3F789A"/>
    <w:rsid w:val="7CE88322"/>
    <w:rsid w:val="7D8421BF"/>
    <w:rsid w:val="7DC457A7"/>
    <w:rsid w:val="7E540B6E"/>
    <w:rsid w:val="7EF151FF"/>
    <w:rsid w:val="7F52D9AC"/>
    <w:rsid w:val="7F80D20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13"/>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1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1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1"/>
      </w:numPr>
      <w:contextualSpacing/>
    </w:pPr>
  </w:style>
  <w:style w:type="paragraph" w:styleId="ListNumber2">
    <w:name w:val="List Number 2"/>
    <w:basedOn w:val="Normal"/>
    <w:uiPriority w:val="10"/>
    <w:qFormat/>
    <w:rsid w:val="00DD76BA"/>
    <w:pPr>
      <w:numPr>
        <w:numId w:val="1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enablinggoodlives.co.nz/about-egl/egl-approach/principles/" TargetMode="External" Id="R2c8b00f49ba941cd" /><Relationship Type="http://schemas.openxmlformats.org/officeDocument/2006/relationships/hyperlink" Target="https://www.health.govt.nz/publication/whaia-te-ao-marama-2018-2022-maori-disability-action-plan" TargetMode="External" Id="Rf7d8e7128a5e4728" /><Relationship Type="http://schemas.openxmlformats.org/officeDocument/2006/relationships/hyperlink" Target="https://www.moh.govt.nz/notebook/nbbooks.nsf/0/5E544A3A23BEAECDCC2580FE007F7518/$file/faiva-ora-2016-2021-national-pasifika-disability-plan-feb17.pdf" TargetMode="External" Id="R4ad65edbe4ca4dba" /></Relationships>
</file>

<file path=word/_rels/footnotes.xml.rels>&#65279;<?xml version="1.0" encoding="utf-8"?><Relationships xmlns="http://schemas.openxmlformats.org/package/2006/relationships"><Relationship Type="http://schemas.openxmlformats.org/officeDocument/2006/relationships/hyperlink" Target="https://pubmed.ncbi.nlm.nih.gov/35750189/" TargetMode="External" Id="Rd40cf48338a94106" /><Relationship Type="http://schemas.openxmlformats.org/officeDocument/2006/relationships/hyperlink" Target="https://doi.org/10.1016/S2214-109X(21)00542-8" TargetMode="External" Id="Refceab841c0f48b0" /><Relationship Type="http://schemas.openxmlformats.org/officeDocument/2006/relationships/hyperlink" Target="https://social.desa.un.org/issues/disability/crpd/convention-on-the-rights-of-persons-with-disabilities-articles" TargetMode="External" Id="Re786dcf1394c4ca4" /><Relationship Type="http://schemas.openxmlformats.org/officeDocument/2006/relationships/hyperlink" Target="https://figure.nz/chart/Kawm7Pyr93s4MrTJ" TargetMode="External" Id="Rff59c7d22f3540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AEB22-13F0-4141-80FA-8FFE373C7EC1}">
  <ds:schemaRefs>
    <ds:schemaRef ds:uri="http://schemas.microsoft.com/office/2006/documentManagement/types"/>
    <ds:schemaRef ds:uri="http://purl.org/dc/dcmitype/"/>
    <ds:schemaRef ds:uri="http://purl.org/dc/terms/"/>
    <ds:schemaRef ds:uri="http://purl.org/dc/elements/1.1/"/>
    <ds:schemaRef ds:uri="c67b1871-600f-4b9e-a4b1-ab314be2ee20"/>
    <ds:schemaRef ds:uri="http://www.w3.org/XML/1998/namespace"/>
    <ds:schemaRef ds:uri="http://schemas.microsoft.com/office/infopath/2007/PartnerControls"/>
    <ds:schemaRef ds:uri="http://schemas.openxmlformats.org/package/2006/metadata/core-properties"/>
    <ds:schemaRef ds:uri="d2301f34-5cde-48a5-92d5-a0089b6a6a0e"/>
    <ds:schemaRef ds:uri="http://schemas.microsoft.com/office/2006/metadata/properties"/>
  </ds:schemaRefs>
</ds:datastoreItem>
</file>

<file path=customXml/itemProps2.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162</cp:revision>
  <cp:lastPrinted>2020-04-01T16:17:00Z</cp:lastPrinted>
  <dcterms:created xsi:type="dcterms:W3CDTF">2024-04-05T01:44:00Z</dcterms:created>
  <dcterms:modified xsi:type="dcterms:W3CDTF">2024-08-26T08:11:58Z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